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467BAE" w:rsidP="00AE6D5B">
      <w:pPr>
        <w:pStyle w:val="Datum"/>
      </w:pPr>
      <w:r>
        <w:t>30. září</w:t>
      </w:r>
      <w:r w:rsidR="00660D74">
        <w:t xml:space="preserve"> 2019</w:t>
      </w:r>
    </w:p>
    <w:p w:rsidR="00867569" w:rsidRPr="00AE6D5B" w:rsidRDefault="00A210EA" w:rsidP="00AE6D5B">
      <w:pPr>
        <w:pStyle w:val="Nzev"/>
      </w:pPr>
      <w:r>
        <w:t>Čtvrtina Čechů rozvíjí své počítačové dovednosti</w:t>
      </w:r>
    </w:p>
    <w:p w:rsidR="006B1476" w:rsidRDefault="0089015A" w:rsidP="00D2318D">
      <w:pPr>
        <w:pStyle w:val="Perex"/>
        <w:spacing w:line="240" w:lineRule="auto"/>
      </w:pPr>
      <w:r>
        <w:t>Češi se snaží svoje</w:t>
      </w:r>
      <w:r w:rsidR="009341AB">
        <w:t xml:space="preserve"> digitální dovednost</w:t>
      </w:r>
      <w:r>
        <w:t>i zlepšovat</w:t>
      </w:r>
      <w:r w:rsidR="009341AB">
        <w:t>, n</w:t>
      </w:r>
      <w:r w:rsidR="00A210EA" w:rsidRPr="00A210EA">
        <w:t xml:space="preserve">ejoblíbenějším způsobem </w:t>
      </w:r>
      <w:r w:rsidR="009341AB">
        <w:t>je</w:t>
      </w:r>
      <w:r w:rsidR="009341AB" w:rsidRPr="00A210EA">
        <w:t xml:space="preserve"> </w:t>
      </w:r>
      <w:r w:rsidR="00A210EA" w:rsidRPr="00A210EA">
        <w:t xml:space="preserve">samostudium, naopak </w:t>
      </w:r>
      <w:r w:rsidR="001241D7">
        <w:t xml:space="preserve">vzdělávání prostřednictvím </w:t>
      </w:r>
      <w:r w:rsidR="009341AB">
        <w:t>počítačov</w:t>
      </w:r>
      <w:r w:rsidR="001241D7">
        <w:t>ých</w:t>
      </w:r>
      <w:r w:rsidR="009341AB">
        <w:t xml:space="preserve"> kurz</w:t>
      </w:r>
      <w:r w:rsidR="001241D7">
        <w:t>ů</w:t>
      </w:r>
      <w:r w:rsidR="009341AB">
        <w:t xml:space="preserve"> příliš </w:t>
      </w:r>
      <w:r w:rsidR="001241D7">
        <w:t>časté</w:t>
      </w:r>
      <w:r w:rsidR="009341AB">
        <w:t xml:space="preserve"> </w:t>
      </w:r>
      <w:r w:rsidR="001241D7">
        <w:t>není</w:t>
      </w:r>
      <w:r w:rsidR="00A210EA" w:rsidRPr="00A210EA">
        <w:t>.</w:t>
      </w:r>
      <w:r w:rsidR="009341AB">
        <w:t xml:space="preserve"> V rámci Evropy </w:t>
      </w:r>
      <w:r w:rsidR="001D51C4">
        <w:t>se v</w:t>
      </w:r>
      <w:r>
        <w:t xml:space="preserve"> oblasti ICT</w:t>
      </w:r>
      <w:r w:rsidR="001D51C4">
        <w:t xml:space="preserve"> nejvíce vzdělávají</w:t>
      </w:r>
      <w:r>
        <w:t xml:space="preserve"> </w:t>
      </w:r>
      <w:r w:rsidR="001D51C4">
        <w:t>Finové</w:t>
      </w:r>
      <w:r w:rsidR="00177184">
        <w:t xml:space="preserve">. </w:t>
      </w:r>
    </w:p>
    <w:p w:rsidR="00A210EA" w:rsidRDefault="00A210EA" w:rsidP="004A1D85">
      <w:pPr>
        <w:spacing w:line="240" w:lineRule="auto"/>
      </w:pPr>
      <w:r>
        <w:t xml:space="preserve">V roce 2018 rozvíjelo své digitální </w:t>
      </w:r>
      <w:r w:rsidR="000C5E43">
        <w:t xml:space="preserve">znalosti </w:t>
      </w:r>
      <w:r>
        <w:t xml:space="preserve">téměř 28 % </w:t>
      </w:r>
      <w:r w:rsidR="000C5E43">
        <w:t xml:space="preserve">obyvatel České republiky </w:t>
      </w:r>
      <w:r>
        <w:t xml:space="preserve">starších 16 let. </w:t>
      </w:r>
      <w:r w:rsidR="004A1D85">
        <w:t>„</w:t>
      </w:r>
      <w:r w:rsidR="004A1D85" w:rsidRPr="004A1D85">
        <w:rPr>
          <w:i/>
        </w:rPr>
        <w:t xml:space="preserve">Počítačové dovednosti si </w:t>
      </w:r>
      <w:r w:rsidR="008A408C">
        <w:rPr>
          <w:i/>
        </w:rPr>
        <w:t>častěji</w:t>
      </w:r>
      <w:r w:rsidR="004A1D85" w:rsidRPr="004A1D85">
        <w:rPr>
          <w:i/>
        </w:rPr>
        <w:t xml:space="preserve"> zdokonalují muži</w:t>
      </w:r>
      <w:r w:rsidR="008A408C">
        <w:rPr>
          <w:i/>
        </w:rPr>
        <w:t xml:space="preserve"> než ženy</w:t>
      </w:r>
      <w:r w:rsidR="00386E7F">
        <w:rPr>
          <w:i/>
        </w:rPr>
        <w:t xml:space="preserve">, konkrétně </w:t>
      </w:r>
      <w:r w:rsidR="004A1D85" w:rsidRPr="004A1D85">
        <w:rPr>
          <w:i/>
        </w:rPr>
        <w:t>30 procent</w:t>
      </w:r>
      <w:r w:rsidR="00386E7F">
        <w:rPr>
          <w:i/>
        </w:rPr>
        <w:t xml:space="preserve"> mužů a </w:t>
      </w:r>
      <w:r w:rsidR="000C5E43">
        <w:rPr>
          <w:i/>
        </w:rPr>
        <w:t xml:space="preserve">více než čtvrtina </w:t>
      </w:r>
      <w:r w:rsidR="00386E7F">
        <w:rPr>
          <w:i/>
        </w:rPr>
        <w:t>žen</w:t>
      </w:r>
      <w:r w:rsidR="000C5E43">
        <w:rPr>
          <w:i/>
        </w:rPr>
        <w:t>.</w:t>
      </w:r>
      <w:r w:rsidR="004A1D85" w:rsidRPr="004A1D85">
        <w:rPr>
          <w:i/>
        </w:rPr>
        <w:t xml:space="preserve"> </w:t>
      </w:r>
      <w:r w:rsidR="005C2EC8">
        <w:rPr>
          <w:i/>
        </w:rPr>
        <w:t xml:space="preserve">Vzdělávání v oblasti ICT </w:t>
      </w:r>
      <w:r w:rsidR="00386E7F">
        <w:rPr>
          <w:i/>
        </w:rPr>
        <w:t xml:space="preserve">však </w:t>
      </w:r>
      <w:r w:rsidR="005C2EC8">
        <w:rPr>
          <w:i/>
        </w:rPr>
        <w:t xml:space="preserve">klesá s rostoucím věkem. Nejvyšší zájem o něj mají mladí lidé </w:t>
      </w:r>
      <w:r w:rsidR="00386E7F">
        <w:rPr>
          <w:i/>
        </w:rPr>
        <w:t>mezi</w:t>
      </w:r>
      <w:r w:rsidR="004A1D85" w:rsidRPr="004A1D85">
        <w:rPr>
          <w:i/>
        </w:rPr>
        <w:t xml:space="preserve"> 16 až 24 let</w:t>
      </w:r>
      <w:r w:rsidR="00386E7F">
        <w:rPr>
          <w:i/>
        </w:rPr>
        <w:t>y</w:t>
      </w:r>
      <w:r w:rsidR="005C2EC8">
        <w:rPr>
          <w:i/>
        </w:rPr>
        <w:t xml:space="preserve">, </w:t>
      </w:r>
      <w:r w:rsidR="00386E7F">
        <w:rPr>
          <w:i/>
        </w:rPr>
        <w:t>kde je to</w:t>
      </w:r>
      <w:r w:rsidR="004A1D85" w:rsidRPr="004A1D85">
        <w:rPr>
          <w:i/>
        </w:rPr>
        <w:t xml:space="preserve"> každý druhý. </w:t>
      </w:r>
      <w:r w:rsidR="00386E7F">
        <w:rPr>
          <w:i/>
        </w:rPr>
        <w:t>U</w:t>
      </w:r>
      <w:r w:rsidR="004A1D85" w:rsidRPr="004A1D85">
        <w:rPr>
          <w:i/>
        </w:rPr>
        <w:t xml:space="preserve"> seniorů </w:t>
      </w:r>
      <w:r w:rsidR="005C2EC8">
        <w:rPr>
          <w:i/>
        </w:rPr>
        <w:t xml:space="preserve">se </w:t>
      </w:r>
      <w:r w:rsidR="00386E7F">
        <w:rPr>
          <w:i/>
        </w:rPr>
        <w:t>vzdělává</w:t>
      </w:r>
      <w:r w:rsidR="004A1D85" w:rsidRPr="004A1D85">
        <w:rPr>
          <w:i/>
        </w:rPr>
        <w:t xml:space="preserve"> pouze </w:t>
      </w:r>
      <w:r w:rsidR="00FA7C52">
        <w:rPr>
          <w:i/>
        </w:rPr>
        <w:t>sedm</w:t>
      </w:r>
      <w:r w:rsidR="004A1D85" w:rsidRPr="004A1D85">
        <w:rPr>
          <w:i/>
        </w:rPr>
        <w:t xml:space="preserve"> procent</w:t>
      </w:r>
      <w:r w:rsidR="00386E7F">
        <w:rPr>
          <w:i/>
        </w:rPr>
        <w:t xml:space="preserve"> z nich</w:t>
      </w:r>
      <w:r w:rsidR="004A1D85">
        <w:t xml:space="preserve">,“ komentuje výsledky analýzy Alena </w:t>
      </w:r>
      <w:proofErr w:type="spellStart"/>
      <w:r w:rsidR="004A1D85">
        <w:t>Hykyšová</w:t>
      </w:r>
      <w:proofErr w:type="spellEnd"/>
      <w:r w:rsidR="004A1D85">
        <w:t xml:space="preserve"> z odboru statistik rozvoje společnosti ČSÚ. </w:t>
      </w:r>
    </w:p>
    <w:p w:rsidR="00A210EA" w:rsidRDefault="00A210EA" w:rsidP="00A210EA">
      <w:pPr>
        <w:spacing w:line="240" w:lineRule="auto"/>
      </w:pPr>
    </w:p>
    <w:p w:rsidR="00A210EA" w:rsidRDefault="00386E7F" w:rsidP="00A210EA">
      <w:pPr>
        <w:spacing w:line="240" w:lineRule="auto"/>
      </w:pPr>
      <w:r w:rsidRPr="00386E7F">
        <w:t>Samostudium představovalo vůbec nejoblíbenější způsob vzdělávání v oblasti digitálních dovedností. Čtení návodu, vyhledávání na internetu či zhlédnutí instruktážního videa tak pomohlo zlepšit znalosti při práci na počítači více než pětině Čechů.</w:t>
      </w:r>
      <w:r w:rsidR="00A210EA">
        <w:t xml:space="preserve"> Zatímco mezi studenty se tímto způsobem vzdělával každý druhý, u osob starších 65 let nebylo samostudium příliš běžné. Pro rozvoj digitálních dovedností ho použilo pouze 7 % z nich. </w:t>
      </w:r>
      <w:r w:rsidR="00FA7C52">
        <w:t xml:space="preserve">Nejméně </w:t>
      </w:r>
      <w:r w:rsidR="001241D7">
        <w:t xml:space="preserve">častou metodou bylo vzdělávání v rámci </w:t>
      </w:r>
      <w:r w:rsidR="007332DB">
        <w:t>počítačových</w:t>
      </w:r>
      <w:r w:rsidR="00FA7C52">
        <w:t xml:space="preserve"> kurz</w:t>
      </w:r>
      <w:r w:rsidR="007332DB">
        <w:t>ů</w:t>
      </w:r>
      <w:r w:rsidR="00FA7C52">
        <w:t xml:space="preserve">, </w:t>
      </w:r>
      <w:r w:rsidR="007332DB">
        <w:t>kterých</w:t>
      </w:r>
      <w:r w:rsidR="00FA7C52">
        <w:t xml:space="preserve"> se zúčastnilo pouze 6 % osob.</w:t>
      </w:r>
    </w:p>
    <w:p w:rsidR="00A210EA" w:rsidRDefault="00A210EA" w:rsidP="00A210EA">
      <w:pPr>
        <w:spacing w:line="240" w:lineRule="auto"/>
      </w:pPr>
    </w:p>
    <w:p w:rsidR="00A210EA" w:rsidRDefault="00811079" w:rsidP="00A210EA">
      <w:pPr>
        <w:spacing w:line="240" w:lineRule="auto"/>
      </w:pPr>
      <w:r>
        <w:t>S</w:t>
      </w:r>
      <w:r w:rsidR="00A210EA">
        <w:t xml:space="preserve">tatistikám týkajících se </w:t>
      </w:r>
      <w:r>
        <w:t xml:space="preserve">míry </w:t>
      </w:r>
      <w:r w:rsidR="00A210EA">
        <w:t>vzdělávání</w:t>
      </w:r>
      <w:r w:rsidR="00D515C2">
        <w:t xml:space="preserve"> v oblasti ICT</w:t>
      </w:r>
      <w:r w:rsidR="00A210EA">
        <w:t xml:space="preserve"> dominuje Finsko. Za Finskem následují ostatní skandinávské země spolu s Nizozemskem, Lucemburskem a Českem. </w:t>
      </w:r>
      <w:r w:rsidR="00D515C2">
        <w:t xml:space="preserve">Největší rezervy mají Češi v </w:t>
      </w:r>
      <w:r w:rsidR="00A210EA">
        <w:t>účast</w:t>
      </w:r>
      <w:r w:rsidR="00D515C2">
        <w:t>i</w:t>
      </w:r>
      <w:r w:rsidR="00A210EA">
        <w:t xml:space="preserve"> </w:t>
      </w:r>
      <w:r w:rsidR="00D515C2">
        <w:t>na</w:t>
      </w:r>
      <w:r w:rsidR="00A210EA">
        <w:t xml:space="preserve"> počítačových kurzech poskytovaných zaměstnavatelem. Zatímco </w:t>
      </w:r>
      <w:r w:rsidR="00D515C2">
        <w:t>u </w:t>
      </w:r>
      <w:r w:rsidR="00A210EA">
        <w:t xml:space="preserve">ostatních metod rozvoje digitálních dovedností se </w:t>
      </w:r>
      <w:r w:rsidR="00D515C2">
        <w:t>nacházíme</w:t>
      </w:r>
      <w:r w:rsidR="00A210EA">
        <w:t xml:space="preserve"> nad průměrem</w:t>
      </w:r>
      <w:r w:rsidR="00D515C2">
        <w:t xml:space="preserve"> EU</w:t>
      </w:r>
      <w:r w:rsidR="00A210EA">
        <w:t xml:space="preserve">, </w:t>
      </w:r>
      <w:r>
        <w:t xml:space="preserve">prostřednictvím </w:t>
      </w:r>
      <w:r w:rsidR="00A210EA">
        <w:t>kurz</w:t>
      </w:r>
      <w:r>
        <w:t>ů</w:t>
      </w:r>
      <w:r w:rsidR="00A210EA">
        <w:t xml:space="preserve"> od zaměstnavatele </w:t>
      </w:r>
      <w:r>
        <w:t xml:space="preserve">se </w:t>
      </w:r>
      <w:r w:rsidR="00A210EA">
        <w:t xml:space="preserve">v roce 2018 </w:t>
      </w:r>
      <w:r w:rsidR="0089015A">
        <w:t xml:space="preserve">v České republice </w:t>
      </w:r>
      <w:r>
        <w:t xml:space="preserve">vzdělávalo </w:t>
      </w:r>
      <w:r w:rsidR="00D515C2">
        <w:t xml:space="preserve">pouze </w:t>
      </w:r>
      <w:r w:rsidR="00A210EA">
        <w:t>6</w:t>
      </w:r>
      <w:r w:rsidR="00CD4921">
        <w:t> </w:t>
      </w:r>
      <w:r w:rsidR="00A210EA">
        <w:t>% zaměstnanců ve věku 16</w:t>
      </w:r>
      <w:r w:rsidR="0089015A">
        <w:t xml:space="preserve"> až </w:t>
      </w:r>
      <w:r w:rsidR="00A210EA">
        <w:t xml:space="preserve">74 let. Průměr za státy EU </w:t>
      </w:r>
      <w:r w:rsidR="0089015A">
        <w:t>byl dvojnásobný</w:t>
      </w:r>
      <w:r w:rsidR="00A210EA">
        <w:t>.</w:t>
      </w:r>
    </w:p>
    <w:p w:rsidR="00A210EA" w:rsidRDefault="00A210EA" w:rsidP="00A210EA">
      <w:pPr>
        <w:spacing w:line="240" w:lineRule="auto"/>
      </w:pPr>
    </w:p>
    <w:p w:rsidR="00D2318D" w:rsidRDefault="00A210EA" w:rsidP="00A210EA">
      <w:pPr>
        <w:spacing w:line="240" w:lineRule="auto"/>
      </w:pPr>
      <w:r>
        <w:t>Více informací</w:t>
      </w:r>
      <w:bookmarkStart w:id="0" w:name="_GoBack"/>
      <w:bookmarkEnd w:id="0"/>
      <w:r>
        <w:t xml:space="preserve"> </w:t>
      </w:r>
      <w:r w:rsidR="0089015A">
        <w:t xml:space="preserve">najdete v </w:t>
      </w:r>
      <w:r>
        <w:t>analýz</w:t>
      </w:r>
      <w:r w:rsidR="0089015A">
        <w:t>e</w:t>
      </w:r>
      <w:r>
        <w:t xml:space="preserve"> Rozvoj digitálních dovedností:</w:t>
      </w:r>
      <w:r w:rsidR="00811079">
        <w:t xml:space="preserve"> </w:t>
      </w:r>
      <w:hyperlink r:id="rId7" w:history="1">
        <w:r w:rsidR="00811079" w:rsidRPr="00811079">
          <w:rPr>
            <w:rStyle w:val="Hypertextovodkaz"/>
            <w:rFonts w:cs="Arial"/>
            <w:szCs w:val="20"/>
          </w:rPr>
          <w:t>https://www.czso.cz/csu/czso/cri/ict-ve-vzdelavani-a-digitalni-dovednosti-2018</w:t>
        </w:r>
      </w:hyperlink>
      <w:r w:rsidR="00811079">
        <w:rPr>
          <w:rFonts w:ascii="Segoe UI" w:hAnsi="Segoe UI" w:cs="Segoe UI"/>
          <w:color w:val="353838"/>
          <w:szCs w:val="20"/>
        </w:rPr>
        <w:t xml:space="preserve"> </w:t>
      </w:r>
      <w:r>
        <w:t xml:space="preserve"> </w:t>
      </w:r>
    </w:p>
    <w:p w:rsidR="003D0E78" w:rsidRDefault="003D0E78" w:rsidP="00D2318D">
      <w:pPr>
        <w:spacing w:line="240" w:lineRule="auto"/>
      </w:pPr>
    </w:p>
    <w:p w:rsidR="00AE6D5B" w:rsidRDefault="00AE6D5B" w:rsidP="00AE6D5B"/>
    <w:p w:rsidR="007B1333" w:rsidRDefault="00D018F0" w:rsidP="00AE6D5B">
      <w:pPr>
        <w:rPr>
          <w:b/>
        </w:rPr>
      </w:pPr>
      <w:r>
        <w:rPr>
          <w:b/>
        </w:rPr>
        <w:t>Kontakt</w:t>
      </w:r>
    </w:p>
    <w:p w:rsidR="00A210EA" w:rsidRDefault="00A210EA" w:rsidP="00A210EA">
      <w:pPr>
        <w:spacing w:line="240" w:lineRule="auto"/>
        <w:rPr>
          <w:rFonts w:cs="Arial"/>
        </w:rPr>
      </w:pPr>
      <w:r>
        <w:rPr>
          <w:rFonts w:cs="Arial"/>
        </w:rPr>
        <w:t xml:space="preserve">Tomáš </w:t>
      </w:r>
      <w:proofErr w:type="spellStart"/>
      <w:r>
        <w:rPr>
          <w:rFonts w:cs="Arial"/>
        </w:rPr>
        <w:t>Chrámecký</w:t>
      </w:r>
      <w:proofErr w:type="spellEnd"/>
    </w:p>
    <w:p w:rsidR="00A210EA" w:rsidRDefault="00A210EA" w:rsidP="00A210EA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:rsidR="00A210EA" w:rsidRDefault="00A210EA" w:rsidP="00A210EA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 xml:space="preserve"> 765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737</w:t>
      </w:r>
      <w:r w:rsidRPr="00AA5FFD">
        <w:rPr>
          <w:szCs w:val="20"/>
        </w:rPr>
        <w:t> </w:t>
      </w:r>
      <w:r>
        <w:rPr>
          <w:szCs w:val="20"/>
        </w:rPr>
        <w:t>280 892</w:t>
      </w:r>
    </w:p>
    <w:p w:rsidR="00A210EA" w:rsidRDefault="00A210EA" w:rsidP="00A210EA">
      <w:pPr>
        <w:spacing w:line="240" w:lineRule="auto"/>
        <w:ind w:right="-284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DA0F92" w:rsidRPr="000F64B2">
          <w:rPr>
            <w:rStyle w:val="Hypertextovodkaz"/>
            <w:rFonts w:cs="Arial"/>
          </w:rPr>
          <w:t>tomas.chramecky@czso.cz</w:t>
        </w:r>
      </w:hyperlink>
      <w:r w:rsidR="00DA0F92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AD3366" w:rsidRPr="00AD3366" w:rsidRDefault="00AD3366" w:rsidP="008B1ED2">
      <w:pPr>
        <w:spacing w:line="240" w:lineRule="auto"/>
        <w:rPr>
          <w:i/>
          <w:sz w:val="18"/>
        </w:rPr>
      </w:pPr>
    </w:p>
    <w:sectPr w:rsidR="00AD3366" w:rsidRPr="00AD3366" w:rsidSect="003D0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5F" w:rsidRDefault="00EE555F" w:rsidP="00BA6370">
      <w:r>
        <w:separator/>
      </w:r>
    </w:p>
  </w:endnote>
  <w:endnote w:type="continuationSeparator" w:id="0">
    <w:p w:rsidR="00EE555F" w:rsidRDefault="00EE555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1B442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1B442D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1B442D" w:rsidRPr="004E479E">
                  <w:rPr>
                    <w:rFonts w:cs="Arial"/>
                    <w:szCs w:val="15"/>
                  </w:rPr>
                  <w:fldChar w:fldCharType="separate"/>
                </w:r>
                <w:r w:rsidR="00DA0F92">
                  <w:rPr>
                    <w:rFonts w:cs="Arial"/>
                    <w:noProof/>
                    <w:szCs w:val="15"/>
                  </w:rPr>
                  <w:t>1</w:t>
                </w:r>
                <w:r w:rsidR="001B442D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5F" w:rsidRDefault="00EE555F" w:rsidP="00BA6370">
      <w:r>
        <w:separator/>
      </w:r>
    </w:p>
  </w:footnote>
  <w:footnote w:type="continuationSeparator" w:id="0">
    <w:p w:rsidR="00EE555F" w:rsidRDefault="00EE555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442D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1B442D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1B442D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1B442D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1B442D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1B442D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1B442D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1B442D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43BF4"/>
    <w:rsid w:val="00072717"/>
    <w:rsid w:val="000842D2"/>
    <w:rsid w:val="000843A5"/>
    <w:rsid w:val="00095213"/>
    <w:rsid w:val="00097781"/>
    <w:rsid w:val="000B6F63"/>
    <w:rsid w:val="000C435D"/>
    <w:rsid w:val="000C5E43"/>
    <w:rsid w:val="000C6866"/>
    <w:rsid w:val="000C6F87"/>
    <w:rsid w:val="001241D7"/>
    <w:rsid w:val="001404AB"/>
    <w:rsid w:val="00146745"/>
    <w:rsid w:val="001658A9"/>
    <w:rsid w:val="00165D45"/>
    <w:rsid w:val="0017231D"/>
    <w:rsid w:val="00177184"/>
    <w:rsid w:val="001776E2"/>
    <w:rsid w:val="001810DC"/>
    <w:rsid w:val="00183C7E"/>
    <w:rsid w:val="001A214A"/>
    <w:rsid w:val="001A59BF"/>
    <w:rsid w:val="001B442D"/>
    <w:rsid w:val="001B607F"/>
    <w:rsid w:val="001D2AF9"/>
    <w:rsid w:val="001D369A"/>
    <w:rsid w:val="001D51C4"/>
    <w:rsid w:val="00200513"/>
    <w:rsid w:val="002070FB"/>
    <w:rsid w:val="0021325F"/>
    <w:rsid w:val="00213729"/>
    <w:rsid w:val="002272A6"/>
    <w:rsid w:val="00235FDF"/>
    <w:rsid w:val="002406FA"/>
    <w:rsid w:val="002460EA"/>
    <w:rsid w:val="00260446"/>
    <w:rsid w:val="002848DA"/>
    <w:rsid w:val="002A7FBC"/>
    <w:rsid w:val="002B2E47"/>
    <w:rsid w:val="002B4109"/>
    <w:rsid w:val="002B71CF"/>
    <w:rsid w:val="002D6A6C"/>
    <w:rsid w:val="002D7A36"/>
    <w:rsid w:val="00310446"/>
    <w:rsid w:val="003109A3"/>
    <w:rsid w:val="00322412"/>
    <w:rsid w:val="003301A3"/>
    <w:rsid w:val="0035578A"/>
    <w:rsid w:val="0036777B"/>
    <w:rsid w:val="0038282A"/>
    <w:rsid w:val="0038450C"/>
    <w:rsid w:val="00386E7F"/>
    <w:rsid w:val="00397580"/>
    <w:rsid w:val="003A1794"/>
    <w:rsid w:val="003A45C8"/>
    <w:rsid w:val="003C2DCF"/>
    <w:rsid w:val="003C7FE7"/>
    <w:rsid w:val="003D02AA"/>
    <w:rsid w:val="003D0499"/>
    <w:rsid w:val="003D0E78"/>
    <w:rsid w:val="003D1905"/>
    <w:rsid w:val="003E37A4"/>
    <w:rsid w:val="003F3627"/>
    <w:rsid w:val="003F526A"/>
    <w:rsid w:val="00405244"/>
    <w:rsid w:val="00413A9D"/>
    <w:rsid w:val="00421BAA"/>
    <w:rsid w:val="004436EE"/>
    <w:rsid w:val="0045547F"/>
    <w:rsid w:val="00462E9C"/>
    <w:rsid w:val="00467489"/>
    <w:rsid w:val="00467BAE"/>
    <w:rsid w:val="00470D85"/>
    <w:rsid w:val="004920AD"/>
    <w:rsid w:val="004960F6"/>
    <w:rsid w:val="004A1D85"/>
    <w:rsid w:val="004C7AB9"/>
    <w:rsid w:val="004D05B3"/>
    <w:rsid w:val="004E479E"/>
    <w:rsid w:val="004E583B"/>
    <w:rsid w:val="004F78E6"/>
    <w:rsid w:val="005021B9"/>
    <w:rsid w:val="00507B90"/>
    <w:rsid w:val="00512D99"/>
    <w:rsid w:val="00531DBB"/>
    <w:rsid w:val="00560877"/>
    <w:rsid w:val="0059702D"/>
    <w:rsid w:val="005C2EC8"/>
    <w:rsid w:val="005D3CA4"/>
    <w:rsid w:val="005E7CBE"/>
    <w:rsid w:val="005F699D"/>
    <w:rsid w:val="005F79FB"/>
    <w:rsid w:val="006011C1"/>
    <w:rsid w:val="00604406"/>
    <w:rsid w:val="00605F4A"/>
    <w:rsid w:val="00607822"/>
    <w:rsid w:val="006103AA"/>
    <w:rsid w:val="006113AB"/>
    <w:rsid w:val="00613BBF"/>
    <w:rsid w:val="00622B80"/>
    <w:rsid w:val="0064139A"/>
    <w:rsid w:val="00660D74"/>
    <w:rsid w:val="00675D16"/>
    <w:rsid w:val="006B1476"/>
    <w:rsid w:val="006E024F"/>
    <w:rsid w:val="006E4E81"/>
    <w:rsid w:val="006F664F"/>
    <w:rsid w:val="007046BE"/>
    <w:rsid w:val="00707F7D"/>
    <w:rsid w:val="00717C00"/>
    <w:rsid w:val="00717EC5"/>
    <w:rsid w:val="00727525"/>
    <w:rsid w:val="007332DB"/>
    <w:rsid w:val="0073398C"/>
    <w:rsid w:val="00736714"/>
    <w:rsid w:val="00737B80"/>
    <w:rsid w:val="00761715"/>
    <w:rsid w:val="00776B16"/>
    <w:rsid w:val="007A57F2"/>
    <w:rsid w:val="007B1333"/>
    <w:rsid w:val="007C04BE"/>
    <w:rsid w:val="007F4AEB"/>
    <w:rsid w:val="007F75B2"/>
    <w:rsid w:val="008043C4"/>
    <w:rsid w:val="00811079"/>
    <w:rsid w:val="00820A7D"/>
    <w:rsid w:val="00831B1B"/>
    <w:rsid w:val="00832C3E"/>
    <w:rsid w:val="00861D0E"/>
    <w:rsid w:val="00867569"/>
    <w:rsid w:val="00873D71"/>
    <w:rsid w:val="0088339B"/>
    <w:rsid w:val="0089015A"/>
    <w:rsid w:val="008A408C"/>
    <w:rsid w:val="008A750A"/>
    <w:rsid w:val="008B1ED2"/>
    <w:rsid w:val="008C384C"/>
    <w:rsid w:val="008D0F11"/>
    <w:rsid w:val="008E58D5"/>
    <w:rsid w:val="008F3264"/>
    <w:rsid w:val="008F35B4"/>
    <w:rsid w:val="008F73B4"/>
    <w:rsid w:val="00901964"/>
    <w:rsid w:val="00910B1F"/>
    <w:rsid w:val="00922327"/>
    <w:rsid w:val="009341AB"/>
    <w:rsid w:val="0094402F"/>
    <w:rsid w:val="00962F93"/>
    <w:rsid w:val="009668FF"/>
    <w:rsid w:val="00971219"/>
    <w:rsid w:val="009A2981"/>
    <w:rsid w:val="009B55B1"/>
    <w:rsid w:val="00A00672"/>
    <w:rsid w:val="00A16A29"/>
    <w:rsid w:val="00A210EA"/>
    <w:rsid w:val="00A35A75"/>
    <w:rsid w:val="00A4343D"/>
    <w:rsid w:val="00A502F1"/>
    <w:rsid w:val="00A55861"/>
    <w:rsid w:val="00A70A83"/>
    <w:rsid w:val="00A81EB3"/>
    <w:rsid w:val="00A842CF"/>
    <w:rsid w:val="00A930BD"/>
    <w:rsid w:val="00A97BAA"/>
    <w:rsid w:val="00AD3366"/>
    <w:rsid w:val="00AD6F40"/>
    <w:rsid w:val="00AE3E86"/>
    <w:rsid w:val="00AE6D5B"/>
    <w:rsid w:val="00B00C1D"/>
    <w:rsid w:val="00B03E21"/>
    <w:rsid w:val="00B247BC"/>
    <w:rsid w:val="00B44ECC"/>
    <w:rsid w:val="00B637BB"/>
    <w:rsid w:val="00BA439F"/>
    <w:rsid w:val="00BA6370"/>
    <w:rsid w:val="00BA7343"/>
    <w:rsid w:val="00BD3ACD"/>
    <w:rsid w:val="00C269D4"/>
    <w:rsid w:val="00C4160D"/>
    <w:rsid w:val="00C52466"/>
    <w:rsid w:val="00C62949"/>
    <w:rsid w:val="00C669EE"/>
    <w:rsid w:val="00C8406E"/>
    <w:rsid w:val="00CB2709"/>
    <w:rsid w:val="00CB4142"/>
    <w:rsid w:val="00CB6F89"/>
    <w:rsid w:val="00CD4921"/>
    <w:rsid w:val="00CE228C"/>
    <w:rsid w:val="00CF545B"/>
    <w:rsid w:val="00D018F0"/>
    <w:rsid w:val="00D2318D"/>
    <w:rsid w:val="00D27074"/>
    <w:rsid w:val="00D27D69"/>
    <w:rsid w:val="00D448C2"/>
    <w:rsid w:val="00D515C2"/>
    <w:rsid w:val="00D666C3"/>
    <w:rsid w:val="00D8204D"/>
    <w:rsid w:val="00D8294A"/>
    <w:rsid w:val="00D96AA0"/>
    <w:rsid w:val="00DA0F92"/>
    <w:rsid w:val="00DB3587"/>
    <w:rsid w:val="00DC4387"/>
    <w:rsid w:val="00DF47FE"/>
    <w:rsid w:val="00E20938"/>
    <w:rsid w:val="00E2374E"/>
    <w:rsid w:val="00E26704"/>
    <w:rsid w:val="00E27C40"/>
    <w:rsid w:val="00E31980"/>
    <w:rsid w:val="00E6423C"/>
    <w:rsid w:val="00E84B4B"/>
    <w:rsid w:val="00E93830"/>
    <w:rsid w:val="00E93E0E"/>
    <w:rsid w:val="00EB1ED3"/>
    <w:rsid w:val="00EC2D51"/>
    <w:rsid w:val="00EC7CFF"/>
    <w:rsid w:val="00EE555F"/>
    <w:rsid w:val="00EF3040"/>
    <w:rsid w:val="00F26395"/>
    <w:rsid w:val="00F353C4"/>
    <w:rsid w:val="00F42D8D"/>
    <w:rsid w:val="00F46F18"/>
    <w:rsid w:val="00F54951"/>
    <w:rsid w:val="00F759F9"/>
    <w:rsid w:val="00F874A3"/>
    <w:rsid w:val="00FA2C82"/>
    <w:rsid w:val="00FA7C52"/>
    <w:rsid w:val="00FB005B"/>
    <w:rsid w:val="00FB5D78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Revize">
    <w:name w:val="Revision"/>
    <w:hidden/>
    <w:uiPriority w:val="99"/>
    <w:semiHidden/>
    <w:rsid w:val="001241D7"/>
    <w:rPr>
      <w:rFonts w:ascii="Arial" w:hAnsi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ramecky@czs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ict-ve-vzdelavani-a-digitalni-dovednosti-20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5F5C-2CF6-4D30-B0B2-E47008FE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21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2239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Ing. Jurij Kogan</cp:lastModifiedBy>
  <cp:revision>6</cp:revision>
  <dcterms:created xsi:type="dcterms:W3CDTF">2019-09-30T04:35:00Z</dcterms:created>
  <dcterms:modified xsi:type="dcterms:W3CDTF">2019-09-30T08:01:00Z</dcterms:modified>
</cp:coreProperties>
</file>