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36" w:rsidRPr="00A04839" w:rsidRDefault="00A04839" w:rsidP="00137036">
      <w:pPr>
        <w:pStyle w:val="Nadpis1"/>
        <w:spacing w:before="0" w:after="0"/>
        <w:rPr>
          <w:rFonts w:cs="Times New Roman"/>
          <w:i/>
          <w:kern w:val="0"/>
          <w:szCs w:val="24"/>
        </w:rPr>
      </w:pPr>
      <w:r>
        <w:rPr>
          <w:rFonts w:cs="Times New Roman"/>
          <w:i/>
          <w:iCs/>
          <w:kern w:val="0"/>
          <w:szCs w:val="24"/>
          <w:lang w:val="en-GB"/>
        </w:rPr>
        <w:t>Commentary</w:t>
      </w:r>
    </w:p>
    <w:p w:rsidR="00137036" w:rsidRPr="00A04839" w:rsidRDefault="00137036" w:rsidP="00137036">
      <w:pPr>
        <w:rPr>
          <w:i/>
        </w:rPr>
      </w:pPr>
    </w:p>
    <w:p w:rsidR="00137036" w:rsidRPr="00A04839" w:rsidRDefault="00137036" w:rsidP="00137036">
      <w:pPr>
        <w:rPr>
          <w:i/>
        </w:rPr>
      </w:pPr>
    </w:p>
    <w:p w:rsidR="00A04839" w:rsidRPr="00A04839" w:rsidRDefault="005E0456" w:rsidP="00A04839">
      <w:pPr>
        <w:rPr>
          <w:rFonts w:cs="Arial"/>
          <w:i/>
          <w:szCs w:val="20"/>
          <w:lang w:val="en-GB"/>
        </w:rPr>
      </w:pPr>
      <w:r>
        <w:rPr>
          <w:rFonts w:cs="Arial"/>
          <w:i/>
          <w:szCs w:val="20"/>
          <w:lang w:val="en-GB"/>
        </w:rPr>
        <w:t>In 2013</w:t>
      </w:r>
      <w:r w:rsidR="00A04839" w:rsidRPr="00A04839">
        <w:rPr>
          <w:rFonts w:cs="Arial"/>
          <w:i/>
          <w:szCs w:val="20"/>
          <w:lang w:val="en-GB"/>
        </w:rPr>
        <w:t xml:space="preserve"> the </w:t>
      </w:r>
      <w:r w:rsidR="00A04839" w:rsidRPr="00A04839">
        <w:rPr>
          <w:i/>
          <w:lang w:val="en-GB"/>
        </w:rPr>
        <w:t xml:space="preserve">output </w:t>
      </w:r>
      <w:r w:rsidR="00A04839" w:rsidRPr="00A04839">
        <w:rPr>
          <w:rFonts w:cs="Arial"/>
          <w:i/>
          <w:szCs w:val="20"/>
          <w:lang w:val="en-GB"/>
        </w:rPr>
        <w:t xml:space="preserve">of </w:t>
      </w:r>
      <w:r w:rsidR="00483223">
        <w:rPr>
          <w:rFonts w:cs="Arial"/>
          <w:i/>
          <w:szCs w:val="20"/>
          <w:lang w:val="en-GB"/>
        </w:rPr>
        <w:t xml:space="preserve">the </w:t>
      </w:r>
      <w:r w:rsidR="00A04839" w:rsidRPr="00A04839">
        <w:rPr>
          <w:rFonts w:cs="Arial"/>
          <w:i/>
          <w:szCs w:val="20"/>
          <w:lang w:val="en-GB"/>
        </w:rPr>
        <w:t xml:space="preserve">agricultural industry </w:t>
      </w:r>
      <w:r w:rsidR="00A04839" w:rsidRPr="00A04839">
        <w:rPr>
          <w:i/>
          <w:lang w:val="en-GB"/>
        </w:rPr>
        <w:t>at current prices reached CZK</w:t>
      </w:r>
      <w:r>
        <w:rPr>
          <w:rFonts w:cs="Arial"/>
          <w:i/>
          <w:szCs w:val="20"/>
          <w:lang w:val="en-GB"/>
        </w:rPr>
        <w:t xml:space="preserve"> 128 068</w:t>
      </w:r>
      <w:proofErr w:type="gramStart"/>
      <w:r>
        <w:rPr>
          <w:rFonts w:cs="Arial"/>
          <w:i/>
          <w:szCs w:val="20"/>
          <w:lang w:val="en-GB"/>
        </w:rPr>
        <w:t>,2</w:t>
      </w:r>
      <w:proofErr w:type="gramEnd"/>
      <w:r w:rsidR="00A04839" w:rsidRPr="00A04839">
        <w:rPr>
          <w:rFonts w:cs="Arial"/>
          <w:i/>
          <w:szCs w:val="20"/>
          <w:lang w:val="en-GB"/>
        </w:rPr>
        <w:t xml:space="preserve"> </w:t>
      </w:r>
      <w:r w:rsidR="00A04839" w:rsidRPr="00A04839">
        <w:rPr>
          <w:i/>
          <w:lang w:val="en-GB"/>
        </w:rPr>
        <w:t>million</w:t>
      </w:r>
      <w:r w:rsidR="00A04839" w:rsidRPr="00A04839">
        <w:rPr>
          <w:rFonts w:cs="Arial"/>
          <w:i/>
          <w:szCs w:val="20"/>
          <w:lang w:val="en-GB"/>
        </w:rPr>
        <w:t xml:space="preserve">; i.e. it increased by </w:t>
      </w:r>
      <w:r>
        <w:rPr>
          <w:i/>
          <w:lang w:val="en-GB"/>
        </w:rPr>
        <w:t>4.7</w:t>
      </w:r>
      <w:r w:rsidR="00D34484">
        <w:rPr>
          <w:i/>
          <w:lang w:val="en-GB"/>
        </w:rPr>
        <w:t xml:space="preserve"> </w:t>
      </w:r>
      <w:r>
        <w:rPr>
          <w:i/>
          <w:lang w:val="en-GB"/>
        </w:rPr>
        <w:t>% compared to 2012</w:t>
      </w:r>
      <w:r w:rsidR="00A04839" w:rsidRPr="00A04839">
        <w:rPr>
          <w:i/>
          <w:lang w:val="en-GB"/>
        </w:rPr>
        <w:t xml:space="preserve">. </w:t>
      </w:r>
    </w:p>
    <w:p w:rsidR="00A04839" w:rsidRDefault="00A04839" w:rsidP="00A04839">
      <w:pPr>
        <w:rPr>
          <w:rFonts w:cs="Arial"/>
          <w:i/>
          <w:szCs w:val="20"/>
          <w:lang w:val="en-GB"/>
        </w:rPr>
      </w:pPr>
    </w:p>
    <w:p w:rsidR="00517630" w:rsidRDefault="00517630" w:rsidP="00A04839">
      <w:pPr>
        <w:rPr>
          <w:rFonts w:cs="Arial"/>
          <w:i/>
          <w:szCs w:val="20"/>
          <w:lang w:val="en-GB"/>
        </w:rPr>
      </w:pPr>
      <w:r w:rsidRPr="000E5C86">
        <w:rPr>
          <w:i/>
          <w:lang w:val="en-GB"/>
        </w:rPr>
        <w:t xml:space="preserve">The crop </w:t>
      </w:r>
      <w:r w:rsidR="00A376A2">
        <w:rPr>
          <w:i/>
          <w:lang w:val="en-GB"/>
        </w:rPr>
        <w:t>o</w:t>
      </w:r>
      <w:r w:rsidR="00483223">
        <w:rPr>
          <w:i/>
          <w:lang w:val="en-GB"/>
        </w:rPr>
        <w:t>utput</w:t>
      </w:r>
      <w:r>
        <w:rPr>
          <w:i/>
          <w:lang w:val="en-GB"/>
        </w:rPr>
        <w:t xml:space="preserve"> rose year-on-year by 4.7 </w:t>
      </w:r>
      <w:r w:rsidRPr="000E5C86">
        <w:rPr>
          <w:rFonts w:cs="Arial"/>
          <w:i/>
          <w:szCs w:val="20"/>
        </w:rPr>
        <w:t>%</w:t>
      </w:r>
      <w:r>
        <w:rPr>
          <w:i/>
          <w:lang w:val="en-GB"/>
        </w:rPr>
        <w:t xml:space="preserve"> to 75 161.8</w:t>
      </w:r>
      <w:r w:rsidRPr="000E5C86">
        <w:rPr>
          <w:i/>
          <w:lang w:val="en-GB"/>
        </w:rPr>
        <w:t xml:space="preserve"> mil CZK. The increment was due </w:t>
      </w:r>
      <w:proofErr w:type="spellStart"/>
      <w:r w:rsidRPr="000E5C86">
        <w:rPr>
          <w:i/>
        </w:rPr>
        <w:t>mainly</w:t>
      </w:r>
      <w:proofErr w:type="spellEnd"/>
      <w:r w:rsidRPr="000E5C86">
        <w:rPr>
          <w:i/>
          <w:lang w:val="en-GB"/>
        </w:rPr>
        <w:t xml:space="preserve"> to </w:t>
      </w:r>
      <w:r w:rsidRPr="000E5C86">
        <w:rPr>
          <w:rFonts w:cs="Arial"/>
          <w:i/>
          <w:szCs w:val="20"/>
          <w:lang w:val="en-GB"/>
        </w:rPr>
        <w:t>increased</w:t>
      </w:r>
      <w:r w:rsidRPr="000E5C86">
        <w:rPr>
          <w:i/>
          <w:lang w:val="en-GB"/>
        </w:rPr>
        <w:t xml:space="preserve"> harvest of</w:t>
      </w:r>
      <w:r>
        <w:rPr>
          <w:i/>
          <w:lang w:val="en-GB"/>
        </w:rPr>
        <w:t xml:space="preserve"> wheat, rape or fruit</w:t>
      </w:r>
      <w:r w:rsidR="0020002F">
        <w:rPr>
          <w:i/>
          <w:lang w:val="en-GB"/>
        </w:rPr>
        <w:t>s</w:t>
      </w:r>
      <w:r w:rsidRPr="000E5C86">
        <w:rPr>
          <w:i/>
          <w:lang w:val="en-GB"/>
        </w:rPr>
        <w:t xml:space="preserve"> but also to</w:t>
      </w:r>
      <w:r w:rsidRPr="000E5C86">
        <w:rPr>
          <w:rFonts w:cs="Arial"/>
          <w:i/>
          <w:szCs w:val="20"/>
          <w:lang w:val="en-GB"/>
        </w:rPr>
        <w:t xml:space="preserve"> </w:t>
      </w:r>
      <w:r w:rsidRPr="000E5C86">
        <w:rPr>
          <w:i/>
          <w:lang w:val="en-GB"/>
        </w:rPr>
        <w:t xml:space="preserve">growth of </w:t>
      </w:r>
      <w:r>
        <w:rPr>
          <w:i/>
          <w:lang w:val="en-GB"/>
        </w:rPr>
        <w:t xml:space="preserve">some </w:t>
      </w:r>
      <w:r w:rsidR="0020002F">
        <w:rPr>
          <w:i/>
          <w:lang w:val="en-GB"/>
        </w:rPr>
        <w:t xml:space="preserve">industrial corps species, all forage plants species and potatoes </w:t>
      </w:r>
      <w:r w:rsidRPr="000E5C86">
        <w:rPr>
          <w:i/>
          <w:lang w:val="en-GB"/>
        </w:rPr>
        <w:t xml:space="preserve">prices. </w:t>
      </w:r>
      <w:r w:rsidRPr="000E5C86">
        <w:rPr>
          <w:rFonts w:cs="Arial"/>
          <w:i/>
          <w:szCs w:val="20"/>
          <w:lang w:val="en-GB"/>
        </w:rPr>
        <w:t>The growth</w:t>
      </w:r>
      <w:r w:rsidRPr="000E5C86">
        <w:rPr>
          <w:i/>
          <w:lang w:val="en-GB"/>
        </w:rPr>
        <w:t xml:space="preserve"> of </w:t>
      </w:r>
      <w:r w:rsidR="0020002F">
        <w:rPr>
          <w:i/>
          <w:lang w:val="en-GB"/>
        </w:rPr>
        <w:t xml:space="preserve">pigs, milk and eggs production and also the </w:t>
      </w:r>
      <w:r w:rsidR="00483223">
        <w:rPr>
          <w:i/>
          <w:lang w:val="en-GB"/>
        </w:rPr>
        <w:t>rise</w:t>
      </w:r>
      <w:r w:rsidR="0020002F">
        <w:rPr>
          <w:i/>
          <w:lang w:val="en-GB"/>
        </w:rPr>
        <w:t xml:space="preserve"> of cattle, poultry and </w:t>
      </w:r>
      <w:r w:rsidRPr="000E5C86">
        <w:rPr>
          <w:i/>
          <w:lang w:val="en-GB"/>
        </w:rPr>
        <w:t xml:space="preserve">milk purchase prices </w:t>
      </w:r>
      <w:r w:rsidRPr="000E5C86">
        <w:rPr>
          <w:rFonts w:cs="Arial"/>
          <w:i/>
          <w:szCs w:val="20"/>
          <w:lang w:val="en-GB"/>
        </w:rPr>
        <w:t>caused</w:t>
      </w:r>
      <w:r w:rsidRPr="000E5C86">
        <w:rPr>
          <w:i/>
          <w:lang w:val="en-GB"/>
        </w:rPr>
        <w:t xml:space="preserve"> an increase in the </w:t>
      </w:r>
      <w:r w:rsidR="00483223">
        <w:rPr>
          <w:i/>
          <w:lang w:val="en-GB"/>
        </w:rPr>
        <w:t>animal output by 4.2 </w:t>
      </w:r>
      <w:r w:rsidRPr="000E5C86">
        <w:rPr>
          <w:rFonts w:cs="Arial"/>
          <w:i/>
          <w:szCs w:val="20"/>
          <w:lang w:val="en-GB"/>
        </w:rPr>
        <w:t>%</w:t>
      </w:r>
      <w:r w:rsidR="00483223">
        <w:rPr>
          <w:i/>
          <w:lang w:val="en-GB"/>
        </w:rPr>
        <w:t xml:space="preserve"> to a total value of 46 895.8</w:t>
      </w:r>
      <w:r w:rsidRPr="000E5C86">
        <w:rPr>
          <w:i/>
          <w:lang w:val="en-GB"/>
        </w:rPr>
        <w:t xml:space="preserve"> mil CZK.</w:t>
      </w:r>
    </w:p>
    <w:p w:rsidR="00517630" w:rsidRPr="00A04839" w:rsidRDefault="00517630" w:rsidP="00A04839">
      <w:pPr>
        <w:rPr>
          <w:rFonts w:cs="Arial"/>
          <w:i/>
          <w:szCs w:val="20"/>
          <w:lang w:val="en-GB"/>
        </w:rPr>
      </w:pPr>
    </w:p>
    <w:p w:rsidR="00A04839" w:rsidRPr="00A04839" w:rsidRDefault="00A04839" w:rsidP="00A04839">
      <w:pPr>
        <w:rPr>
          <w:rFonts w:cs="Arial"/>
          <w:i/>
          <w:szCs w:val="20"/>
          <w:lang w:val="en-GB"/>
        </w:rPr>
      </w:pPr>
      <w:r w:rsidRPr="00A04839">
        <w:rPr>
          <w:rFonts w:cs="Arial"/>
          <w:i/>
          <w:szCs w:val="20"/>
          <w:lang w:val="en-GB"/>
        </w:rPr>
        <w:t>Comparison of agricultural output at current prices during the last five years shows a plummet in 2009 caused by a significant decrease of prices of cereals (especially barley and wheat), industrial crops, milk, and slaughter pigs, together with a decline in harvests’ volume. During the consequent years this value rose again.</w:t>
      </w:r>
    </w:p>
    <w:p w:rsidR="00A04839" w:rsidRPr="00A04839" w:rsidRDefault="00A04839" w:rsidP="00A04839">
      <w:pPr>
        <w:rPr>
          <w:i/>
          <w:lang w:val="en-GB"/>
        </w:rPr>
      </w:pPr>
    </w:p>
    <w:p w:rsidR="00A04839" w:rsidRPr="005E0456" w:rsidRDefault="00A04839" w:rsidP="00A04839">
      <w:pPr>
        <w:rPr>
          <w:rFonts w:cs="Arial"/>
          <w:i/>
          <w:szCs w:val="20"/>
          <w:lang w:val="en-GB"/>
        </w:rPr>
      </w:pPr>
      <w:r w:rsidRPr="00A04839">
        <w:rPr>
          <w:i/>
          <w:lang w:val="en-GB"/>
        </w:rPr>
        <w:t>The agricultural output at constant prices of 2000 amounted to CZK</w:t>
      </w:r>
      <w:r w:rsidR="005E0456">
        <w:rPr>
          <w:rFonts w:cs="Arial"/>
          <w:i/>
          <w:szCs w:val="20"/>
          <w:lang w:val="en-GB"/>
        </w:rPr>
        <w:t xml:space="preserve"> 103 </w:t>
      </w:r>
      <w:r w:rsidRPr="00A04839">
        <w:rPr>
          <w:rFonts w:cs="Arial"/>
          <w:i/>
          <w:szCs w:val="20"/>
          <w:lang w:val="en-GB"/>
        </w:rPr>
        <w:t>5</w:t>
      </w:r>
      <w:r w:rsidR="005E0456">
        <w:rPr>
          <w:rFonts w:cs="Arial"/>
          <w:i/>
          <w:szCs w:val="20"/>
          <w:lang w:val="en-GB"/>
        </w:rPr>
        <w:t>64.5</w:t>
      </w:r>
      <w:r w:rsidRPr="00A04839">
        <w:rPr>
          <w:rFonts w:cs="Arial"/>
          <w:i/>
          <w:szCs w:val="20"/>
          <w:lang w:val="en-GB"/>
        </w:rPr>
        <w:t xml:space="preserve"> </w:t>
      </w:r>
      <w:r w:rsidR="005E0456">
        <w:rPr>
          <w:i/>
          <w:lang w:val="en-GB"/>
        </w:rPr>
        <w:t>million in 2013; it increased by 4.6</w:t>
      </w:r>
      <w:r w:rsidR="00D34484">
        <w:rPr>
          <w:i/>
          <w:lang w:val="en-GB"/>
        </w:rPr>
        <w:t xml:space="preserve"> </w:t>
      </w:r>
      <w:r w:rsidRPr="00A04839">
        <w:rPr>
          <w:i/>
          <w:lang w:val="en-GB"/>
        </w:rPr>
        <w:t xml:space="preserve">% in comparison with the previous year. Crop output </w:t>
      </w:r>
      <w:r w:rsidR="005E0456">
        <w:rPr>
          <w:i/>
          <w:lang w:val="en-GB"/>
        </w:rPr>
        <w:t>went up by 8.0</w:t>
      </w:r>
      <w:r w:rsidR="00D34484">
        <w:rPr>
          <w:i/>
          <w:lang w:val="en-GB"/>
        </w:rPr>
        <w:t xml:space="preserve"> </w:t>
      </w:r>
      <w:r w:rsidRPr="00A04839">
        <w:rPr>
          <w:i/>
          <w:lang w:val="en-GB"/>
        </w:rPr>
        <w:t xml:space="preserve">% </w:t>
      </w:r>
      <w:r w:rsidRPr="00A04839">
        <w:rPr>
          <w:rFonts w:cs="Arial"/>
          <w:i/>
          <w:szCs w:val="20"/>
          <w:lang w:val="en-GB"/>
        </w:rPr>
        <w:t>compared to the last year</w:t>
      </w:r>
      <w:r w:rsidRPr="00A04839">
        <w:rPr>
          <w:i/>
          <w:lang w:val="en-GB"/>
        </w:rPr>
        <w:t xml:space="preserve"> to CZK </w:t>
      </w:r>
      <w:r w:rsidR="005E0456">
        <w:rPr>
          <w:rFonts w:cs="Arial"/>
          <w:i/>
          <w:szCs w:val="20"/>
          <w:lang w:val="en-GB"/>
        </w:rPr>
        <w:t>56 555.3</w:t>
      </w:r>
      <w:r w:rsidRPr="00A04839">
        <w:rPr>
          <w:rFonts w:cs="Arial"/>
          <w:i/>
          <w:szCs w:val="20"/>
          <w:lang w:val="en-GB"/>
        </w:rPr>
        <w:t xml:space="preserve"> </w:t>
      </w:r>
      <w:r w:rsidRPr="00A04839">
        <w:rPr>
          <w:i/>
          <w:lang w:val="en-GB"/>
        </w:rPr>
        <w:t>million</w:t>
      </w:r>
      <w:r w:rsidR="005E0456">
        <w:rPr>
          <w:rFonts w:cs="Arial"/>
          <w:i/>
          <w:szCs w:val="20"/>
          <w:lang w:val="en-GB"/>
        </w:rPr>
        <w:t>. Animal output increased moderately (0.5</w:t>
      </w:r>
      <w:r w:rsidR="00D34484">
        <w:rPr>
          <w:rFonts w:cs="Arial"/>
          <w:i/>
          <w:szCs w:val="20"/>
          <w:lang w:val="en-GB"/>
        </w:rPr>
        <w:t xml:space="preserve"> </w:t>
      </w:r>
      <w:r w:rsidRPr="00A04839">
        <w:rPr>
          <w:rFonts w:cs="Arial"/>
          <w:i/>
          <w:szCs w:val="20"/>
          <w:lang w:val="en-GB"/>
        </w:rPr>
        <w:t>%), y-o-y, to CZ</w:t>
      </w:r>
      <w:r w:rsidR="005E0456">
        <w:rPr>
          <w:rFonts w:cs="Arial"/>
          <w:i/>
          <w:szCs w:val="20"/>
          <w:lang w:val="en-GB"/>
        </w:rPr>
        <w:t>K 43 372.4</w:t>
      </w:r>
      <w:r w:rsidRPr="00A04839">
        <w:rPr>
          <w:rFonts w:cs="Arial"/>
          <w:i/>
          <w:szCs w:val="20"/>
          <w:lang w:val="en-GB"/>
        </w:rPr>
        <w:t> </w:t>
      </w:r>
      <w:r w:rsidRPr="00A04839">
        <w:rPr>
          <w:i/>
          <w:lang w:val="en-GB"/>
        </w:rPr>
        <w:t>million</w:t>
      </w:r>
      <w:r w:rsidRPr="00A04839">
        <w:rPr>
          <w:rFonts w:cs="Arial"/>
          <w:i/>
          <w:szCs w:val="20"/>
          <w:lang w:val="en-GB"/>
        </w:rPr>
        <w:t xml:space="preserve">. The </w:t>
      </w:r>
      <w:r w:rsidRPr="00A04839">
        <w:rPr>
          <w:i/>
          <w:lang w:val="en-GB"/>
        </w:rPr>
        <w:t>agricultural output in constant prices is d</w:t>
      </w:r>
      <w:r w:rsidR="002463EB">
        <w:rPr>
          <w:i/>
          <w:lang w:val="en-GB"/>
        </w:rPr>
        <w:t>irectly influenced by volume of </w:t>
      </w:r>
      <w:r w:rsidRPr="00A04839">
        <w:rPr>
          <w:i/>
          <w:lang w:val="en-GB"/>
        </w:rPr>
        <w:t>production. Its lowest volume was recorded in 2010 when the agricultural output in constant prices of 2000 dropped to CZK</w:t>
      </w:r>
      <w:r w:rsidRPr="00A04839">
        <w:rPr>
          <w:rFonts w:cs="Arial"/>
          <w:i/>
          <w:szCs w:val="20"/>
          <w:lang w:val="en-GB"/>
        </w:rPr>
        <w:t xml:space="preserve"> 97 937.9 </w:t>
      </w:r>
      <w:r w:rsidRPr="00A04839">
        <w:rPr>
          <w:i/>
          <w:lang w:val="en-GB"/>
        </w:rPr>
        <w:t>million.</w:t>
      </w:r>
    </w:p>
    <w:p w:rsidR="00A04839" w:rsidRPr="00A04839" w:rsidRDefault="00A04839" w:rsidP="00A04839">
      <w:pPr>
        <w:rPr>
          <w:i/>
          <w:lang w:val="en-GB"/>
        </w:rPr>
      </w:pPr>
    </w:p>
    <w:p w:rsidR="00A04839" w:rsidRPr="00A04839" w:rsidRDefault="005E0456" w:rsidP="00A04839">
      <w:pPr>
        <w:rPr>
          <w:i/>
          <w:lang w:val="en-GB"/>
        </w:rPr>
      </w:pPr>
      <w:r>
        <w:rPr>
          <w:i/>
          <w:lang w:val="en-GB"/>
        </w:rPr>
        <w:t>In 2013</w:t>
      </w:r>
      <w:r w:rsidR="00A04839" w:rsidRPr="00A04839">
        <w:rPr>
          <w:i/>
          <w:lang w:val="en-GB"/>
        </w:rPr>
        <w:t xml:space="preserve"> the output of the agricultural industry at co</w:t>
      </w:r>
      <w:r>
        <w:rPr>
          <w:i/>
          <w:lang w:val="en-GB"/>
        </w:rPr>
        <w:t>nstant prices of 2000 was CZK 29 41</w:t>
      </w:r>
      <w:r w:rsidR="00A04839" w:rsidRPr="00A04839">
        <w:rPr>
          <w:i/>
          <w:lang w:val="en-GB"/>
        </w:rPr>
        <w:t>3 per hectare of utilised</w:t>
      </w:r>
      <w:r w:rsidR="00517630">
        <w:rPr>
          <w:i/>
          <w:lang w:val="en-GB"/>
        </w:rPr>
        <w:t xml:space="preserve"> agricultural area; it rose by 4.7</w:t>
      </w:r>
      <w:r w:rsidR="00D34484">
        <w:rPr>
          <w:i/>
          <w:lang w:val="en-GB"/>
        </w:rPr>
        <w:t xml:space="preserve"> </w:t>
      </w:r>
      <w:r w:rsidR="00517630">
        <w:rPr>
          <w:i/>
          <w:lang w:val="en-GB"/>
        </w:rPr>
        <w:t>% compared to 2012</w:t>
      </w:r>
      <w:r w:rsidR="00A04839" w:rsidRPr="00A04839">
        <w:rPr>
          <w:i/>
          <w:lang w:val="en-GB"/>
        </w:rPr>
        <w:t xml:space="preserve">. The output </w:t>
      </w:r>
      <w:r w:rsidR="00A04839" w:rsidRPr="00A04839">
        <w:rPr>
          <w:rFonts w:cs="Arial"/>
          <w:i/>
          <w:szCs w:val="20"/>
          <w:lang w:val="en-GB"/>
        </w:rPr>
        <w:t xml:space="preserve">of agricultural industry </w:t>
      </w:r>
      <w:r w:rsidR="00A04839" w:rsidRPr="00A04839">
        <w:rPr>
          <w:i/>
          <w:lang w:val="en-GB"/>
        </w:rPr>
        <w:t>per 1 full-time</w:t>
      </w:r>
      <w:r w:rsidR="00517630">
        <w:rPr>
          <w:i/>
          <w:lang w:val="en-GB"/>
        </w:rPr>
        <w:t xml:space="preserve"> employed worker (AWU) went up by 4.6</w:t>
      </w:r>
      <w:r w:rsidR="00D34484">
        <w:rPr>
          <w:i/>
          <w:lang w:val="en-GB"/>
        </w:rPr>
        <w:t xml:space="preserve"> </w:t>
      </w:r>
      <w:r w:rsidR="00A04839" w:rsidRPr="00A04839">
        <w:rPr>
          <w:i/>
          <w:lang w:val="en-GB"/>
        </w:rPr>
        <w:t>%, y-o-y</w:t>
      </w:r>
      <w:r w:rsidR="00517630">
        <w:rPr>
          <w:i/>
          <w:lang w:val="en-GB"/>
        </w:rPr>
        <w:t>, to CZK 978 871</w:t>
      </w:r>
      <w:r w:rsidR="00A04839" w:rsidRPr="00A04839">
        <w:rPr>
          <w:i/>
          <w:lang w:val="en-GB"/>
        </w:rPr>
        <w:t>.</w:t>
      </w:r>
    </w:p>
    <w:p w:rsidR="00137036" w:rsidRPr="00A04839" w:rsidRDefault="00137036" w:rsidP="00137036">
      <w:pPr>
        <w:rPr>
          <w:lang w:val="en-GB"/>
        </w:rPr>
      </w:pPr>
    </w:p>
    <w:p w:rsidR="00137036" w:rsidRDefault="00137036" w:rsidP="00137036"/>
    <w:p w:rsidR="00137036" w:rsidRPr="00D75799" w:rsidRDefault="00137036" w:rsidP="00137036"/>
    <w:p w:rsidR="00137036" w:rsidRDefault="00137036" w:rsidP="00137036">
      <w:pPr>
        <w:pStyle w:val="Styl1"/>
      </w:pPr>
    </w:p>
    <w:p w:rsidR="000C39F2" w:rsidRDefault="002463EB" w:rsidP="001370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42.25pt">
            <v:imagedata r:id="rId4" o:title=""/>
          </v:shape>
        </w:pict>
      </w:r>
    </w:p>
    <w:p w:rsidR="002463EB" w:rsidRDefault="002463EB" w:rsidP="00137036"/>
    <w:p w:rsidR="002463EB" w:rsidRDefault="002463EB" w:rsidP="00137036">
      <w:r>
        <w:lastRenderedPageBreak/>
        <w:pict>
          <v:shape id="_x0000_i1026" type="#_x0000_t75" style="width:453pt;height:242.25pt">
            <v:imagedata r:id="rId5" o:title=""/>
          </v:shape>
        </w:pict>
      </w:r>
    </w:p>
    <w:sectPr w:rsidR="002463EB" w:rsidSect="009146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036"/>
    <w:rsid w:val="000C39F2"/>
    <w:rsid w:val="00137036"/>
    <w:rsid w:val="0020002F"/>
    <w:rsid w:val="002463EB"/>
    <w:rsid w:val="00483223"/>
    <w:rsid w:val="00517630"/>
    <w:rsid w:val="005E0456"/>
    <w:rsid w:val="007A5227"/>
    <w:rsid w:val="00914684"/>
    <w:rsid w:val="00A04839"/>
    <w:rsid w:val="00A1703A"/>
    <w:rsid w:val="00A376A2"/>
    <w:rsid w:val="00B9235F"/>
    <w:rsid w:val="00D34484"/>
    <w:rsid w:val="00DD74FA"/>
    <w:rsid w:val="00F13B60"/>
    <w:rsid w:val="00F8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7036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137036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rsid w:val="00137036"/>
    <w:pPr>
      <w:suppressAutoHyphens/>
      <w:autoSpaceDE w:val="0"/>
    </w:pPr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zikova9715</dc:creator>
  <cp:lastModifiedBy>prikrylova9715</cp:lastModifiedBy>
  <cp:revision>5</cp:revision>
  <dcterms:created xsi:type="dcterms:W3CDTF">2014-05-14T08:01:00Z</dcterms:created>
  <dcterms:modified xsi:type="dcterms:W3CDTF">2014-05-14T10:55:00Z</dcterms:modified>
</cp:coreProperties>
</file>