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88" w:rsidRDefault="001F7388">
      <w:pPr>
        <w:pStyle w:val="Nadpis5"/>
        <w:rPr>
          <w:rFonts w:ascii="Times New Roman" w:hAnsi="Times New Roman"/>
        </w:rPr>
      </w:pPr>
    </w:p>
    <w:p w:rsidR="001F7388" w:rsidRDefault="001F7388">
      <w:pPr>
        <w:pStyle w:val="Nadpis5"/>
        <w:rPr>
          <w:rFonts w:ascii="Times New Roman" w:hAnsi="Times New Roman"/>
        </w:rPr>
      </w:pPr>
    </w:p>
    <w:p w:rsidR="001F7388" w:rsidRDefault="001F7388">
      <w:pPr>
        <w:pStyle w:val="Nadpis5"/>
        <w:rPr>
          <w:rFonts w:ascii="Times New Roman" w:hAnsi="Times New Roman"/>
        </w:rPr>
      </w:pPr>
    </w:p>
    <w:p w:rsidR="001F7388" w:rsidRDefault="001F7388">
      <w:pPr>
        <w:pStyle w:val="Zhlav"/>
        <w:tabs>
          <w:tab w:val="clear" w:pos="4536"/>
          <w:tab w:val="clear" w:pos="9072"/>
        </w:tabs>
        <w:rPr>
          <w:lang w:val="cs-CZ"/>
        </w:rPr>
      </w:pPr>
    </w:p>
    <w:p w:rsidR="001F7388" w:rsidRDefault="001F7388">
      <w:pPr>
        <w:rPr>
          <w:lang w:val="cs-CZ"/>
        </w:rPr>
      </w:pPr>
    </w:p>
    <w:p w:rsidR="001F7388" w:rsidRDefault="001F7388">
      <w:pPr>
        <w:rPr>
          <w:lang w:val="cs-CZ"/>
        </w:rPr>
      </w:pPr>
    </w:p>
    <w:p w:rsidR="001F7388" w:rsidRDefault="001F7388">
      <w:pPr>
        <w:pStyle w:val="Nadpis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 v o d</w:t>
      </w:r>
    </w:p>
    <w:p w:rsidR="001F7388" w:rsidRDefault="001F738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lang w:val="cs-CZ"/>
        </w:rPr>
      </w:pPr>
    </w:p>
    <w:p w:rsidR="001F7388" w:rsidRDefault="001F738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lang w:val="cs-CZ"/>
        </w:rPr>
      </w:pPr>
    </w:p>
    <w:p w:rsidR="001F7388" w:rsidRDefault="001F7388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b/>
          <w:sz w:val="32"/>
          <w:lang w:val="cs-CZ"/>
        </w:rPr>
      </w:pPr>
      <w:r>
        <w:rPr>
          <w:rFonts w:ascii="Arial" w:hAnsi="Arial" w:cs="Arial"/>
          <w:sz w:val="22"/>
          <w:lang w:val="cs-CZ"/>
        </w:rPr>
        <w:t>Datová sada (</w:t>
      </w:r>
      <w:r>
        <w:rPr>
          <w:rFonts w:ascii="Arial" w:hAnsi="Arial" w:cs="Arial"/>
          <w:b/>
          <w:sz w:val="22"/>
          <w:lang w:val="cs-CZ"/>
        </w:rPr>
        <w:t>Energetická bilance v roce 201</w:t>
      </w:r>
      <w:r w:rsidR="00F552C8">
        <w:rPr>
          <w:rFonts w:ascii="Arial" w:hAnsi="Arial" w:cs="Arial"/>
          <w:b/>
          <w:sz w:val="22"/>
          <w:lang w:val="cs-CZ"/>
        </w:rPr>
        <w:t>2</w:t>
      </w:r>
      <w:r>
        <w:rPr>
          <w:rFonts w:ascii="Arial" w:hAnsi="Arial" w:cs="Arial"/>
          <w:b/>
          <w:sz w:val="22"/>
          <w:lang w:val="cs-CZ"/>
        </w:rPr>
        <w:t>)</w:t>
      </w:r>
      <w:r>
        <w:rPr>
          <w:rFonts w:ascii="Arial" w:hAnsi="Arial" w:cs="Arial"/>
          <w:sz w:val="22"/>
          <w:lang w:val="cs-CZ"/>
        </w:rPr>
        <w:t xml:space="preserve"> navazuje na publikace vydávané ČSÚ od roku 1993 a jejím obsahem jsou základní tabulky energetické bilance ČR (údaje o zdrojích, transformaci a konečné spotřebě paliv a energie) s daty za rok 201</w:t>
      </w:r>
      <w:r w:rsidR="00F552C8">
        <w:rPr>
          <w:rFonts w:ascii="Arial" w:hAnsi="Arial" w:cs="Arial"/>
          <w:sz w:val="22"/>
          <w:lang w:val="cs-CZ"/>
        </w:rPr>
        <w:t>2</w:t>
      </w:r>
      <w:r>
        <w:rPr>
          <w:rFonts w:ascii="Arial" w:hAnsi="Arial" w:cs="Arial"/>
          <w:sz w:val="22"/>
          <w:lang w:val="cs-CZ"/>
        </w:rPr>
        <w:t xml:space="preserve"> a 20</w:t>
      </w:r>
      <w:r w:rsidR="00BF4DF6">
        <w:rPr>
          <w:rFonts w:ascii="Arial" w:hAnsi="Arial" w:cs="Arial"/>
          <w:sz w:val="22"/>
          <w:lang w:val="cs-CZ"/>
        </w:rPr>
        <w:t>1</w:t>
      </w:r>
      <w:r w:rsidR="00F552C8">
        <w:rPr>
          <w:rFonts w:ascii="Arial" w:hAnsi="Arial" w:cs="Arial"/>
          <w:sz w:val="22"/>
          <w:lang w:val="cs-CZ"/>
        </w:rPr>
        <w:t>1</w:t>
      </w:r>
      <w:r>
        <w:rPr>
          <w:rFonts w:ascii="Arial" w:hAnsi="Arial" w:cs="Arial"/>
          <w:sz w:val="22"/>
          <w:lang w:val="cs-CZ"/>
        </w:rPr>
        <w:t>. V závěru jsou přidány dvě tabulky se souhrnnou energetickou bilancí za rok 201</w:t>
      </w:r>
      <w:r w:rsidR="00F552C8">
        <w:rPr>
          <w:rFonts w:ascii="Arial" w:hAnsi="Arial" w:cs="Arial"/>
          <w:sz w:val="22"/>
          <w:lang w:val="cs-CZ"/>
        </w:rPr>
        <w:t>2</w:t>
      </w:r>
      <w:r>
        <w:rPr>
          <w:rFonts w:ascii="Arial" w:hAnsi="Arial" w:cs="Arial"/>
          <w:sz w:val="22"/>
          <w:lang w:val="cs-CZ"/>
        </w:rPr>
        <w:t>, která je zpracována v metodice Mezinárodní energetické agentury (IEA</w:t>
      </w:r>
      <w:r>
        <w:rPr>
          <w:rFonts w:ascii="Arial" w:hAnsi="Arial" w:cs="Arial"/>
          <w:lang w:val="cs-CZ"/>
        </w:rPr>
        <w:t>).</w:t>
      </w:r>
    </w:p>
    <w:sectPr w:rsidR="001F7388">
      <w:footerReference w:type="even" r:id="rId7"/>
      <w:footerReference w:type="default" r:id="rId8"/>
      <w:endnotePr>
        <w:numFmt w:val="decimal"/>
      </w:endnotePr>
      <w:type w:val="continuous"/>
      <w:pgSz w:w="11905" w:h="16837"/>
      <w:pgMar w:top="1416" w:right="1416" w:bottom="566" w:left="1417" w:header="1416" w:footer="566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21" w:rsidRDefault="006C5721">
      <w:r>
        <w:separator/>
      </w:r>
    </w:p>
  </w:endnote>
  <w:endnote w:type="continuationSeparator" w:id="0">
    <w:p w:rsidR="006C5721" w:rsidRDefault="006C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88" w:rsidRDefault="001F73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7388" w:rsidRDefault="001F738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88" w:rsidRDefault="001F7388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F552C8">
      <w:rPr>
        <w:rStyle w:val="slostrnky"/>
        <w:rFonts w:ascii="Arial" w:hAnsi="Arial" w:cs="Arial"/>
        <w:noProof/>
        <w:sz w:val="20"/>
      </w:rPr>
      <w:t>1</w:t>
    </w:r>
    <w:r>
      <w:rPr>
        <w:rStyle w:val="slostrnky"/>
        <w:rFonts w:ascii="Arial" w:hAnsi="Arial" w:cs="Arial"/>
        <w:sz w:val="20"/>
      </w:rPr>
      <w:fldChar w:fldCharType="end"/>
    </w:r>
  </w:p>
  <w:p w:rsidR="001F7388" w:rsidRDefault="001F73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21" w:rsidRDefault="006C5721">
      <w:r>
        <w:separator/>
      </w:r>
    </w:p>
  </w:footnote>
  <w:footnote w:type="continuationSeparator" w:id="0">
    <w:p w:rsidR="006C5721" w:rsidRDefault="006C5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6122"/>
    <w:multiLevelType w:val="singleLevel"/>
    <w:tmpl w:val="527E103C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DF6"/>
    <w:rsid w:val="001F7388"/>
    <w:rsid w:val="006C5721"/>
    <w:rsid w:val="00BF4DF6"/>
    <w:rsid w:val="00F5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ascii="Times New Roman CE oby_ejné" w:hAnsi="Times New Roman CE oby_ejné"/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0"/>
    </w:pPr>
    <w:rPr>
      <w:rFonts w:ascii="Arial CE oby_ejné" w:hAnsi="Arial CE oby_ejné"/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64" w:lineRule="auto"/>
      <w:jc w:val="center"/>
      <w:outlineLvl w:val="1"/>
    </w:pPr>
    <w:rPr>
      <w:b/>
      <w:sz w:val="28"/>
      <w:lang w:val="en-GB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2"/>
    </w:pPr>
    <w:rPr>
      <w:b/>
      <w:lang w:val="en-GB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4"/>
    </w:pPr>
    <w:rPr>
      <w:b/>
      <w:sz w:val="32"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b/>
      <w:i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b/>
      <w:i/>
      <w:lang w:val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7"/>
    </w:pPr>
    <w:rPr>
      <w:b/>
      <w:sz w:val="36"/>
      <w:lang w:val="cs-CZ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8"/>
    </w:pPr>
    <w:rPr>
      <w:b/>
      <w:i/>
      <w:sz w:val="20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lang w:val="en-GB"/>
    </w:rPr>
  </w:style>
  <w:style w:type="paragraph" w:styleId="Nzev">
    <w:name w:val="Title"/>
    <w:basedOn w:val="Normln"/>
    <w:qFormat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" w:hAnsi="Times New Roman"/>
      <w:b/>
      <w:lang w:val="cs-CZ"/>
    </w:rPr>
  </w:style>
  <w:style w:type="paragraph" w:styleId="Zkladntext2">
    <w:name w:val="Body Text 2"/>
    <w:basedOn w:val="Normln"/>
    <w:semiHidden/>
    <w:pPr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Times New Roman" w:hAnsi="Times New Roman"/>
      <w:sz w:val="2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Energetika v roce 2000</vt:lpstr>
    </vt:vector>
  </TitlesOfParts>
  <Company>ČSÚ - oddělení 4414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Energetika v roce 2000</dc:title>
  <dc:subject>Titulní strana, obsah, úvod</dc:subject>
  <dc:creator>Korbel</dc:creator>
  <cp:lastModifiedBy>koudelka4191</cp:lastModifiedBy>
  <cp:revision>2</cp:revision>
  <cp:lastPrinted>2009-07-28T08:24:00Z</cp:lastPrinted>
  <dcterms:created xsi:type="dcterms:W3CDTF">2014-03-24T14:53:00Z</dcterms:created>
  <dcterms:modified xsi:type="dcterms:W3CDTF">2014-03-24T14:53:00Z</dcterms:modified>
</cp:coreProperties>
</file>