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9A5488">
        <w:rPr>
          <w:rFonts w:ascii="Arial" w:hAnsi="Arial"/>
          <w:sz w:val="32"/>
        </w:rPr>
        <w:t>srpnu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  <w:r w:rsidR="00606D36">
        <w:rPr>
          <w:rFonts w:ascii="Arial" w:hAnsi="Arial"/>
          <w:sz w:val="32"/>
        </w:rPr>
        <w:t xml:space="preserve"> </w:t>
      </w:r>
    </w:p>
    <w:p w:rsidR="004D6159" w:rsidRDefault="004D6159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3C780A" w:rsidRDefault="00E31221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E31221">
        <w:rPr>
          <w:rFonts w:ascii="Arial" w:hAnsi="Arial" w:cs="Arial"/>
          <w:b/>
          <w:sz w:val="20"/>
          <w:szCs w:val="20"/>
          <w:u w:val="single"/>
        </w:rPr>
        <w:t>Meziměs</w:t>
      </w:r>
      <w:r>
        <w:rPr>
          <w:rFonts w:ascii="Arial" w:hAnsi="Arial" w:cs="Arial"/>
          <w:b/>
          <w:sz w:val="20"/>
          <w:szCs w:val="20"/>
          <w:u w:val="single"/>
        </w:rPr>
        <w:t>í</w:t>
      </w:r>
      <w:r w:rsidRPr="00E31221">
        <w:rPr>
          <w:rFonts w:ascii="Arial" w:hAnsi="Arial" w:cs="Arial"/>
          <w:b/>
          <w:sz w:val="20"/>
          <w:szCs w:val="20"/>
          <w:u w:val="single"/>
        </w:rPr>
        <w:t>ční srovnání:</w:t>
      </w:r>
    </w:p>
    <w:p w:rsidR="00E31221" w:rsidRPr="00E31221" w:rsidRDefault="00E31221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044663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44663">
        <w:rPr>
          <w:rFonts w:ascii="Arial" w:hAnsi="Arial" w:cs="Arial"/>
          <w:sz w:val="20"/>
          <w:szCs w:val="20"/>
        </w:rPr>
        <w:t xml:space="preserve">Ceny </w:t>
      </w:r>
      <w:r w:rsidRPr="00044663">
        <w:rPr>
          <w:rFonts w:ascii="Arial" w:hAnsi="Arial" w:cs="Arial"/>
          <w:bCs/>
          <w:sz w:val="20"/>
          <w:szCs w:val="20"/>
        </w:rPr>
        <w:t>průmyslových výrobců</w:t>
      </w:r>
      <w:r w:rsidRPr="00044663">
        <w:rPr>
          <w:rFonts w:ascii="Arial" w:hAnsi="Arial" w:cs="Arial"/>
          <w:sz w:val="20"/>
          <w:szCs w:val="20"/>
        </w:rPr>
        <w:t xml:space="preserve"> se </w:t>
      </w:r>
      <w:r w:rsidRPr="00044663">
        <w:rPr>
          <w:rFonts w:ascii="Arial" w:hAnsi="Arial" w:cs="Arial"/>
          <w:b/>
          <w:sz w:val="20"/>
          <w:szCs w:val="20"/>
        </w:rPr>
        <w:t>meziměsíčně</w:t>
      </w:r>
      <w:r w:rsidRPr="00044663">
        <w:rPr>
          <w:rFonts w:ascii="Arial" w:hAnsi="Arial" w:cs="Arial"/>
          <w:sz w:val="20"/>
          <w:szCs w:val="20"/>
        </w:rPr>
        <w:t xml:space="preserve"> snížily o 0,2 %.</w:t>
      </w:r>
    </w:p>
    <w:p w:rsidR="00E31221" w:rsidRDefault="00E31221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31221" w:rsidRDefault="00E31221" w:rsidP="00774F2D">
      <w:pPr>
        <w:tabs>
          <w:tab w:val="left" w:pos="1276"/>
        </w:tabs>
        <w:rPr>
          <w:noProof/>
        </w:rPr>
      </w:pPr>
      <w:r w:rsidRPr="00E956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">
            <v:imagedata r:id="rId6" o:title=""/>
            <o:lock v:ext="edit" aspectratio="f"/>
          </v:shape>
        </w:pict>
      </w:r>
    </w:p>
    <w:p w:rsidR="00E31221" w:rsidRDefault="00E31221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31221" w:rsidRDefault="00044663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44663">
        <w:rPr>
          <w:rFonts w:ascii="Arial" w:hAnsi="Arial" w:cs="Arial"/>
          <w:sz w:val="20"/>
          <w:szCs w:val="20"/>
        </w:rPr>
        <w:t>Klesly zejména ceny v oddílu koksu a rafinovaných ropných produktů. Ceny chemických látek a výrobků byly nižší o 0,6 %. Shodně o 0,2 % se snížily ceny pryžových a plastových výrobků a těžby a dobývání.</w:t>
      </w:r>
    </w:p>
    <w:p w:rsidR="00E31221" w:rsidRDefault="00E31221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13D80" w:rsidRPr="00044663" w:rsidRDefault="00044663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044663">
        <w:rPr>
          <w:rFonts w:ascii="Arial" w:hAnsi="Arial" w:cs="Arial"/>
          <w:sz w:val="20"/>
          <w:szCs w:val="20"/>
        </w:rPr>
        <w:t>Vzrostly ceny obecných kovů a kovodělných výrobků a ceny potravinářských výrobků, nápojů a tabáku shodně o 0,3 %, z toho ceny mléčných výrobků o 1,7 % a zpracovaného masa a výrobků z masa o 1,0 %.</w:t>
      </w:r>
      <w:r w:rsidR="00774F2D" w:rsidRPr="00044663">
        <w:rPr>
          <w:rFonts w:ascii="Arial" w:hAnsi="Arial" w:cs="Arial"/>
          <w:sz w:val="20"/>
          <w:szCs w:val="20"/>
        </w:rPr>
        <w:tab/>
      </w:r>
    </w:p>
    <w:p w:rsidR="005C6810" w:rsidRPr="00BC28A8" w:rsidRDefault="005C68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E31221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E31221" w:rsidRDefault="00E31221" w:rsidP="00E31221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E31221">
      <w:pPr>
        <w:rPr>
          <w:rFonts w:ascii="Arial" w:hAnsi="Arial" w:cs="Arial"/>
          <w:sz w:val="20"/>
        </w:rPr>
      </w:pPr>
      <w:r>
        <w:pict>
          <v:shape id="_x0000_i1025" type="#_x0000_t75" style="width:365pt;height:97.05pt">
            <v:imagedata r:id="rId7" o:title=""/>
          </v:shape>
        </w:pict>
      </w:r>
    </w:p>
    <w:p w:rsidR="005617F2" w:rsidRDefault="00D72030">
      <w:pPr>
        <w:jc w:val="both"/>
      </w:pPr>
      <w:r>
        <w:t xml:space="preserve">      </w:t>
      </w:r>
      <w:r w:rsidR="00E12FED">
        <w:t xml:space="preserve">   </w:t>
      </w:r>
      <w:r>
        <w:t xml:space="preserve">             </w:t>
      </w:r>
    </w:p>
    <w:p w:rsidR="00122A60" w:rsidRPr="00DC5A6B" w:rsidRDefault="00122A60">
      <w:pPr>
        <w:jc w:val="both"/>
        <w:rPr>
          <w:rFonts w:ascii="Arial" w:hAnsi="Arial" w:cs="Arial"/>
          <w:sz w:val="20"/>
          <w:szCs w:val="20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  <w:r w:rsidRPr="00E31221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E31221" w:rsidRPr="00E31221" w:rsidRDefault="00E31221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E31221" w:rsidRDefault="00CF52EA" w:rsidP="006E6DEF">
      <w:pPr>
        <w:rPr>
          <w:rFonts w:ascii="Arial" w:hAnsi="Arial" w:cs="Arial"/>
          <w:sz w:val="20"/>
          <w:szCs w:val="20"/>
        </w:rPr>
      </w:pPr>
      <w:r w:rsidRPr="00CF52EA">
        <w:rPr>
          <w:rFonts w:ascii="Arial" w:hAnsi="Arial" w:cs="Arial"/>
          <w:sz w:val="20"/>
          <w:szCs w:val="20"/>
        </w:rPr>
        <w:t xml:space="preserve">Ceny </w:t>
      </w:r>
      <w:r w:rsidRPr="00CF52EA">
        <w:rPr>
          <w:rFonts w:ascii="Arial" w:hAnsi="Arial" w:cs="Arial"/>
          <w:bCs/>
          <w:sz w:val="20"/>
          <w:szCs w:val="20"/>
        </w:rPr>
        <w:t>průmyslových výrobců</w:t>
      </w:r>
      <w:r w:rsidRPr="00CF52EA">
        <w:rPr>
          <w:rFonts w:ascii="Arial" w:hAnsi="Arial" w:cs="Arial"/>
          <w:sz w:val="20"/>
          <w:szCs w:val="20"/>
        </w:rPr>
        <w:t xml:space="preserve"> </w:t>
      </w:r>
      <w:r w:rsidRPr="00CF52EA">
        <w:rPr>
          <w:rFonts w:ascii="Arial" w:hAnsi="Arial" w:cs="Arial"/>
          <w:b/>
          <w:sz w:val="20"/>
          <w:szCs w:val="20"/>
        </w:rPr>
        <w:t>meziročně</w:t>
      </w:r>
      <w:r w:rsidRPr="00CF52EA">
        <w:rPr>
          <w:rFonts w:ascii="Arial" w:hAnsi="Arial" w:cs="Arial"/>
          <w:sz w:val="20"/>
          <w:szCs w:val="20"/>
        </w:rPr>
        <w:t xml:space="preserve"> klesly o 3,4 % (v červenci o 4,0 %).</w:t>
      </w:r>
    </w:p>
    <w:p w:rsidR="00E31221" w:rsidRDefault="00E31221" w:rsidP="006E6DEF">
      <w:pPr>
        <w:rPr>
          <w:rFonts w:ascii="Arial" w:hAnsi="Arial" w:cs="Arial"/>
          <w:sz w:val="20"/>
          <w:szCs w:val="20"/>
        </w:rPr>
      </w:pPr>
    </w:p>
    <w:p w:rsidR="00E31221" w:rsidRDefault="00E31221" w:rsidP="006E6DEF">
      <w:pPr>
        <w:rPr>
          <w:noProof/>
        </w:rPr>
      </w:pPr>
      <w:r w:rsidRPr="00E9563E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">
            <v:imagedata r:id="rId8" o:title=""/>
            <o:lock v:ext="edit" aspectratio="f"/>
          </v:shape>
        </w:pict>
      </w:r>
    </w:p>
    <w:p w:rsidR="00E31221" w:rsidRDefault="00E31221" w:rsidP="006E6DEF">
      <w:pPr>
        <w:rPr>
          <w:noProof/>
        </w:rPr>
      </w:pPr>
    </w:p>
    <w:p w:rsidR="00E31221" w:rsidRDefault="00E31221" w:rsidP="006E6DEF">
      <w:pPr>
        <w:rPr>
          <w:noProof/>
        </w:rPr>
      </w:pPr>
      <w:r w:rsidRPr="00E9563E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">
            <v:imagedata r:id="rId9" o:title=""/>
            <o:lock v:ext="edit" aspectratio="f"/>
          </v:shape>
        </w:pict>
      </w:r>
    </w:p>
    <w:p w:rsidR="00E31221" w:rsidRDefault="00E31221" w:rsidP="006E6DEF">
      <w:pPr>
        <w:rPr>
          <w:rFonts w:ascii="Arial" w:hAnsi="Arial" w:cs="Arial"/>
          <w:sz w:val="20"/>
          <w:szCs w:val="20"/>
        </w:rPr>
      </w:pPr>
    </w:p>
    <w:p w:rsidR="00E31221" w:rsidRDefault="00CF52EA" w:rsidP="006E6DEF">
      <w:pPr>
        <w:rPr>
          <w:rFonts w:ascii="Arial" w:hAnsi="Arial" w:cs="Arial"/>
          <w:sz w:val="20"/>
          <w:szCs w:val="20"/>
        </w:rPr>
      </w:pPr>
      <w:r w:rsidRPr="00CF52EA">
        <w:rPr>
          <w:rFonts w:ascii="Arial" w:hAnsi="Arial" w:cs="Arial"/>
          <w:sz w:val="20"/>
          <w:szCs w:val="20"/>
        </w:rPr>
        <w:t>Nižší byly především ceny v oddílu koksu a rafinovaných ropných produktů. Klesly ceny chemických látek a výrobků o 9,4 %, těžby a dobývání o 6,0 % a ceny v oddílu elektřiny, plynu, páry a klimatizovaného vzduchu o 4,0 %.</w:t>
      </w:r>
    </w:p>
    <w:p w:rsidR="00E31221" w:rsidRDefault="00E31221" w:rsidP="006E6DEF">
      <w:pPr>
        <w:rPr>
          <w:rFonts w:ascii="Arial" w:hAnsi="Arial" w:cs="Arial"/>
          <w:sz w:val="20"/>
          <w:szCs w:val="20"/>
        </w:rPr>
      </w:pPr>
    </w:p>
    <w:p w:rsidR="00E31221" w:rsidRDefault="00CF52EA" w:rsidP="006E6DEF">
      <w:pPr>
        <w:rPr>
          <w:rFonts w:ascii="Arial" w:hAnsi="Arial" w:cs="Arial"/>
          <w:sz w:val="20"/>
          <w:szCs w:val="20"/>
        </w:rPr>
      </w:pPr>
      <w:r w:rsidRPr="00CF52EA">
        <w:rPr>
          <w:rFonts w:ascii="Arial" w:hAnsi="Arial" w:cs="Arial"/>
          <w:sz w:val="20"/>
          <w:szCs w:val="20"/>
        </w:rPr>
        <w:t xml:space="preserve">Snížily se ceny potravinářských výrobků, nápojů a tabáku o 2,5 %, z toho ceny mléčných výrobků o 8,0 %, mlýnských a škrobárenských výrobků o 3,6 % a pekařských a cukrářských výrobků o 2,6 %. </w:t>
      </w:r>
    </w:p>
    <w:p w:rsidR="00E31221" w:rsidRDefault="00E31221" w:rsidP="006E6DEF">
      <w:pPr>
        <w:rPr>
          <w:rFonts w:ascii="Arial" w:hAnsi="Arial" w:cs="Arial"/>
          <w:sz w:val="20"/>
          <w:szCs w:val="20"/>
        </w:rPr>
      </w:pPr>
    </w:p>
    <w:p w:rsidR="00184992" w:rsidRPr="00184992" w:rsidRDefault="00CF52EA" w:rsidP="006E6DEF">
      <w:pPr>
        <w:rPr>
          <w:rFonts w:ascii="Arial" w:hAnsi="Arial" w:cs="Arial"/>
          <w:sz w:val="20"/>
          <w:szCs w:val="20"/>
        </w:rPr>
      </w:pPr>
      <w:r w:rsidRPr="00CF52EA">
        <w:rPr>
          <w:rFonts w:ascii="Arial" w:hAnsi="Arial" w:cs="Arial"/>
          <w:sz w:val="20"/>
          <w:szCs w:val="20"/>
        </w:rPr>
        <w:t xml:space="preserve">Ceny vody, její úpravy a rozvodu vzrostly o 1,6 % a ceny v oddílu nábytku a ostatních výrobků zpracovatelského průmyslu o 0,8 %, z toho instalace průmyslových strojů a zařízení o 1,0 %. </w:t>
      </w:r>
    </w:p>
    <w:p w:rsidR="00E31221" w:rsidRDefault="00E31221" w:rsidP="00E31221">
      <w:pPr>
        <w:rPr>
          <w:rFonts w:ascii="Arial" w:hAnsi="Arial" w:cs="Arial"/>
          <w:sz w:val="20"/>
        </w:rPr>
      </w:pPr>
    </w:p>
    <w:p w:rsidR="00E31221" w:rsidRDefault="00E31221" w:rsidP="00E31221">
      <w:pPr>
        <w:rPr>
          <w:rFonts w:ascii="Arial" w:hAnsi="Arial" w:cs="Arial"/>
          <w:sz w:val="20"/>
        </w:rPr>
      </w:pPr>
    </w:p>
    <w:p w:rsidR="00E31221" w:rsidRDefault="00E31221" w:rsidP="00E31221">
      <w:pPr>
        <w:rPr>
          <w:rFonts w:ascii="Arial" w:hAnsi="Arial" w:cs="Arial"/>
          <w:sz w:val="20"/>
        </w:rPr>
      </w:pPr>
    </w:p>
    <w:p w:rsidR="00E31221" w:rsidRDefault="00E31221" w:rsidP="00E31221">
      <w:pPr>
        <w:rPr>
          <w:rFonts w:ascii="Arial" w:hAnsi="Arial" w:cs="Arial"/>
          <w:sz w:val="20"/>
        </w:rPr>
      </w:pPr>
    </w:p>
    <w:p w:rsidR="00E31221" w:rsidRDefault="00E31221" w:rsidP="00E31221">
      <w:pPr>
        <w:rPr>
          <w:rFonts w:ascii="Arial" w:hAnsi="Arial" w:cs="Arial"/>
          <w:sz w:val="20"/>
        </w:rPr>
      </w:pPr>
    </w:p>
    <w:p w:rsidR="005937E4" w:rsidRDefault="005937E4" w:rsidP="00E31221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E31221">
      <w:r>
        <w:pict>
          <v:shape id="_x0000_i1026" type="#_x0000_t75" style="width:365pt;height:120.85pt">
            <v:imagedata r:id="rId10" o:title=""/>
          </v:shape>
        </w:pict>
      </w:r>
      <w:r w:rsidR="002E4D62">
        <w:t xml:space="preserve">     </w:t>
      </w:r>
    </w:p>
    <w:p w:rsidR="000D7CFF" w:rsidRDefault="000D7CFF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CF52EA">
        <w:rPr>
          <w:rFonts w:ascii="Arial" w:hAnsi="Arial" w:cs="Arial"/>
          <w:sz w:val="20"/>
          <w:szCs w:val="20"/>
        </w:rPr>
        <w:t>7</w:t>
      </w:r>
      <w:r w:rsidR="008620AC">
        <w:rPr>
          <w:rFonts w:ascii="Arial" w:hAnsi="Arial" w:cs="Arial"/>
          <w:sz w:val="20"/>
          <w:szCs w:val="20"/>
        </w:rPr>
        <w:t>,</w:t>
      </w:r>
      <w:r w:rsidR="00CF52EA">
        <w:rPr>
          <w:rFonts w:ascii="Arial" w:hAnsi="Arial" w:cs="Arial"/>
          <w:sz w:val="20"/>
          <w:szCs w:val="20"/>
        </w:rPr>
        <w:t>4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6C07A1">
        <w:rPr>
          <w:rFonts w:ascii="Arial" w:hAnsi="Arial" w:cs="Arial"/>
          <w:sz w:val="20"/>
          <w:szCs w:val="20"/>
        </w:rPr>
        <w:t>6</w:t>
      </w:r>
      <w:r w:rsidRPr="00C31D50">
        <w:rPr>
          <w:rFonts w:ascii="Arial" w:hAnsi="Arial" w:cs="Arial"/>
          <w:sz w:val="20"/>
          <w:szCs w:val="20"/>
        </w:rPr>
        <w:t>,</w:t>
      </w:r>
      <w:r w:rsidR="00184992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sectPr w:rsidR="00E51E1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4663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227CA"/>
    <w:rsid w:val="002234D6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4730"/>
    <w:rsid w:val="004B5F23"/>
    <w:rsid w:val="004D6159"/>
    <w:rsid w:val="004D706E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F9A"/>
    <w:rsid w:val="00646F2B"/>
    <w:rsid w:val="00666FF6"/>
    <w:rsid w:val="00670F46"/>
    <w:rsid w:val="00693E11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7E5E47"/>
    <w:rsid w:val="008137E8"/>
    <w:rsid w:val="0082067F"/>
    <w:rsid w:val="00823A8F"/>
    <w:rsid w:val="00836A4B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5638"/>
    <w:rsid w:val="00973751"/>
    <w:rsid w:val="0098055F"/>
    <w:rsid w:val="00993ECE"/>
    <w:rsid w:val="00996B27"/>
    <w:rsid w:val="009A5488"/>
    <w:rsid w:val="009A6510"/>
    <w:rsid w:val="009B2F28"/>
    <w:rsid w:val="009D38FD"/>
    <w:rsid w:val="009F3935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05E1"/>
    <w:rsid w:val="00BA4875"/>
    <w:rsid w:val="00BB5E90"/>
    <w:rsid w:val="00BC1C9D"/>
    <w:rsid w:val="00BC28A8"/>
    <w:rsid w:val="00BD74E2"/>
    <w:rsid w:val="00BE6CD3"/>
    <w:rsid w:val="00C12D15"/>
    <w:rsid w:val="00C26498"/>
    <w:rsid w:val="00C31D50"/>
    <w:rsid w:val="00C5587C"/>
    <w:rsid w:val="00C86135"/>
    <w:rsid w:val="00C959FD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122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3181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729A-3D24-4AB8-89E2-9283E052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128</cp:revision>
  <cp:lastPrinted>2011-06-10T07:57:00Z</cp:lastPrinted>
  <dcterms:created xsi:type="dcterms:W3CDTF">2013-12-13T13:26:00Z</dcterms:created>
  <dcterms:modified xsi:type="dcterms:W3CDTF">2016-09-13T07:08:00Z</dcterms:modified>
</cp:coreProperties>
</file>