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37076D" w:rsidP="00277407">
      <w:pPr>
        <w:pStyle w:val="Datum"/>
      </w:pPr>
      <w:r>
        <w:t>27</w:t>
      </w:r>
      <w:r w:rsidR="00660D74">
        <w:t>.</w:t>
      </w:r>
      <w:r w:rsidR="00F267CF">
        <w:t xml:space="preserve"> února </w:t>
      </w:r>
      <w:r w:rsidR="00660D74">
        <w:t>2019</w:t>
      </w:r>
    </w:p>
    <w:p w:rsidR="00867569" w:rsidRPr="00AE6D5B" w:rsidRDefault="0037076D" w:rsidP="00277407">
      <w:pPr>
        <w:pStyle w:val="Nzev"/>
      </w:pPr>
      <w:r w:rsidRPr="0037076D">
        <w:t>Soutěž o nejlep</w:t>
      </w:r>
      <w:r>
        <w:t>ší statistický plakát má vítěze</w:t>
      </w:r>
    </w:p>
    <w:p w:rsidR="00981C1B" w:rsidRPr="00444AFA" w:rsidRDefault="00444AFA" w:rsidP="00981C1B">
      <w:pPr>
        <w:pStyle w:val="Perex"/>
        <w:spacing w:after="0"/>
      </w:pPr>
      <w:r>
        <w:t>České</w:t>
      </w:r>
      <w:r w:rsidRPr="00444AFA">
        <w:t xml:space="preserve"> kolo mezinárodní soutěže o nejlepší statistický plakát již zná své</w:t>
      </w:r>
      <w:r>
        <w:t xml:space="preserve"> vítěze. N</w:t>
      </w:r>
      <w:r w:rsidRPr="00444AFA">
        <w:t>a slavnostní vernisáži v sídle Českého stati</w:t>
      </w:r>
      <w:r>
        <w:t>stického úřadu je dnes vyhlásili</w:t>
      </w:r>
      <w:r w:rsidRPr="00444AFA">
        <w:t xml:space="preserve"> předsedkyně poroty Hana Řezanková, předseda Českého statistického úřadu Marek </w:t>
      </w:r>
      <w:proofErr w:type="spellStart"/>
      <w:r w:rsidRPr="00444AFA">
        <w:t>Rojíče</w:t>
      </w:r>
      <w:r w:rsidR="008670FC">
        <w:t>k</w:t>
      </w:r>
      <w:proofErr w:type="spellEnd"/>
      <w:r w:rsidR="008670FC">
        <w:t xml:space="preserve"> a národní koordinátor soutěže, děkan Fakulty informatiky a statistiky Vysoké školy ekonomické v Praze </w:t>
      </w:r>
      <w:r w:rsidRPr="00444AFA">
        <w:t>Jakub Fischer</w:t>
      </w:r>
      <w:r>
        <w:t>.</w:t>
      </w:r>
    </w:p>
    <w:p w:rsidR="00444AFA" w:rsidRDefault="00444AFA" w:rsidP="0037076D">
      <w:pPr>
        <w:rPr>
          <w:rFonts w:cs="Arial"/>
        </w:rPr>
      </w:pPr>
    </w:p>
    <w:p w:rsidR="00714EBF" w:rsidRDefault="001138EC" w:rsidP="0037076D">
      <w:pPr>
        <w:rPr>
          <w:rFonts w:cs="Arial"/>
        </w:rPr>
      </w:pPr>
      <w:r w:rsidRPr="0037076D">
        <w:rPr>
          <w:rFonts w:cs="Arial"/>
        </w:rPr>
        <w:t>Mezinárodní soutěž o nejlepší statistický plakát se u nás koná</w:t>
      </w:r>
      <w:r>
        <w:rPr>
          <w:rFonts w:cs="Arial"/>
        </w:rPr>
        <w:t xml:space="preserve"> každým druhým rokem, letos</w:t>
      </w:r>
      <w:r w:rsidRPr="0037076D">
        <w:rPr>
          <w:rFonts w:cs="Arial"/>
        </w:rPr>
        <w:t xml:space="preserve"> </w:t>
      </w:r>
    </w:p>
    <w:p w:rsidR="006B4F36" w:rsidRDefault="001138EC" w:rsidP="0037076D">
      <w:pPr>
        <w:rPr>
          <w:rFonts w:cs="Arial"/>
          <w:i/>
        </w:rPr>
      </w:pPr>
      <w:r w:rsidRPr="0037076D">
        <w:rPr>
          <w:rFonts w:cs="Arial"/>
        </w:rPr>
        <w:t xml:space="preserve">již </w:t>
      </w:r>
      <w:r w:rsidR="00714EBF">
        <w:rPr>
          <w:rFonts w:cs="Arial"/>
        </w:rPr>
        <w:t>popáté</w:t>
      </w:r>
      <w:r w:rsidR="004F4351">
        <w:rPr>
          <w:rFonts w:cs="Arial"/>
        </w:rPr>
        <w:t>.</w:t>
      </w:r>
      <w:r w:rsidR="00714EBF" w:rsidRPr="00714EBF">
        <w:rPr>
          <w:rFonts w:cs="Arial"/>
        </w:rPr>
        <w:t xml:space="preserve"> </w:t>
      </w:r>
      <w:r w:rsidR="004F4351">
        <w:rPr>
          <w:rFonts w:cs="Arial"/>
        </w:rPr>
        <w:t xml:space="preserve">Na plakátech </w:t>
      </w:r>
      <w:r w:rsidR="006B4F36">
        <w:rPr>
          <w:rFonts w:cs="Arial"/>
        </w:rPr>
        <w:t xml:space="preserve">mohou </w:t>
      </w:r>
      <w:r w:rsidR="004F4351">
        <w:rPr>
          <w:rFonts w:cs="Arial"/>
        </w:rPr>
        <w:t>pracova</w:t>
      </w:r>
      <w:r w:rsidR="006B4F36">
        <w:rPr>
          <w:rFonts w:cs="Arial"/>
        </w:rPr>
        <w:t>t</w:t>
      </w:r>
      <w:r w:rsidR="00714EBF" w:rsidRPr="0037076D">
        <w:rPr>
          <w:rFonts w:cs="Arial"/>
        </w:rPr>
        <w:t xml:space="preserve"> dvou- až pětičlenné týmy žáků a studentů základních, středních a vysokých škol ve třech věkových kategoriích. Do národního kola soutěže postup</w:t>
      </w:r>
      <w:r w:rsidR="006B4F36">
        <w:rPr>
          <w:rFonts w:cs="Arial"/>
        </w:rPr>
        <w:t>ují</w:t>
      </w:r>
      <w:r w:rsidR="00714EBF" w:rsidRPr="0037076D">
        <w:rPr>
          <w:rFonts w:cs="Arial"/>
        </w:rPr>
        <w:t xml:space="preserve"> n</w:t>
      </w:r>
      <w:r w:rsidR="00714EBF">
        <w:rPr>
          <w:rFonts w:cs="Arial"/>
        </w:rPr>
        <w:t>e</w:t>
      </w:r>
      <w:r w:rsidR="002401A1">
        <w:rPr>
          <w:rFonts w:cs="Arial"/>
        </w:rPr>
        <w:t>jlepší plakáty ze školních kol,</w:t>
      </w:r>
      <w:r w:rsidR="00714EBF">
        <w:rPr>
          <w:rFonts w:cs="Arial"/>
        </w:rPr>
        <w:t xml:space="preserve"> k</w:t>
      </w:r>
      <w:r w:rsidR="00714EBF" w:rsidRPr="0037076D">
        <w:rPr>
          <w:rFonts w:cs="Arial"/>
        </w:rPr>
        <w:t>aždá škola m</w:t>
      </w:r>
      <w:r w:rsidR="006B4F36">
        <w:rPr>
          <w:rFonts w:cs="Arial"/>
        </w:rPr>
        <w:t>ůže</w:t>
      </w:r>
      <w:r w:rsidR="00714EBF" w:rsidRPr="0037076D">
        <w:rPr>
          <w:rFonts w:cs="Arial"/>
        </w:rPr>
        <w:t xml:space="preserve"> odeslat pouze jeden plakát v dané věkové kategorii.</w:t>
      </w:r>
      <w:r w:rsidRPr="0037076D">
        <w:rPr>
          <w:rFonts w:cs="Arial"/>
        </w:rPr>
        <w:t xml:space="preserve"> </w:t>
      </w:r>
      <w:r w:rsidR="00714EBF" w:rsidRPr="004F4351">
        <w:rPr>
          <w:rFonts w:cs="Arial"/>
          <w:i/>
        </w:rPr>
        <w:t>„Do aktuálního ročníku</w:t>
      </w:r>
      <w:r w:rsidR="00325E9E" w:rsidRPr="004F4351">
        <w:rPr>
          <w:rFonts w:cs="Arial"/>
          <w:i/>
        </w:rPr>
        <w:t xml:space="preserve"> se</w:t>
      </w:r>
      <w:r w:rsidR="00714EBF" w:rsidRPr="004F4351">
        <w:rPr>
          <w:rFonts w:cs="Arial"/>
          <w:i/>
        </w:rPr>
        <w:t xml:space="preserve"> u nás</w:t>
      </w:r>
      <w:r w:rsidR="00325E9E" w:rsidRPr="004F4351">
        <w:rPr>
          <w:rFonts w:cs="Arial"/>
          <w:i/>
        </w:rPr>
        <w:t xml:space="preserve"> zapojilo </w:t>
      </w:r>
      <w:r w:rsidR="00714EBF" w:rsidRPr="004F4351">
        <w:rPr>
          <w:rFonts w:cs="Arial"/>
          <w:i/>
        </w:rPr>
        <w:t xml:space="preserve">celkem </w:t>
      </w:r>
      <w:r w:rsidR="00325E9E" w:rsidRPr="004F4351">
        <w:rPr>
          <w:rFonts w:cs="Arial"/>
          <w:i/>
        </w:rPr>
        <w:t>265 žákovských týmů z 37 základních a středních škol, které zaslaly do hodnocení celkem 37 plakátů</w:t>
      </w:r>
      <w:r w:rsidR="004F4351">
        <w:rPr>
          <w:rFonts w:cs="Arial"/>
          <w:i/>
        </w:rPr>
        <w:t>. V mezinárodním srovnání jde o velké číslo,</w:t>
      </w:r>
      <w:r w:rsidR="00714EBF" w:rsidRPr="004F4351">
        <w:rPr>
          <w:rFonts w:cs="Arial"/>
          <w:i/>
        </w:rPr>
        <w:t>“</w:t>
      </w:r>
      <w:r w:rsidR="00714EBF">
        <w:rPr>
          <w:rFonts w:cs="Arial"/>
        </w:rPr>
        <w:t xml:space="preserve"> upozorňuje Jakub Fischer, děkan</w:t>
      </w:r>
      <w:r w:rsidR="00714EBF" w:rsidRPr="00714EBF">
        <w:t xml:space="preserve"> </w:t>
      </w:r>
      <w:r w:rsidR="00714EBF" w:rsidRPr="00714EBF">
        <w:rPr>
          <w:rFonts w:cs="Arial"/>
        </w:rPr>
        <w:t>Fakulty informatiky a st</w:t>
      </w:r>
      <w:r w:rsidR="00714EBF">
        <w:rPr>
          <w:rFonts w:cs="Arial"/>
        </w:rPr>
        <w:t>atistiky VŠE</w:t>
      </w:r>
      <w:r w:rsidR="00714EBF" w:rsidRPr="00714EBF">
        <w:rPr>
          <w:rFonts w:cs="Arial"/>
        </w:rPr>
        <w:t xml:space="preserve"> v Praze</w:t>
      </w:r>
      <w:r w:rsidR="00325E9E" w:rsidRPr="00325E9E">
        <w:rPr>
          <w:rFonts w:cs="Arial"/>
        </w:rPr>
        <w:t>.</w:t>
      </w:r>
      <w:r w:rsidR="00714EBF">
        <w:rPr>
          <w:rFonts w:cs="Arial"/>
        </w:rPr>
        <w:t xml:space="preserve"> </w:t>
      </w:r>
      <w:r w:rsidR="00325E9E" w:rsidRPr="00325E9E">
        <w:rPr>
          <w:rFonts w:cs="Arial"/>
          <w:i/>
        </w:rPr>
        <w:t xml:space="preserve">„Porota hodnotila </w:t>
      </w:r>
      <w:r w:rsidR="0037076D" w:rsidRPr="00325E9E">
        <w:rPr>
          <w:rFonts w:cs="Arial"/>
          <w:i/>
        </w:rPr>
        <w:t xml:space="preserve">srozumitelnost, vhodnost výběru dat, správné užití tabulek </w:t>
      </w:r>
    </w:p>
    <w:p w:rsidR="0037076D" w:rsidRPr="002401A1" w:rsidRDefault="0037076D" w:rsidP="0037076D">
      <w:pPr>
        <w:rPr>
          <w:rFonts w:cs="Arial"/>
        </w:rPr>
      </w:pPr>
      <w:r w:rsidRPr="00325E9E">
        <w:rPr>
          <w:rFonts w:cs="Arial"/>
          <w:i/>
        </w:rPr>
        <w:t>a grafů, kreativitu, celkové vyznění prezentace</w:t>
      </w:r>
      <w:r w:rsidR="00696F6E">
        <w:rPr>
          <w:rFonts w:cs="Arial"/>
          <w:i/>
        </w:rPr>
        <w:t xml:space="preserve"> </w:t>
      </w:r>
      <w:r w:rsidRPr="00325E9E">
        <w:rPr>
          <w:rFonts w:cs="Arial"/>
          <w:i/>
        </w:rPr>
        <w:t>a analytick</w:t>
      </w:r>
      <w:r w:rsidR="00325E9E" w:rsidRPr="00325E9E">
        <w:rPr>
          <w:rFonts w:cs="Arial"/>
          <w:i/>
        </w:rPr>
        <w:t>é završení konkrétního projektu,“</w:t>
      </w:r>
      <w:r w:rsidRPr="0037076D">
        <w:rPr>
          <w:rFonts w:cs="Arial"/>
        </w:rPr>
        <w:t xml:space="preserve"> </w:t>
      </w:r>
      <w:r w:rsidR="00325E9E">
        <w:rPr>
          <w:rFonts w:cs="Arial"/>
        </w:rPr>
        <w:t xml:space="preserve">vysvětluje předsedkyně poroty Hana Řezanková z VŠE v Praze. </w:t>
      </w:r>
    </w:p>
    <w:p w:rsidR="00E76000" w:rsidRPr="0037076D" w:rsidRDefault="00E76000" w:rsidP="0037076D">
      <w:pPr>
        <w:rPr>
          <w:rFonts w:cs="Arial"/>
        </w:rPr>
      </w:pPr>
    </w:p>
    <w:p w:rsidR="006B4F36" w:rsidRDefault="0037076D" w:rsidP="0037076D">
      <w:pPr>
        <w:rPr>
          <w:rFonts w:cs="Arial"/>
        </w:rPr>
      </w:pPr>
      <w:r w:rsidRPr="0037076D">
        <w:rPr>
          <w:rFonts w:cs="Arial"/>
        </w:rPr>
        <w:t xml:space="preserve">Témata zaslaných plakátů byla velmi rozmanitá, což ilustrují názvy některých prezentací, jako například </w:t>
      </w:r>
      <w:r w:rsidRPr="00325E9E">
        <w:rPr>
          <w:rFonts w:cs="Arial"/>
          <w:i/>
        </w:rPr>
        <w:t>Největší zabijáci českého národa</w:t>
      </w:r>
      <w:r w:rsidRPr="0037076D">
        <w:rPr>
          <w:rFonts w:cs="Arial"/>
        </w:rPr>
        <w:t xml:space="preserve">, </w:t>
      </w:r>
      <w:proofErr w:type="spellStart"/>
      <w:r w:rsidRPr="00325E9E">
        <w:rPr>
          <w:rFonts w:cs="Arial"/>
          <w:i/>
        </w:rPr>
        <w:t>Kyberšikana</w:t>
      </w:r>
      <w:proofErr w:type="spellEnd"/>
      <w:r w:rsidRPr="0037076D">
        <w:rPr>
          <w:rFonts w:cs="Arial"/>
        </w:rPr>
        <w:t xml:space="preserve"> či </w:t>
      </w:r>
      <w:r w:rsidRPr="00325E9E">
        <w:rPr>
          <w:rFonts w:cs="Arial"/>
          <w:i/>
        </w:rPr>
        <w:t>Cukr zabiják</w:t>
      </w:r>
      <w:r w:rsidRPr="0037076D">
        <w:rPr>
          <w:rFonts w:cs="Arial"/>
        </w:rPr>
        <w:t xml:space="preserve">. V kategorii ročník 1999 a mladší zvítězil plakát </w:t>
      </w:r>
      <w:r w:rsidRPr="00B33257">
        <w:rPr>
          <w:rFonts w:cs="Arial"/>
          <w:i/>
        </w:rPr>
        <w:t>Česká dálniční síť</w:t>
      </w:r>
      <w:r w:rsidRPr="0037076D">
        <w:rPr>
          <w:rFonts w:cs="Arial"/>
        </w:rPr>
        <w:t xml:space="preserve"> zaslaný týmem Gymnázia Dr. Emila Holuba </w:t>
      </w:r>
    </w:p>
    <w:p w:rsidR="006B4F36" w:rsidRDefault="0037076D" w:rsidP="0037076D">
      <w:pPr>
        <w:rPr>
          <w:rFonts w:cs="Arial"/>
        </w:rPr>
      </w:pPr>
      <w:r w:rsidRPr="0037076D">
        <w:rPr>
          <w:rFonts w:cs="Arial"/>
        </w:rPr>
        <w:t xml:space="preserve">z Holic. Na druhém a třetím místě se pak umístil plakát </w:t>
      </w:r>
      <w:r w:rsidRPr="00B33257">
        <w:rPr>
          <w:rFonts w:cs="Arial"/>
          <w:i/>
        </w:rPr>
        <w:t>Lidé a třídění</w:t>
      </w:r>
      <w:r w:rsidRPr="0037076D">
        <w:rPr>
          <w:rFonts w:cs="Arial"/>
        </w:rPr>
        <w:t xml:space="preserve"> z dílny Střední odborné školy ekologick</w:t>
      </w:r>
      <w:r w:rsidR="000A5AEE">
        <w:rPr>
          <w:rFonts w:cs="Arial"/>
        </w:rPr>
        <w:t>é</w:t>
      </w:r>
      <w:r w:rsidRPr="0037076D">
        <w:rPr>
          <w:rFonts w:cs="Arial"/>
        </w:rPr>
        <w:t xml:space="preserve"> a potravinářsk</w:t>
      </w:r>
      <w:r w:rsidR="000A5AEE">
        <w:rPr>
          <w:rFonts w:cs="Arial"/>
        </w:rPr>
        <w:t>é</w:t>
      </w:r>
      <w:r w:rsidRPr="0037076D">
        <w:rPr>
          <w:rFonts w:cs="Arial"/>
        </w:rPr>
        <w:t xml:space="preserve"> Veselí nad Lužnicí a </w:t>
      </w:r>
      <w:r w:rsidRPr="00B33257">
        <w:rPr>
          <w:rFonts w:cs="Arial"/>
          <w:i/>
        </w:rPr>
        <w:t>Průměrná měsíční mzda</w:t>
      </w:r>
      <w:r w:rsidRPr="0037076D">
        <w:rPr>
          <w:rFonts w:cs="Arial"/>
        </w:rPr>
        <w:t xml:space="preserve"> od autorů </w:t>
      </w:r>
    </w:p>
    <w:p w:rsidR="006B4F36" w:rsidRDefault="0037076D" w:rsidP="0037076D">
      <w:pPr>
        <w:rPr>
          <w:rFonts w:cs="Arial"/>
        </w:rPr>
      </w:pPr>
      <w:r w:rsidRPr="0037076D">
        <w:rPr>
          <w:rFonts w:cs="Arial"/>
        </w:rPr>
        <w:t xml:space="preserve">z Gymnázia Jiřího </w:t>
      </w:r>
      <w:proofErr w:type="spellStart"/>
      <w:r w:rsidRPr="0037076D">
        <w:rPr>
          <w:rFonts w:cs="Arial"/>
        </w:rPr>
        <w:t>Ortena</w:t>
      </w:r>
      <w:proofErr w:type="spellEnd"/>
      <w:r w:rsidRPr="0037076D">
        <w:rPr>
          <w:rFonts w:cs="Arial"/>
        </w:rPr>
        <w:t xml:space="preserve"> v Kutné Hoře. V kategorii ročník 2002 a mladší jako nejlepší porota vyhodnotila plakát </w:t>
      </w:r>
      <w:r w:rsidRPr="00B33257">
        <w:rPr>
          <w:rFonts w:cs="Arial"/>
          <w:i/>
        </w:rPr>
        <w:t>Svatby</w:t>
      </w:r>
      <w:r w:rsidRPr="0037076D">
        <w:rPr>
          <w:rFonts w:cs="Arial"/>
        </w:rPr>
        <w:t xml:space="preserve"> zaslaný Základní školou Litomyšl, U Školek. Na druhém místě </w:t>
      </w:r>
    </w:p>
    <w:p w:rsidR="0037076D" w:rsidRPr="0037076D" w:rsidRDefault="0037076D" w:rsidP="0037076D">
      <w:pPr>
        <w:rPr>
          <w:rFonts w:cs="Arial"/>
        </w:rPr>
      </w:pPr>
      <w:bookmarkStart w:id="0" w:name="_GoBack"/>
      <w:bookmarkEnd w:id="0"/>
      <w:r w:rsidRPr="0037076D">
        <w:rPr>
          <w:rFonts w:cs="Arial"/>
        </w:rPr>
        <w:t xml:space="preserve">se umístil plakát </w:t>
      </w:r>
      <w:r w:rsidRPr="00B33257">
        <w:rPr>
          <w:rFonts w:cs="Arial"/>
          <w:i/>
        </w:rPr>
        <w:t>Planeta hospodářských zvířat</w:t>
      </w:r>
      <w:r w:rsidRPr="0037076D">
        <w:rPr>
          <w:rFonts w:cs="Arial"/>
        </w:rPr>
        <w:t xml:space="preserve"> vypracovaný žáky Základní a mateřské školy </w:t>
      </w:r>
      <w:proofErr w:type="spellStart"/>
      <w:r w:rsidRPr="0037076D">
        <w:rPr>
          <w:rFonts w:cs="Arial"/>
        </w:rPr>
        <w:t>Čkyně</w:t>
      </w:r>
      <w:proofErr w:type="spellEnd"/>
      <w:r w:rsidRPr="0037076D">
        <w:rPr>
          <w:rFonts w:cs="Arial"/>
        </w:rPr>
        <w:t xml:space="preserve"> a třetí příčku obsadil plakát </w:t>
      </w:r>
      <w:r w:rsidRPr="00B33257">
        <w:rPr>
          <w:rFonts w:cs="Arial"/>
          <w:i/>
        </w:rPr>
        <w:t>Hudební průzkum</w:t>
      </w:r>
      <w:r w:rsidRPr="0037076D">
        <w:rPr>
          <w:rFonts w:cs="Arial"/>
        </w:rPr>
        <w:t xml:space="preserve"> zaslaný Zá</w:t>
      </w:r>
      <w:r w:rsidR="00E76000">
        <w:rPr>
          <w:rFonts w:cs="Arial"/>
        </w:rPr>
        <w:t xml:space="preserve">kladní školou Bruntál, Okružní. </w:t>
      </w:r>
      <w:r w:rsidRPr="0037076D">
        <w:rPr>
          <w:rFonts w:cs="Arial"/>
        </w:rPr>
        <w:t>Kategorie studentů bakalářského studia nebo studia na vyšší odborné škole nebyla hodnocena.</w:t>
      </w:r>
    </w:p>
    <w:p w:rsidR="00E76000" w:rsidRDefault="00E76000" w:rsidP="0037076D">
      <w:pPr>
        <w:rPr>
          <w:rFonts w:cs="Arial"/>
        </w:rPr>
      </w:pPr>
    </w:p>
    <w:p w:rsidR="0037076D" w:rsidRPr="0037076D" w:rsidRDefault="00C0106A" w:rsidP="0037076D">
      <w:pPr>
        <w:rPr>
          <w:rFonts w:cs="Arial"/>
        </w:rPr>
      </w:pPr>
      <w:r w:rsidRPr="00354C5A">
        <w:rPr>
          <w:rFonts w:cs="Arial"/>
          <w:i/>
        </w:rPr>
        <w:t>„</w:t>
      </w:r>
      <w:r w:rsidR="004F4351" w:rsidRPr="00354C5A">
        <w:rPr>
          <w:rFonts w:cs="Arial"/>
          <w:i/>
        </w:rPr>
        <w:t>Jednou z</w:t>
      </w:r>
      <w:r w:rsidRPr="00354C5A">
        <w:rPr>
          <w:rFonts w:cs="Arial"/>
          <w:i/>
        </w:rPr>
        <w:t> našich priorit je</w:t>
      </w:r>
      <w:r w:rsidR="004F4351" w:rsidRPr="00354C5A">
        <w:rPr>
          <w:rFonts w:cs="Arial"/>
          <w:i/>
        </w:rPr>
        <w:t xml:space="preserve"> zvyšování prestiže statistiky</w:t>
      </w:r>
      <w:r w:rsidRPr="00354C5A">
        <w:rPr>
          <w:rFonts w:cs="Arial"/>
          <w:i/>
        </w:rPr>
        <w:t xml:space="preserve"> a</w:t>
      </w:r>
      <w:r w:rsidR="004F4351" w:rsidRPr="00354C5A">
        <w:rPr>
          <w:rFonts w:cs="Arial"/>
          <w:i/>
        </w:rPr>
        <w:t xml:space="preserve"> podpora statistické gramotnosti. Soutěž o nejlepší </w:t>
      </w:r>
      <w:r w:rsidR="00AA19D1" w:rsidRPr="00354C5A">
        <w:rPr>
          <w:rFonts w:cs="Arial"/>
          <w:i/>
        </w:rPr>
        <w:t>statistický plakát je</w:t>
      </w:r>
      <w:r w:rsidRPr="00354C5A">
        <w:rPr>
          <w:rFonts w:cs="Arial"/>
          <w:i/>
        </w:rPr>
        <w:t xml:space="preserve"> spolu s populárním </w:t>
      </w:r>
      <w:proofErr w:type="spellStart"/>
      <w:r w:rsidRPr="00354C5A">
        <w:rPr>
          <w:rFonts w:cs="Arial"/>
          <w:i/>
        </w:rPr>
        <w:t>Minisčítáním</w:t>
      </w:r>
      <w:proofErr w:type="spellEnd"/>
      <w:r w:rsidRPr="00354C5A">
        <w:rPr>
          <w:rFonts w:cs="Arial"/>
          <w:i/>
        </w:rPr>
        <w:t xml:space="preserve"> či vydáváním našeho popularizačního časopisu Statistika&amp;M</w:t>
      </w:r>
      <w:r w:rsidR="00AA19D1" w:rsidRPr="00354C5A">
        <w:rPr>
          <w:rFonts w:cs="Arial"/>
          <w:i/>
        </w:rPr>
        <w:t>y jedním z projektů, které nám v naší snaze výrazně pomáhají,“</w:t>
      </w:r>
      <w:r w:rsidR="00AA19D1">
        <w:rPr>
          <w:rFonts w:cs="Arial"/>
        </w:rPr>
        <w:t xml:space="preserve"> uzavírá Marek </w:t>
      </w:r>
      <w:proofErr w:type="spellStart"/>
      <w:r w:rsidR="00AA19D1">
        <w:rPr>
          <w:rFonts w:cs="Arial"/>
        </w:rPr>
        <w:t>Rojíček</w:t>
      </w:r>
      <w:proofErr w:type="spellEnd"/>
      <w:r w:rsidR="00AA19D1">
        <w:rPr>
          <w:rFonts w:cs="Arial"/>
        </w:rPr>
        <w:t>, předseda Českého statistického úřadu.</w:t>
      </w:r>
      <w:r w:rsidR="00354C5A">
        <w:rPr>
          <w:rFonts w:cs="Arial"/>
        </w:rPr>
        <w:t xml:space="preserve"> </w:t>
      </w:r>
      <w:r w:rsidR="00696F6E">
        <w:rPr>
          <w:rFonts w:cs="Arial"/>
        </w:rPr>
        <w:t xml:space="preserve">Národní kolo soutěže </w:t>
      </w:r>
      <w:r w:rsidR="00AA19D1" w:rsidRPr="0037076D">
        <w:rPr>
          <w:rFonts w:cs="Arial"/>
        </w:rPr>
        <w:t xml:space="preserve">o nejlepší statistický plakát </w:t>
      </w:r>
      <w:r w:rsidR="00696F6E">
        <w:rPr>
          <w:rFonts w:cs="Arial"/>
        </w:rPr>
        <w:t>společně organizují</w:t>
      </w:r>
      <w:r w:rsidR="00354C5A">
        <w:rPr>
          <w:rFonts w:cs="Arial"/>
        </w:rPr>
        <w:t xml:space="preserve"> za Českou republiku </w:t>
      </w:r>
      <w:r w:rsidR="0037076D" w:rsidRPr="0037076D">
        <w:rPr>
          <w:rFonts w:cs="Arial"/>
        </w:rPr>
        <w:t xml:space="preserve">Vysoká škola ekonomická v Praze a Český statistický úřad. Celkový vítěz bude vyhlášen v srpnu v malajském </w:t>
      </w:r>
      <w:proofErr w:type="spellStart"/>
      <w:r w:rsidR="0037076D" w:rsidRPr="0037076D">
        <w:rPr>
          <w:rFonts w:cs="Arial"/>
        </w:rPr>
        <w:t>Kuala</w:t>
      </w:r>
      <w:proofErr w:type="spellEnd"/>
      <w:r w:rsidR="0037076D" w:rsidRPr="0037076D">
        <w:rPr>
          <w:rFonts w:cs="Arial"/>
        </w:rPr>
        <w:t xml:space="preserve"> </w:t>
      </w:r>
      <w:proofErr w:type="spellStart"/>
      <w:r w:rsidR="0037076D" w:rsidRPr="0037076D">
        <w:rPr>
          <w:rFonts w:cs="Arial"/>
        </w:rPr>
        <w:t>Lumpuru</w:t>
      </w:r>
      <w:proofErr w:type="spellEnd"/>
      <w:r w:rsidR="0037076D" w:rsidRPr="0037076D">
        <w:rPr>
          <w:rFonts w:cs="Arial"/>
        </w:rPr>
        <w:t>.</w:t>
      </w:r>
    </w:p>
    <w:p w:rsidR="00325E9E" w:rsidRPr="00B61860" w:rsidRDefault="00325E9E" w:rsidP="00B61860"/>
    <w:p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 xml:space="preserve">Jan </w:t>
      </w:r>
      <w:proofErr w:type="spellStart"/>
      <w:r>
        <w:rPr>
          <w:rFonts w:cs="Arial"/>
        </w:rPr>
        <w:t>Cieslar</w:t>
      </w:r>
      <w:proofErr w:type="spellEnd"/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325E9E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8B0CEC" w:rsidRPr="00B230BD">
          <w:rPr>
            <w:rStyle w:val="Hypertextovodkaz"/>
            <w:rFonts w:cs="Arial"/>
          </w:rPr>
          <w:t>jan.cieslar@czso.cz</w:t>
        </w:r>
      </w:hyperlink>
      <w:r w:rsidR="008B0CEC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325E9E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2C" w:rsidRDefault="00910F2C" w:rsidP="00BA6370">
      <w:r>
        <w:separator/>
      </w:r>
    </w:p>
  </w:endnote>
  <w:endnote w:type="continuationSeparator" w:id="0">
    <w:p w:rsidR="00910F2C" w:rsidRDefault="00910F2C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D2A0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4D2A04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4D2A04" w:rsidRPr="004E479E">
                  <w:rPr>
                    <w:rFonts w:cs="Arial"/>
                    <w:szCs w:val="15"/>
                  </w:rPr>
                  <w:fldChar w:fldCharType="separate"/>
                </w:r>
                <w:r w:rsidR="008B0CEC">
                  <w:rPr>
                    <w:rFonts w:cs="Arial"/>
                    <w:noProof/>
                    <w:szCs w:val="15"/>
                  </w:rPr>
                  <w:t>1</w:t>
                </w:r>
                <w:r w:rsidR="004D2A04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8e-5mm;mso-wrap-distance-bottom:-8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2C" w:rsidRDefault="00910F2C" w:rsidP="00BA6370">
      <w:r>
        <w:separator/>
      </w:r>
    </w:p>
  </w:footnote>
  <w:footnote w:type="continuationSeparator" w:id="0">
    <w:p w:rsidR="00910F2C" w:rsidRDefault="00910F2C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2A04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4D2A04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4D2A04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4D2A04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4D2A04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4D2A04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4D2A04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4D2A04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143F8"/>
    <w:rsid w:val="00026195"/>
    <w:rsid w:val="00043BF4"/>
    <w:rsid w:val="0008100F"/>
    <w:rsid w:val="000842D2"/>
    <w:rsid w:val="000843A5"/>
    <w:rsid w:val="00095213"/>
    <w:rsid w:val="000A5AEE"/>
    <w:rsid w:val="000B6F63"/>
    <w:rsid w:val="000C435D"/>
    <w:rsid w:val="00113270"/>
    <w:rsid w:val="001138EC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607F"/>
    <w:rsid w:val="001D369A"/>
    <w:rsid w:val="001E0BEF"/>
    <w:rsid w:val="002052D1"/>
    <w:rsid w:val="002070FB"/>
    <w:rsid w:val="00213729"/>
    <w:rsid w:val="00222208"/>
    <w:rsid w:val="002272A6"/>
    <w:rsid w:val="002352C1"/>
    <w:rsid w:val="00235FDF"/>
    <w:rsid w:val="002360FF"/>
    <w:rsid w:val="002401A1"/>
    <w:rsid w:val="002406FA"/>
    <w:rsid w:val="002460EA"/>
    <w:rsid w:val="00247264"/>
    <w:rsid w:val="002571D0"/>
    <w:rsid w:val="00272F93"/>
    <w:rsid w:val="00275D3D"/>
    <w:rsid w:val="00277407"/>
    <w:rsid w:val="002848DA"/>
    <w:rsid w:val="002B10D0"/>
    <w:rsid w:val="002B2E47"/>
    <w:rsid w:val="002B3C3D"/>
    <w:rsid w:val="002B4109"/>
    <w:rsid w:val="002B71CF"/>
    <w:rsid w:val="002C2AAD"/>
    <w:rsid w:val="002D6A6C"/>
    <w:rsid w:val="002D7A36"/>
    <w:rsid w:val="002E4A60"/>
    <w:rsid w:val="00322412"/>
    <w:rsid w:val="00325E9E"/>
    <w:rsid w:val="003301A3"/>
    <w:rsid w:val="00330D6F"/>
    <w:rsid w:val="00332D0C"/>
    <w:rsid w:val="00346098"/>
    <w:rsid w:val="003476C0"/>
    <w:rsid w:val="00354C5A"/>
    <w:rsid w:val="0035578A"/>
    <w:rsid w:val="00363BE0"/>
    <w:rsid w:val="0036777B"/>
    <w:rsid w:val="0037076D"/>
    <w:rsid w:val="0038282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526A"/>
    <w:rsid w:val="00405244"/>
    <w:rsid w:val="00413A9D"/>
    <w:rsid w:val="004436EE"/>
    <w:rsid w:val="00444AFA"/>
    <w:rsid w:val="0045547F"/>
    <w:rsid w:val="0045751A"/>
    <w:rsid w:val="00481173"/>
    <w:rsid w:val="004920AD"/>
    <w:rsid w:val="004B0227"/>
    <w:rsid w:val="004C3124"/>
    <w:rsid w:val="004C75D1"/>
    <w:rsid w:val="004C7AB9"/>
    <w:rsid w:val="004D05B3"/>
    <w:rsid w:val="004D2A04"/>
    <w:rsid w:val="004D52FB"/>
    <w:rsid w:val="004E479E"/>
    <w:rsid w:val="004E583B"/>
    <w:rsid w:val="004F4351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70E3"/>
    <w:rsid w:val="00577826"/>
    <w:rsid w:val="005B4D2E"/>
    <w:rsid w:val="005D3CA4"/>
    <w:rsid w:val="005E5B68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40840"/>
    <w:rsid w:val="0064139A"/>
    <w:rsid w:val="00660D74"/>
    <w:rsid w:val="00675D16"/>
    <w:rsid w:val="006963A6"/>
    <w:rsid w:val="00696C0C"/>
    <w:rsid w:val="00696F6E"/>
    <w:rsid w:val="006A580B"/>
    <w:rsid w:val="006B4F36"/>
    <w:rsid w:val="006E024F"/>
    <w:rsid w:val="006E4E81"/>
    <w:rsid w:val="006F2387"/>
    <w:rsid w:val="00707F7D"/>
    <w:rsid w:val="00714EBF"/>
    <w:rsid w:val="00717EC5"/>
    <w:rsid w:val="0072132B"/>
    <w:rsid w:val="00727525"/>
    <w:rsid w:val="00737B80"/>
    <w:rsid w:val="00747026"/>
    <w:rsid w:val="00776B16"/>
    <w:rsid w:val="007978FE"/>
    <w:rsid w:val="00797DFD"/>
    <w:rsid w:val="007A39B8"/>
    <w:rsid w:val="007A57F2"/>
    <w:rsid w:val="007B1333"/>
    <w:rsid w:val="007F4AEB"/>
    <w:rsid w:val="007F75B2"/>
    <w:rsid w:val="008043C4"/>
    <w:rsid w:val="008118CC"/>
    <w:rsid w:val="00824A49"/>
    <w:rsid w:val="00831B1B"/>
    <w:rsid w:val="00834F6A"/>
    <w:rsid w:val="00856117"/>
    <w:rsid w:val="00861D0E"/>
    <w:rsid w:val="008670FC"/>
    <w:rsid w:val="00867569"/>
    <w:rsid w:val="0088339B"/>
    <w:rsid w:val="008902C1"/>
    <w:rsid w:val="008A750A"/>
    <w:rsid w:val="008B0CEC"/>
    <w:rsid w:val="008B1ED2"/>
    <w:rsid w:val="008C384C"/>
    <w:rsid w:val="008D0F11"/>
    <w:rsid w:val="008E58D5"/>
    <w:rsid w:val="008F24E0"/>
    <w:rsid w:val="008F35B4"/>
    <w:rsid w:val="008F5F9F"/>
    <w:rsid w:val="008F73B4"/>
    <w:rsid w:val="0090540E"/>
    <w:rsid w:val="00910B1F"/>
    <w:rsid w:val="00910F2C"/>
    <w:rsid w:val="00922327"/>
    <w:rsid w:val="00941189"/>
    <w:rsid w:val="0094402F"/>
    <w:rsid w:val="009517D5"/>
    <w:rsid w:val="00960739"/>
    <w:rsid w:val="009668FF"/>
    <w:rsid w:val="009757BA"/>
    <w:rsid w:val="00976AF7"/>
    <w:rsid w:val="00981C1B"/>
    <w:rsid w:val="00993113"/>
    <w:rsid w:val="009A152C"/>
    <w:rsid w:val="009B55B1"/>
    <w:rsid w:val="009E39F7"/>
    <w:rsid w:val="009E4DEB"/>
    <w:rsid w:val="00A00672"/>
    <w:rsid w:val="00A35A75"/>
    <w:rsid w:val="00A4343D"/>
    <w:rsid w:val="00A502F1"/>
    <w:rsid w:val="00A50708"/>
    <w:rsid w:val="00A55861"/>
    <w:rsid w:val="00A70A83"/>
    <w:rsid w:val="00A81EB3"/>
    <w:rsid w:val="00A842CF"/>
    <w:rsid w:val="00AA19D1"/>
    <w:rsid w:val="00AD53A0"/>
    <w:rsid w:val="00AE3E86"/>
    <w:rsid w:val="00AE6D5B"/>
    <w:rsid w:val="00B00C1D"/>
    <w:rsid w:val="00B03E21"/>
    <w:rsid w:val="00B1456B"/>
    <w:rsid w:val="00B247BC"/>
    <w:rsid w:val="00B2648D"/>
    <w:rsid w:val="00B27956"/>
    <w:rsid w:val="00B33257"/>
    <w:rsid w:val="00B61860"/>
    <w:rsid w:val="00B90F40"/>
    <w:rsid w:val="00BA439F"/>
    <w:rsid w:val="00BA6370"/>
    <w:rsid w:val="00BB1C55"/>
    <w:rsid w:val="00BC289A"/>
    <w:rsid w:val="00BC3589"/>
    <w:rsid w:val="00BE54DE"/>
    <w:rsid w:val="00C00CDD"/>
    <w:rsid w:val="00C0106A"/>
    <w:rsid w:val="00C1400A"/>
    <w:rsid w:val="00C269D4"/>
    <w:rsid w:val="00C4160D"/>
    <w:rsid w:val="00C5098F"/>
    <w:rsid w:val="00C52466"/>
    <w:rsid w:val="00C61CD2"/>
    <w:rsid w:val="00C62C43"/>
    <w:rsid w:val="00C8406E"/>
    <w:rsid w:val="00C8697C"/>
    <w:rsid w:val="00CA3993"/>
    <w:rsid w:val="00CB206B"/>
    <w:rsid w:val="00CB2709"/>
    <w:rsid w:val="00CB6F89"/>
    <w:rsid w:val="00CD2458"/>
    <w:rsid w:val="00CE06B5"/>
    <w:rsid w:val="00CE1E94"/>
    <w:rsid w:val="00CE228C"/>
    <w:rsid w:val="00CF0C8C"/>
    <w:rsid w:val="00CF545B"/>
    <w:rsid w:val="00D018F0"/>
    <w:rsid w:val="00D06AA9"/>
    <w:rsid w:val="00D27074"/>
    <w:rsid w:val="00D27D69"/>
    <w:rsid w:val="00D32109"/>
    <w:rsid w:val="00D33C63"/>
    <w:rsid w:val="00D448C2"/>
    <w:rsid w:val="00D50EC2"/>
    <w:rsid w:val="00D666C3"/>
    <w:rsid w:val="00D7526D"/>
    <w:rsid w:val="00DB2B14"/>
    <w:rsid w:val="00DB3587"/>
    <w:rsid w:val="00DD7755"/>
    <w:rsid w:val="00DE38A5"/>
    <w:rsid w:val="00DF47FE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423C"/>
    <w:rsid w:val="00E76000"/>
    <w:rsid w:val="00E76C27"/>
    <w:rsid w:val="00E877B5"/>
    <w:rsid w:val="00E93830"/>
    <w:rsid w:val="00E93E0E"/>
    <w:rsid w:val="00EA6E31"/>
    <w:rsid w:val="00EB1ED3"/>
    <w:rsid w:val="00EB710B"/>
    <w:rsid w:val="00EC2D51"/>
    <w:rsid w:val="00ED0AD2"/>
    <w:rsid w:val="00EE35EA"/>
    <w:rsid w:val="00F26395"/>
    <w:rsid w:val="00F267CF"/>
    <w:rsid w:val="00F46F18"/>
    <w:rsid w:val="00F54951"/>
    <w:rsid w:val="00F6559C"/>
    <w:rsid w:val="00F95AE0"/>
    <w:rsid w:val="00FB005B"/>
    <w:rsid w:val="00FB5D78"/>
    <w:rsid w:val="00FB687C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F122-51EF-44C4-AEBC-A43C7CD0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0</TotalTime>
  <Pages>1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2948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3</cp:revision>
  <cp:lastPrinted>2019-02-19T11:56:00Z</cp:lastPrinted>
  <dcterms:created xsi:type="dcterms:W3CDTF">2019-02-27T12:39:00Z</dcterms:created>
  <dcterms:modified xsi:type="dcterms:W3CDTF">2019-02-27T12:53:00Z</dcterms:modified>
</cp:coreProperties>
</file>