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12" w:rsidRPr="005038D0" w:rsidRDefault="006F7912">
      <w:pPr>
        <w:pStyle w:val="Nadpis1"/>
        <w:rPr>
          <w:rFonts w:ascii="Arial" w:hAnsi="Arial" w:cs="Arial"/>
          <w:sz w:val="20"/>
          <w:lang w:val="pt-PT"/>
        </w:rPr>
      </w:pPr>
      <w:r w:rsidRPr="005038D0">
        <w:rPr>
          <w:rFonts w:ascii="Arial" w:hAnsi="Arial" w:cs="Arial"/>
          <w:sz w:val="20"/>
          <w:lang w:val="pt-PT"/>
        </w:rPr>
        <w:t>I N T R O D U C T I O N</w:t>
      </w:r>
    </w:p>
    <w:p w:rsidR="00364A04" w:rsidRDefault="00364A04" w:rsidP="00364A04">
      <w:pPr>
        <w:spacing w:line="360" w:lineRule="auto"/>
        <w:rPr>
          <w:rFonts w:ascii="Arial" w:hAnsi="Arial" w:cs="Arial"/>
          <w:sz w:val="20"/>
          <w:lang w:val="en-GB"/>
        </w:rPr>
      </w:pPr>
    </w:p>
    <w:p w:rsidR="008B4EFD" w:rsidRDefault="00364A04" w:rsidP="00364A04">
      <w:pPr>
        <w:spacing w:line="360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The publication </w:t>
      </w:r>
      <w:r w:rsidR="003D7F31" w:rsidRPr="003D7F31">
        <w:rPr>
          <w:rFonts w:ascii="Arial" w:hAnsi="Arial" w:cs="Arial"/>
          <w:i/>
          <w:sz w:val="20"/>
          <w:lang w:val="en-GB"/>
        </w:rPr>
        <w:t>Energy D</w:t>
      </w:r>
      <w:r w:rsidRPr="003D7F31">
        <w:rPr>
          <w:rFonts w:ascii="Arial" w:hAnsi="Arial" w:cs="Arial"/>
          <w:i/>
          <w:sz w:val="20"/>
          <w:lang w:val="en-GB"/>
        </w:rPr>
        <w:t xml:space="preserve">emand of </w:t>
      </w:r>
      <w:r w:rsidR="003D7F31" w:rsidRPr="003D7F31">
        <w:rPr>
          <w:rFonts w:ascii="Arial" w:hAnsi="Arial" w:cs="Arial"/>
          <w:i/>
          <w:sz w:val="20"/>
          <w:lang w:val="en-GB"/>
        </w:rPr>
        <w:t>Selected Products P</w:t>
      </w:r>
      <w:r w:rsidR="00625DA1">
        <w:rPr>
          <w:rFonts w:ascii="Arial" w:hAnsi="Arial" w:cs="Arial"/>
          <w:i/>
          <w:sz w:val="20"/>
          <w:lang w:val="en-GB"/>
        </w:rPr>
        <w:t xml:space="preserve">roduction </w:t>
      </w:r>
      <w:r w:rsidR="00B8717B">
        <w:rPr>
          <w:rFonts w:ascii="Arial" w:hAnsi="Arial" w:cs="Arial"/>
          <w:i/>
          <w:sz w:val="20"/>
          <w:lang w:val="en-GB"/>
        </w:rPr>
        <w:t>2024</w:t>
      </w:r>
      <w:r>
        <w:rPr>
          <w:rFonts w:ascii="Arial" w:hAnsi="Arial" w:cs="Arial"/>
          <w:sz w:val="20"/>
          <w:lang w:val="en-GB"/>
        </w:rPr>
        <w:t xml:space="preserve"> includes processed data from the statistical report </w:t>
      </w:r>
      <w:r w:rsidRPr="0031528A">
        <w:rPr>
          <w:rFonts w:ascii="Arial" w:hAnsi="Arial" w:cs="Arial"/>
          <w:i/>
          <w:sz w:val="20"/>
          <w:lang w:val="en-GB"/>
        </w:rPr>
        <w:t>EP 9-01 (Annual Report on the Fuels and Energy Demand in Selected Products Production)</w:t>
      </w:r>
      <w:r w:rsidR="004946D9">
        <w:rPr>
          <w:rFonts w:ascii="Arial" w:hAnsi="Arial" w:cs="Arial"/>
          <w:sz w:val="20"/>
          <w:lang w:val="en-GB"/>
        </w:rPr>
        <w:t xml:space="preserve"> for the period from</w:t>
      </w:r>
      <w:r w:rsidR="00625DA1">
        <w:rPr>
          <w:rFonts w:ascii="Arial" w:hAnsi="Arial" w:cs="Arial"/>
          <w:sz w:val="20"/>
          <w:lang w:val="en-GB"/>
        </w:rPr>
        <w:t xml:space="preserve"> </w:t>
      </w:r>
      <w:r w:rsidR="004946D9">
        <w:rPr>
          <w:rFonts w:ascii="Arial" w:hAnsi="Arial" w:cs="Arial"/>
          <w:sz w:val="20"/>
          <w:lang w:val="en-GB"/>
        </w:rPr>
        <w:t>2020 to</w:t>
      </w:r>
      <w:r w:rsidR="00B8717B">
        <w:rPr>
          <w:rFonts w:ascii="Arial" w:hAnsi="Arial" w:cs="Arial"/>
          <w:sz w:val="20"/>
          <w:lang w:val="en-GB"/>
        </w:rPr>
        <w:t xml:space="preserve"> 2024</w:t>
      </w:r>
      <w:r w:rsidR="003D7F31">
        <w:rPr>
          <w:rFonts w:ascii="Arial" w:hAnsi="Arial" w:cs="Arial"/>
          <w:sz w:val="20"/>
          <w:lang w:val="en-GB"/>
        </w:rPr>
        <w:t>.</w:t>
      </w:r>
      <w:bookmarkStart w:id="0" w:name="_GoBack"/>
      <w:bookmarkEnd w:id="0"/>
    </w:p>
    <w:p w:rsidR="00EF12B1" w:rsidRDefault="009B512E" w:rsidP="00364A04">
      <w:pPr>
        <w:spacing w:line="360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The sample of respondents is based on their main economic activity, as stated in the </w:t>
      </w:r>
      <w:r w:rsidR="00181679">
        <w:rPr>
          <w:rFonts w:ascii="Arial" w:hAnsi="Arial" w:cs="Arial"/>
          <w:sz w:val="20"/>
          <w:lang w:val="en-GB"/>
        </w:rPr>
        <w:t>Register</w:t>
      </w:r>
      <w:r w:rsidR="00410329">
        <w:rPr>
          <w:rFonts w:ascii="Arial" w:hAnsi="Arial" w:cs="Arial"/>
          <w:sz w:val="20"/>
          <w:lang w:val="en-GB"/>
        </w:rPr>
        <w:t>s of Economic Entities</w:t>
      </w:r>
      <w:r>
        <w:rPr>
          <w:rFonts w:ascii="Arial" w:hAnsi="Arial" w:cs="Arial"/>
          <w:sz w:val="20"/>
          <w:lang w:val="en-GB"/>
        </w:rPr>
        <w:t xml:space="preserve"> </w:t>
      </w:r>
      <w:r w:rsidR="00D83352">
        <w:rPr>
          <w:rFonts w:ascii="Arial" w:hAnsi="Arial" w:cs="Arial"/>
          <w:sz w:val="20"/>
          <w:lang w:val="en-GB"/>
        </w:rPr>
        <w:t>serviced by The CZS</w:t>
      </w:r>
      <w:r w:rsidR="00410329">
        <w:rPr>
          <w:rFonts w:ascii="Arial" w:hAnsi="Arial" w:cs="Arial"/>
          <w:sz w:val="20"/>
          <w:lang w:val="en-GB"/>
        </w:rPr>
        <w:t>O. Through the whole processing period the methodology, range of files and scope of respondents in partial items of publication have undergone certain changes. The reason for these</w:t>
      </w:r>
      <w:r w:rsidR="005B530B">
        <w:rPr>
          <w:rFonts w:ascii="Arial" w:hAnsi="Arial" w:cs="Arial"/>
          <w:sz w:val="20"/>
          <w:lang w:val="en-GB"/>
        </w:rPr>
        <w:t xml:space="preserve"> changes</w:t>
      </w:r>
      <w:r w:rsidR="00410329">
        <w:rPr>
          <w:rFonts w:ascii="Arial" w:hAnsi="Arial" w:cs="Arial"/>
          <w:sz w:val="20"/>
          <w:lang w:val="en-GB"/>
        </w:rPr>
        <w:t xml:space="preserve"> was to find an optimal scope and form of statistical reports </w:t>
      </w:r>
    </w:p>
    <w:p w:rsidR="008B4EFD" w:rsidRDefault="00410329" w:rsidP="00364A04">
      <w:pPr>
        <w:spacing w:line="360" w:lineRule="auto"/>
        <w:rPr>
          <w:rFonts w:ascii="Arial" w:hAnsi="Arial" w:cs="Arial"/>
          <w:sz w:val="20"/>
          <w:lang w:val="en-GB"/>
        </w:rPr>
      </w:pPr>
      <w:r w:rsidRPr="00EF12B1">
        <w:rPr>
          <w:rFonts w:ascii="Arial" w:hAnsi="Arial" w:cs="Arial"/>
          <w:i/>
          <w:sz w:val="20"/>
          <w:lang w:val="en-GB"/>
        </w:rPr>
        <w:t>EP 9-01</w:t>
      </w:r>
      <w:r>
        <w:rPr>
          <w:rFonts w:ascii="Arial" w:hAnsi="Arial" w:cs="Arial"/>
          <w:sz w:val="20"/>
          <w:lang w:val="en-GB"/>
        </w:rPr>
        <w:t xml:space="preserve"> processin</w:t>
      </w:r>
      <w:r w:rsidR="004C6465">
        <w:rPr>
          <w:rFonts w:ascii="Arial" w:hAnsi="Arial" w:cs="Arial"/>
          <w:sz w:val="20"/>
          <w:lang w:val="en-GB"/>
        </w:rPr>
        <w:t>g. Therefore values of production-specific energy consumption of some items might be varying in time of these changes implementation.</w:t>
      </w:r>
      <w:r w:rsidR="005B530B">
        <w:rPr>
          <w:rFonts w:ascii="Arial" w:hAnsi="Arial" w:cs="Arial"/>
          <w:sz w:val="20"/>
          <w:lang w:val="en-GB"/>
        </w:rPr>
        <w:t xml:space="preserve"> Due to possible changes in the scope of the sample of respondents, inability to make certain items public might occur to preserve the confidentiality of statistical data.</w:t>
      </w:r>
    </w:p>
    <w:p w:rsidR="00410329" w:rsidRDefault="00410329" w:rsidP="00364A04">
      <w:pPr>
        <w:spacing w:line="360" w:lineRule="auto"/>
        <w:rPr>
          <w:rFonts w:ascii="Arial" w:hAnsi="Arial" w:cs="Arial"/>
          <w:sz w:val="20"/>
          <w:lang w:val="en-GB"/>
        </w:rPr>
      </w:pPr>
    </w:p>
    <w:p w:rsidR="00410329" w:rsidRDefault="00410329" w:rsidP="00364A04">
      <w:pPr>
        <w:spacing w:line="360" w:lineRule="auto"/>
        <w:rPr>
          <w:rFonts w:ascii="Arial" w:hAnsi="Arial" w:cs="Arial"/>
          <w:sz w:val="20"/>
          <w:lang w:val="en-GB"/>
        </w:rPr>
      </w:pPr>
    </w:p>
    <w:p w:rsidR="00EC560C" w:rsidRDefault="00EC560C" w:rsidP="00364A04">
      <w:pPr>
        <w:spacing w:line="360" w:lineRule="auto"/>
        <w:rPr>
          <w:rFonts w:ascii="Arial" w:hAnsi="Arial" w:cs="Arial"/>
          <w:sz w:val="20"/>
          <w:lang w:val="en-GB"/>
        </w:rPr>
      </w:pPr>
    </w:p>
    <w:p w:rsidR="003D7F31" w:rsidRPr="003D7F31" w:rsidRDefault="00EC560C" w:rsidP="00364A04">
      <w:pPr>
        <w:spacing w:line="360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 </w:t>
      </w:r>
    </w:p>
    <w:sectPr w:rsidR="003D7F31" w:rsidRPr="003D7F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701" w:header="708" w:footer="708" w:gutter="0"/>
      <w:pgNumType w:start="8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AF" w:rsidRDefault="00DC7CAF">
      <w:r>
        <w:separator/>
      </w:r>
    </w:p>
  </w:endnote>
  <w:endnote w:type="continuationSeparator" w:id="0">
    <w:p w:rsidR="00DC7CAF" w:rsidRDefault="00DC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7912" w:rsidRDefault="006F79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AF" w:rsidRDefault="00DC7CAF">
      <w:r>
        <w:separator/>
      </w:r>
    </w:p>
  </w:footnote>
  <w:footnote w:type="continuationSeparator" w:id="0">
    <w:p w:rsidR="00DC7CAF" w:rsidRDefault="00DC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06"/>
    <w:rsid w:val="00015444"/>
    <w:rsid w:val="00063963"/>
    <w:rsid w:val="0015208F"/>
    <w:rsid w:val="00181679"/>
    <w:rsid w:val="00196C2B"/>
    <w:rsid w:val="0028064A"/>
    <w:rsid w:val="002E4B2F"/>
    <w:rsid w:val="00312C6E"/>
    <w:rsid w:val="0031528A"/>
    <w:rsid w:val="00364A04"/>
    <w:rsid w:val="00380D01"/>
    <w:rsid w:val="003D6AC9"/>
    <w:rsid w:val="003D7F31"/>
    <w:rsid w:val="00400873"/>
    <w:rsid w:val="00410329"/>
    <w:rsid w:val="00431FF4"/>
    <w:rsid w:val="004642E9"/>
    <w:rsid w:val="004946D9"/>
    <w:rsid w:val="004C6465"/>
    <w:rsid w:val="004F314A"/>
    <w:rsid w:val="005038D0"/>
    <w:rsid w:val="00511A22"/>
    <w:rsid w:val="00523C04"/>
    <w:rsid w:val="00576BF7"/>
    <w:rsid w:val="00597E93"/>
    <w:rsid w:val="005B530B"/>
    <w:rsid w:val="005D7C4C"/>
    <w:rsid w:val="00610B1F"/>
    <w:rsid w:val="00616745"/>
    <w:rsid w:val="00625DA1"/>
    <w:rsid w:val="006412E6"/>
    <w:rsid w:val="006D6284"/>
    <w:rsid w:val="006F7912"/>
    <w:rsid w:val="00742874"/>
    <w:rsid w:val="00793D06"/>
    <w:rsid w:val="00827BFF"/>
    <w:rsid w:val="00891AF3"/>
    <w:rsid w:val="008B4EFD"/>
    <w:rsid w:val="00943EA5"/>
    <w:rsid w:val="0095621F"/>
    <w:rsid w:val="0099640F"/>
    <w:rsid w:val="009B512E"/>
    <w:rsid w:val="009C5295"/>
    <w:rsid w:val="009E5088"/>
    <w:rsid w:val="00A06100"/>
    <w:rsid w:val="00AC4666"/>
    <w:rsid w:val="00B24A27"/>
    <w:rsid w:val="00B47606"/>
    <w:rsid w:val="00B8717B"/>
    <w:rsid w:val="00BA7753"/>
    <w:rsid w:val="00BE2011"/>
    <w:rsid w:val="00CB314D"/>
    <w:rsid w:val="00CF7B24"/>
    <w:rsid w:val="00D83352"/>
    <w:rsid w:val="00DC7CAF"/>
    <w:rsid w:val="00E006E0"/>
    <w:rsid w:val="00E45E4C"/>
    <w:rsid w:val="00E64E6E"/>
    <w:rsid w:val="00EC560C"/>
    <w:rsid w:val="00EF12B1"/>
    <w:rsid w:val="00F60B96"/>
    <w:rsid w:val="00FE75A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A64DE"/>
  <w15:docId w15:val="{ACFD4B5B-B89B-41AC-833D-8EB98262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b/>
      <w:sz w:val="3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3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038D0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CSU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A Valued Microsoft Customer</dc:creator>
  <cp:lastModifiedBy>Socha Dominik</cp:lastModifiedBy>
  <cp:revision>7</cp:revision>
  <cp:lastPrinted>2010-09-23T14:13:00Z</cp:lastPrinted>
  <dcterms:created xsi:type="dcterms:W3CDTF">2023-09-27T06:34:00Z</dcterms:created>
  <dcterms:modified xsi:type="dcterms:W3CDTF">2025-09-30T09:22:00Z</dcterms:modified>
</cp:coreProperties>
</file>