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0C" w:rsidRPr="00AC7D0C" w:rsidRDefault="00AC7D0C" w:rsidP="00432C02">
      <w:pPr>
        <w:autoSpaceDE w:val="0"/>
        <w:autoSpaceDN w:val="0"/>
        <w:adjustRightInd w:val="0"/>
        <w:spacing w:after="360"/>
        <w:rPr>
          <w:rFonts w:ascii="Arial" w:hAnsi="Arial" w:cs="Arial"/>
          <w:b/>
          <w:bCs/>
          <w:color w:val="000000"/>
          <w:sz w:val="28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0"/>
        </w:rPr>
        <w:t>1. SROVNÁNÍ VÝSLEDKŮ FSS 2013 A AGROCENZU 2000</w:t>
      </w:r>
    </w:p>
    <w:p w:rsidR="00C25B0E" w:rsidRPr="007D0250" w:rsidRDefault="00F36344" w:rsidP="000E29E4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4"/>
          <w:szCs w:val="20"/>
        </w:rPr>
      </w:pPr>
      <w:r w:rsidRPr="007D0250">
        <w:rPr>
          <w:rFonts w:ascii="Arial" w:hAnsi="Arial" w:cs="Arial"/>
          <w:b/>
          <w:bCs/>
          <w:color w:val="000000"/>
          <w:sz w:val="24"/>
          <w:szCs w:val="20"/>
        </w:rPr>
        <w:t>ZEMĚDĚLSK</w:t>
      </w:r>
      <w:r w:rsidR="006C0694" w:rsidRPr="007D0250">
        <w:rPr>
          <w:rFonts w:ascii="Arial" w:hAnsi="Arial" w:cs="Arial"/>
          <w:b/>
          <w:bCs/>
          <w:color w:val="000000"/>
          <w:sz w:val="24"/>
          <w:szCs w:val="20"/>
        </w:rPr>
        <w:t>É</w:t>
      </w:r>
      <w:r w:rsidRPr="007D0250">
        <w:rPr>
          <w:rFonts w:ascii="Arial" w:hAnsi="Arial" w:cs="Arial"/>
          <w:b/>
          <w:bCs/>
          <w:color w:val="000000"/>
          <w:sz w:val="24"/>
          <w:szCs w:val="20"/>
        </w:rPr>
        <w:t xml:space="preserve"> SUBJEKT</w:t>
      </w:r>
      <w:r w:rsidR="006C0694" w:rsidRPr="007D0250">
        <w:rPr>
          <w:rFonts w:ascii="Arial" w:hAnsi="Arial" w:cs="Arial"/>
          <w:b/>
          <w:bCs/>
          <w:color w:val="000000"/>
          <w:sz w:val="24"/>
          <w:szCs w:val="20"/>
        </w:rPr>
        <w:t>Y A JEJICH PRÁVNÍ FORMY</w:t>
      </w:r>
      <w:r w:rsidRPr="007D0250">
        <w:rPr>
          <w:rFonts w:ascii="Arial" w:hAnsi="Arial" w:cs="Arial"/>
          <w:b/>
          <w:bCs/>
          <w:color w:val="000000"/>
          <w:sz w:val="24"/>
          <w:szCs w:val="20"/>
        </w:rPr>
        <w:t xml:space="preserve"> </w:t>
      </w:r>
    </w:p>
    <w:p w:rsidR="00225274" w:rsidRDefault="009A2F70" w:rsidP="00210C9F">
      <w:pPr>
        <w:spacing w:after="120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225274" w:rsidRPr="00225274">
        <w:rPr>
          <w:rFonts w:ascii="Arial" w:hAnsi="Arial" w:cs="Arial"/>
          <w:sz w:val="20"/>
        </w:rPr>
        <w:t>t</w:t>
      </w:r>
      <w:r w:rsidR="00225274">
        <w:rPr>
          <w:rFonts w:ascii="Arial" w:hAnsi="Arial" w:cs="Arial"/>
          <w:sz w:val="20"/>
        </w:rPr>
        <w:t>rukturální</w:t>
      </w:r>
      <w:r>
        <w:rPr>
          <w:rFonts w:ascii="Arial" w:hAnsi="Arial" w:cs="Arial"/>
          <w:sz w:val="20"/>
        </w:rPr>
        <w:t>m šetření</w:t>
      </w:r>
      <w:r w:rsidR="005468CB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 xml:space="preserve"> v zemědělství 2013 </w:t>
      </w:r>
      <w:r w:rsidRPr="009A2F70">
        <w:rPr>
          <w:rFonts w:ascii="Arial" w:hAnsi="Arial" w:cs="Arial"/>
          <w:sz w:val="20"/>
        </w:rPr>
        <w:t>byl</w:t>
      </w:r>
      <w:r>
        <w:rPr>
          <w:rFonts w:ascii="Arial" w:hAnsi="Arial" w:cs="Arial"/>
          <w:sz w:val="20"/>
        </w:rPr>
        <w:t>a</w:t>
      </w:r>
      <w:r w:rsidRPr="009A2F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získána</w:t>
      </w:r>
      <w:r w:rsidR="001B6749" w:rsidRPr="009A2F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data</w:t>
      </w:r>
      <w:r w:rsidR="001B6749">
        <w:rPr>
          <w:rFonts w:ascii="Arial" w:hAnsi="Arial" w:cs="Arial"/>
          <w:sz w:val="20"/>
        </w:rPr>
        <w:t xml:space="preserve"> pro</w:t>
      </w:r>
      <w:r w:rsidR="00225274">
        <w:rPr>
          <w:rFonts w:ascii="Arial" w:hAnsi="Arial" w:cs="Arial"/>
          <w:sz w:val="20"/>
        </w:rPr>
        <w:t xml:space="preserve"> 26 246 zemědělských subjektů</w:t>
      </w:r>
      <w:r w:rsidR="001B6749">
        <w:rPr>
          <w:rFonts w:ascii="Arial" w:hAnsi="Arial" w:cs="Arial"/>
          <w:sz w:val="20"/>
        </w:rPr>
        <w:t>, z</w:t>
      </w:r>
      <w:r>
        <w:rPr>
          <w:rFonts w:ascii="Arial" w:hAnsi="Arial" w:cs="Arial"/>
          <w:sz w:val="20"/>
        </w:rPr>
        <w:t> </w:t>
      </w:r>
      <w:r w:rsidR="001B6749">
        <w:rPr>
          <w:rFonts w:ascii="Arial" w:hAnsi="Arial" w:cs="Arial"/>
          <w:sz w:val="20"/>
        </w:rPr>
        <w:t>toho</w:t>
      </w:r>
      <w:r w:rsidR="00225274">
        <w:rPr>
          <w:rFonts w:ascii="Arial" w:hAnsi="Arial" w:cs="Arial"/>
          <w:sz w:val="20"/>
        </w:rPr>
        <w:t xml:space="preserve"> 88,9</w:t>
      </w:r>
      <w:r w:rsidR="005E185F">
        <w:rPr>
          <w:rFonts w:ascii="Arial" w:hAnsi="Arial" w:cs="Arial"/>
          <w:sz w:val="20"/>
        </w:rPr>
        <w:t> </w:t>
      </w:r>
      <w:r w:rsidR="00225274">
        <w:rPr>
          <w:rFonts w:ascii="Arial" w:hAnsi="Arial" w:cs="Arial"/>
          <w:sz w:val="20"/>
        </w:rPr>
        <w:t>% subjektů fyzických osob a 11,1</w:t>
      </w:r>
      <w:r w:rsidR="005E185F">
        <w:rPr>
          <w:rFonts w:ascii="Arial" w:hAnsi="Arial" w:cs="Arial"/>
          <w:sz w:val="20"/>
        </w:rPr>
        <w:t> </w:t>
      </w:r>
      <w:r w:rsidR="00225274">
        <w:rPr>
          <w:rFonts w:ascii="Arial" w:hAnsi="Arial" w:cs="Arial"/>
          <w:sz w:val="20"/>
        </w:rPr>
        <w:t>% subjektů právnických osob. Z celkového počtu 23 345 subjektů fyzických osob bylo 16 523 (70,8</w:t>
      </w:r>
      <w:r w:rsidR="005E185F">
        <w:rPr>
          <w:rFonts w:ascii="Arial" w:hAnsi="Arial" w:cs="Arial"/>
          <w:sz w:val="20"/>
        </w:rPr>
        <w:t> </w:t>
      </w:r>
      <w:r w:rsidR="00225274">
        <w:rPr>
          <w:rFonts w:ascii="Arial" w:hAnsi="Arial" w:cs="Arial"/>
          <w:sz w:val="20"/>
        </w:rPr>
        <w:t>%) zemědělských podnikatelů a 5 118 (21,9</w:t>
      </w:r>
      <w:r w:rsidR="005E185F">
        <w:rPr>
          <w:rFonts w:ascii="Arial" w:hAnsi="Arial" w:cs="Arial"/>
          <w:sz w:val="20"/>
        </w:rPr>
        <w:t> </w:t>
      </w:r>
      <w:r w:rsidR="00225274">
        <w:rPr>
          <w:rFonts w:ascii="Arial" w:hAnsi="Arial" w:cs="Arial"/>
          <w:sz w:val="20"/>
        </w:rPr>
        <w:t xml:space="preserve">%) neevidovaných fyzických osob (bez právní formy). </w:t>
      </w:r>
      <w:r w:rsidR="005D32CE">
        <w:rPr>
          <w:rFonts w:ascii="Arial" w:hAnsi="Arial" w:cs="Arial"/>
          <w:sz w:val="20"/>
        </w:rPr>
        <w:t>Mezi právnickými osobami (celkem 2 901 subjektů) zaujímaly největší podíl společnosti s ručením omezeným (55,7</w:t>
      </w:r>
      <w:r w:rsidR="005E185F">
        <w:rPr>
          <w:rFonts w:ascii="Arial" w:hAnsi="Arial" w:cs="Arial"/>
          <w:sz w:val="20"/>
        </w:rPr>
        <w:t> </w:t>
      </w:r>
      <w:r w:rsidR="005D32CE">
        <w:rPr>
          <w:rFonts w:ascii="Arial" w:hAnsi="Arial" w:cs="Arial"/>
          <w:sz w:val="20"/>
        </w:rPr>
        <w:t>%), následovaly akciové společnosti (21,7</w:t>
      </w:r>
      <w:r w:rsidR="005E185F">
        <w:rPr>
          <w:rFonts w:ascii="Arial" w:hAnsi="Arial" w:cs="Arial"/>
          <w:sz w:val="20"/>
        </w:rPr>
        <w:t> </w:t>
      </w:r>
      <w:r w:rsidR="005D32CE">
        <w:rPr>
          <w:rFonts w:ascii="Arial" w:hAnsi="Arial" w:cs="Arial"/>
          <w:sz w:val="20"/>
        </w:rPr>
        <w:t>%) a družstva (17,8</w:t>
      </w:r>
      <w:r w:rsidR="005E185F">
        <w:rPr>
          <w:rFonts w:ascii="Arial" w:hAnsi="Arial" w:cs="Arial"/>
          <w:sz w:val="20"/>
        </w:rPr>
        <w:t> </w:t>
      </w:r>
      <w:r w:rsidR="005D32CE">
        <w:rPr>
          <w:rFonts w:ascii="Arial" w:hAnsi="Arial" w:cs="Arial"/>
          <w:sz w:val="20"/>
        </w:rPr>
        <w:t xml:space="preserve">%). </w:t>
      </w:r>
    </w:p>
    <w:p w:rsidR="005D32CE" w:rsidRDefault="005D32CE" w:rsidP="00572619">
      <w:pPr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 roku 2000 počet zemědělských subjektů </w:t>
      </w:r>
      <w:r w:rsidR="002D19C5">
        <w:rPr>
          <w:rFonts w:ascii="Arial" w:hAnsi="Arial" w:cs="Arial"/>
          <w:sz w:val="20"/>
        </w:rPr>
        <w:t xml:space="preserve">klesl </w:t>
      </w:r>
      <w:r>
        <w:rPr>
          <w:rFonts w:ascii="Arial" w:hAnsi="Arial" w:cs="Arial"/>
          <w:sz w:val="20"/>
        </w:rPr>
        <w:t>o 1,1</w:t>
      </w:r>
      <w:r w:rsidR="005E185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%. Počet subjektů fyzických osob se snížil o</w:t>
      </w:r>
      <w:r w:rsidR="005468CB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1,6</w:t>
      </w:r>
      <w:r w:rsidR="005E185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%, zatímco subjekt</w:t>
      </w:r>
      <w:r w:rsidR="00644670">
        <w:rPr>
          <w:rFonts w:ascii="Arial" w:hAnsi="Arial" w:cs="Arial"/>
          <w:sz w:val="20"/>
        </w:rPr>
        <w:t>ů</w:t>
      </w:r>
      <w:r>
        <w:rPr>
          <w:rFonts w:ascii="Arial" w:hAnsi="Arial" w:cs="Arial"/>
          <w:sz w:val="20"/>
        </w:rPr>
        <w:t xml:space="preserve"> právnických osob 2,7</w:t>
      </w:r>
      <w:r w:rsidR="005E185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%</w:t>
      </w:r>
      <w:r w:rsidR="002D19C5">
        <w:rPr>
          <w:rFonts w:ascii="Arial" w:hAnsi="Arial" w:cs="Arial"/>
          <w:sz w:val="20"/>
        </w:rPr>
        <w:t xml:space="preserve"> přibylo. </w:t>
      </w:r>
      <w:r>
        <w:rPr>
          <w:rFonts w:ascii="Arial" w:hAnsi="Arial" w:cs="Arial"/>
          <w:sz w:val="20"/>
        </w:rPr>
        <w:t xml:space="preserve">Mezi nimi </w:t>
      </w:r>
      <w:r w:rsidR="004A2E0A">
        <w:rPr>
          <w:rFonts w:ascii="Arial" w:hAnsi="Arial" w:cs="Arial"/>
          <w:sz w:val="20"/>
        </w:rPr>
        <w:t xml:space="preserve">výrazně </w:t>
      </w:r>
      <w:r>
        <w:rPr>
          <w:rFonts w:ascii="Arial" w:hAnsi="Arial" w:cs="Arial"/>
          <w:sz w:val="20"/>
        </w:rPr>
        <w:t xml:space="preserve">narostl počet </w:t>
      </w:r>
      <w:r w:rsidR="004A2E0A">
        <w:rPr>
          <w:rFonts w:ascii="Arial" w:hAnsi="Arial" w:cs="Arial"/>
          <w:sz w:val="20"/>
        </w:rPr>
        <w:t>společností s ručením omezeným (+23,4</w:t>
      </w:r>
      <w:r w:rsidR="005E185F">
        <w:rPr>
          <w:rFonts w:ascii="Arial" w:hAnsi="Arial" w:cs="Arial"/>
          <w:sz w:val="20"/>
        </w:rPr>
        <w:t> </w:t>
      </w:r>
      <w:r w:rsidR="004A2E0A">
        <w:rPr>
          <w:rFonts w:ascii="Arial" w:hAnsi="Arial" w:cs="Arial"/>
          <w:sz w:val="20"/>
        </w:rPr>
        <w:t>%) a v menší míře i akciových společností (+4,</w:t>
      </w:r>
      <w:r w:rsidR="00FF56F9">
        <w:rPr>
          <w:rFonts w:ascii="Arial" w:hAnsi="Arial" w:cs="Arial"/>
          <w:sz w:val="20"/>
        </w:rPr>
        <w:t>7 </w:t>
      </w:r>
      <w:r w:rsidR="004A2E0A">
        <w:rPr>
          <w:rFonts w:ascii="Arial" w:hAnsi="Arial" w:cs="Arial"/>
          <w:sz w:val="20"/>
        </w:rPr>
        <w:t>%), zatímco počet družstev o</w:t>
      </w:r>
      <w:r w:rsidR="005468CB">
        <w:rPr>
          <w:rFonts w:ascii="Arial" w:hAnsi="Arial" w:cs="Arial"/>
          <w:sz w:val="20"/>
        </w:rPr>
        <w:t> </w:t>
      </w:r>
      <w:r w:rsidR="004A2E0A">
        <w:rPr>
          <w:rFonts w:ascii="Arial" w:hAnsi="Arial" w:cs="Arial"/>
          <w:sz w:val="20"/>
        </w:rPr>
        <w:t>30,3 %</w:t>
      </w:r>
      <w:r w:rsidR="005E185F">
        <w:rPr>
          <w:rFonts w:ascii="Arial" w:hAnsi="Arial" w:cs="Arial"/>
          <w:sz w:val="20"/>
        </w:rPr>
        <w:t> </w:t>
      </w:r>
      <w:r w:rsidR="004A2E0A">
        <w:rPr>
          <w:rFonts w:ascii="Arial" w:hAnsi="Arial" w:cs="Arial"/>
          <w:sz w:val="20"/>
        </w:rPr>
        <w:t>klesl.</w:t>
      </w:r>
    </w:p>
    <w:p w:rsidR="0077170C" w:rsidRDefault="0077170C" w:rsidP="00572619">
      <w:pPr>
        <w:rPr>
          <w:rFonts w:ascii="Arial" w:hAnsi="Arial" w:cs="Arial"/>
          <w:b/>
          <w:sz w:val="20"/>
        </w:rPr>
      </w:pPr>
    </w:p>
    <w:p w:rsidR="0077170C" w:rsidRDefault="00C072B0" w:rsidP="00572619">
      <w:pPr>
        <w:spacing w:before="240" w:after="120"/>
        <w:rPr>
          <w:rFonts w:ascii="Arial" w:hAnsi="Arial" w:cs="Arial"/>
          <w:sz w:val="20"/>
        </w:rPr>
      </w:pPr>
      <w:r w:rsidRPr="00C072B0">
        <w:rPr>
          <w:rFonts w:ascii="Arial" w:hAnsi="Arial" w:cs="Arial"/>
          <w:sz w:val="20"/>
        </w:rPr>
        <w:t>Tabulka 1:</w:t>
      </w:r>
      <w:r w:rsidR="0077170C">
        <w:rPr>
          <w:rFonts w:ascii="Arial" w:hAnsi="Arial" w:cs="Arial"/>
          <w:sz w:val="20"/>
        </w:rPr>
        <w:t xml:space="preserve"> </w:t>
      </w:r>
      <w:r w:rsidRPr="00C072B0">
        <w:rPr>
          <w:rFonts w:ascii="Arial" w:hAnsi="Arial" w:cs="Arial"/>
          <w:b/>
          <w:sz w:val="20"/>
        </w:rPr>
        <w:t>Zemědělské subjekty a jejich obhospodařovaná zemědělská půda</w:t>
      </w:r>
      <w:r w:rsidR="0077170C">
        <w:rPr>
          <w:rFonts w:ascii="Arial" w:hAnsi="Arial" w:cs="Arial"/>
          <w:sz w:val="20"/>
        </w:rPr>
        <w:t xml:space="preserve"> </w:t>
      </w:r>
    </w:p>
    <w:tbl>
      <w:tblPr>
        <w:tblW w:w="9649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0"/>
        <w:gridCol w:w="3140"/>
        <w:gridCol w:w="913"/>
        <w:gridCol w:w="914"/>
        <w:gridCol w:w="914"/>
        <w:gridCol w:w="914"/>
        <w:gridCol w:w="914"/>
      </w:tblGrid>
      <w:tr w:rsidR="0077170C" w:rsidRPr="007C0BC5" w:rsidTr="00B35BF8">
        <w:trPr>
          <w:trHeight w:val="241"/>
        </w:trPr>
        <w:tc>
          <w:tcPr>
            <w:tcW w:w="508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7170C" w:rsidRPr="007C0BC5" w:rsidRDefault="0077170C" w:rsidP="00B35BF8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70C" w:rsidRPr="007C0BC5" w:rsidRDefault="0077170C" w:rsidP="00B35BF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FSS 2013</w:t>
            </w: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70C" w:rsidRPr="007C0BC5" w:rsidRDefault="0077170C" w:rsidP="00B35BF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AGC 2000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170C" w:rsidRPr="007C0BC5" w:rsidRDefault="0077170C" w:rsidP="00B35BF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Index</w:t>
            </w: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2013/2000</w:t>
            </w:r>
          </w:p>
        </w:tc>
      </w:tr>
      <w:tr w:rsidR="0077170C" w:rsidRPr="007C0BC5" w:rsidTr="00B35BF8">
        <w:trPr>
          <w:trHeight w:val="241"/>
        </w:trPr>
        <w:tc>
          <w:tcPr>
            <w:tcW w:w="508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70C" w:rsidRPr="007C0BC5" w:rsidRDefault="0077170C" w:rsidP="00B35BF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abs.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70C" w:rsidRPr="007C0BC5" w:rsidRDefault="0077170C" w:rsidP="00B35BF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podíl (%)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70C" w:rsidRPr="007C0BC5" w:rsidRDefault="0077170C" w:rsidP="00B35BF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abs.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70C" w:rsidRPr="007C0BC5" w:rsidRDefault="0077170C" w:rsidP="00B35BF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podíl (%)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77170C" w:rsidRPr="007C0BC5" w:rsidTr="00A27791">
        <w:trPr>
          <w:trHeight w:val="241"/>
        </w:trPr>
        <w:tc>
          <w:tcPr>
            <w:tcW w:w="19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72B" w:rsidRDefault="0077170C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Zemědělské subjekty celkem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zemědělské subjekty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26 246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26 539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98,9</w:t>
            </w:r>
          </w:p>
        </w:tc>
      </w:tr>
      <w:tr w:rsidR="0077170C" w:rsidRPr="007C0BC5" w:rsidTr="00A27791">
        <w:trPr>
          <w:trHeight w:val="241"/>
        </w:trPr>
        <w:tc>
          <w:tcPr>
            <w:tcW w:w="19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obhospodařovaná zemědělská půda (ha)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3 491 818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3 604 400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96,9</w:t>
            </w:r>
          </w:p>
        </w:tc>
      </w:tr>
      <w:tr w:rsidR="0077170C" w:rsidRPr="007C0BC5" w:rsidTr="00A27791">
        <w:trPr>
          <w:trHeight w:val="241"/>
        </w:trPr>
        <w:tc>
          <w:tcPr>
            <w:tcW w:w="19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průměrná výměra (ha)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D500A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D500A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98,0</w:t>
            </w:r>
          </w:p>
        </w:tc>
      </w:tr>
      <w:tr w:rsidR="0077170C" w:rsidRPr="007C0BC5" w:rsidTr="00A27791">
        <w:trPr>
          <w:trHeight w:val="241"/>
        </w:trPr>
        <w:tc>
          <w:tcPr>
            <w:tcW w:w="19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72B" w:rsidRDefault="0077170C">
            <w:pPr>
              <w:ind w:leftChars="101" w:left="222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subjekty fyzických osob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zemědělské subjekty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23 345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88,9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23 714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89,4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98,4</w:t>
            </w:r>
          </w:p>
        </w:tc>
      </w:tr>
      <w:tr w:rsidR="0077170C" w:rsidRPr="007C0BC5" w:rsidTr="00A27791">
        <w:trPr>
          <w:trHeight w:val="241"/>
        </w:trPr>
        <w:tc>
          <w:tcPr>
            <w:tcW w:w="19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obhospodařovaná zemědělská půda (ha)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1 063 960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923 775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115,2</w:t>
            </w:r>
          </w:p>
        </w:tc>
      </w:tr>
      <w:tr w:rsidR="0077170C" w:rsidRPr="007C0BC5" w:rsidTr="00A27791">
        <w:trPr>
          <w:trHeight w:val="241"/>
        </w:trPr>
        <w:tc>
          <w:tcPr>
            <w:tcW w:w="19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průměrná výměra (ha)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D500A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D500A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117,0</w:t>
            </w:r>
          </w:p>
        </w:tc>
      </w:tr>
      <w:tr w:rsidR="0077170C" w:rsidRPr="007C0BC5" w:rsidTr="00A27791">
        <w:trPr>
          <w:trHeight w:val="241"/>
        </w:trPr>
        <w:tc>
          <w:tcPr>
            <w:tcW w:w="19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72B" w:rsidRDefault="0077170C">
            <w:pPr>
              <w:ind w:left="224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subjekty právnických osob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zemědělské subjekty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2 901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2 825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102,7</w:t>
            </w:r>
          </w:p>
        </w:tc>
      </w:tr>
      <w:tr w:rsidR="0077170C" w:rsidRPr="007C0BC5" w:rsidTr="00A27791">
        <w:trPr>
          <w:trHeight w:val="241"/>
        </w:trPr>
        <w:tc>
          <w:tcPr>
            <w:tcW w:w="19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obhospodařovaná zemědělská půda (ha)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2 427 858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69,5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2 680 625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74,4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90,6</w:t>
            </w:r>
          </w:p>
        </w:tc>
      </w:tr>
      <w:tr w:rsidR="0077170C" w:rsidRPr="007C0BC5" w:rsidTr="00A27791">
        <w:trPr>
          <w:trHeight w:val="241"/>
        </w:trPr>
        <w:tc>
          <w:tcPr>
            <w:tcW w:w="19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průměrná výměra (ha)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D500A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D500A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88,2</w:t>
            </w:r>
          </w:p>
        </w:tc>
      </w:tr>
      <w:tr w:rsidR="0077170C" w:rsidRPr="007C0BC5" w:rsidTr="00A27791">
        <w:trPr>
          <w:trHeight w:val="241"/>
        </w:trPr>
        <w:tc>
          <w:tcPr>
            <w:tcW w:w="19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72B" w:rsidRDefault="0077170C">
            <w:pPr>
              <w:ind w:left="366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obchodní společnosti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zemědělské subjekty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2 295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1 948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117,8</w:t>
            </w:r>
          </w:p>
        </w:tc>
      </w:tr>
      <w:tr w:rsidR="0077170C" w:rsidRPr="007C0BC5" w:rsidTr="00A27791">
        <w:trPr>
          <w:trHeight w:val="241"/>
        </w:trPr>
        <w:tc>
          <w:tcPr>
            <w:tcW w:w="19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obhospodařovaná zemědělská půda (ha)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1 695 943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48,6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1 578 841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43,8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107,4</w:t>
            </w:r>
          </w:p>
        </w:tc>
      </w:tr>
      <w:tr w:rsidR="0077170C" w:rsidRPr="007C0BC5" w:rsidTr="00A27791">
        <w:trPr>
          <w:trHeight w:val="241"/>
        </w:trPr>
        <w:tc>
          <w:tcPr>
            <w:tcW w:w="19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průměrná výměra (ha)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739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D500A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D500A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91,2</w:t>
            </w:r>
          </w:p>
        </w:tc>
      </w:tr>
      <w:tr w:rsidR="0077170C" w:rsidRPr="007C0BC5" w:rsidTr="00A27791">
        <w:trPr>
          <w:trHeight w:val="241"/>
        </w:trPr>
        <w:tc>
          <w:tcPr>
            <w:tcW w:w="19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72B" w:rsidRDefault="0077170C">
            <w:pPr>
              <w:ind w:left="507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společnosti</w:t>
            </w: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s ručením omezeným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zemědělské subjekty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1 616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1 310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123,4</w:t>
            </w:r>
          </w:p>
        </w:tc>
      </w:tr>
      <w:tr w:rsidR="0077170C" w:rsidRPr="007C0BC5" w:rsidTr="00A27791">
        <w:trPr>
          <w:trHeight w:val="241"/>
        </w:trPr>
        <w:tc>
          <w:tcPr>
            <w:tcW w:w="19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obhospodařovaná zemědělská půda (ha)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804 960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783 686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102,7</w:t>
            </w:r>
          </w:p>
        </w:tc>
      </w:tr>
      <w:tr w:rsidR="0077170C" w:rsidRPr="007C0BC5" w:rsidTr="00A27791">
        <w:trPr>
          <w:trHeight w:val="241"/>
        </w:trPr>
        <w:tc>
          <w:tcPr>
            <w:tcW w:w="19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průměrná výměra (ha)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D500A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D500A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83,3</w:t>
            </w:r>
          </w:p>
        </w:tc>
      </w:tr>
      <w:tr w:rsidR="0077170C" w:rsidRPr="007C0BC5" w:rsidTr="00A27791">
        <w:trPr>
          <w:trHeight w:val="241"/>
        </w:trPr>
        <w:tc>
          <w:tcPr>
            <w:tcW w:w="19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72B" w:rsidRDefault="0077170C">
            <w:pPr>
              <w:ind w:left="507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akciové společnosti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zemědělské subjekty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104,7</w:t>
            </w:r>
          </w:p>
        </w:tc>
      </w:tr>
      <w:tr w:rsidR="0077170C" w:rsidRPr="007C0BC5" w:rsidTr="00A27791">
        <w:trPr>
          <w:trHeight w:val="241"/>
        </w:trPr>
        <w:tc>
          <w:tcPr>
            <w:tcW w:w="19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obhospodařovaná zemědělská půda (ha)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875 498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779 696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112,3</w:t>
            </w:r>
          </w:p>
        </w:tc>
      </w:tr>
      <w:tr w:rsidR="0077170C" w:rsidRPr="007C0BC5" w:rsidTr="00A27791">
        <w:trPr>
          <w:trHeight w:val="241"/>
        </w:trPr>
        <w:tc>
          <w:tcPr>
            <w:tcW w:w="19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průměrná výměra (ha)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1 390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D500A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1 295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D500A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107,3</w:t>
            </w:r>
          </w:p>
        </w:tc>
      </w:tr>
      <w:tr w:rsidR="0077170C" w:rsidRPr="007C0BC5" w:rsidTr="00A27791">
        <w:trPr>
          <w:trHeight w:val="241"/>
        </w:trPr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70C" w:rsidRPr="007C0BC5" w:rsidRDefault="0077170C" w:rsidP="00B35BF8">
            <w:pPr>
              <w:ind w:left="366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družstva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zemědělské subjekty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69,7</w:t>
            </w:r>
          </w:p>
        </w:tc>
      </w:tr>
      <w:tr w:rsidR="0077170C" w:rsidRPr="007C0BC5" w:rsidTr="00A27791">
        <w:trPr>
          <w:trHeight w:val="241"/>
        </w:trPr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obhospodařovaná zemědělská půda (ha)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702 695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1 059 447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66,3</w:t>
            </w:r>
          </w:p>
        </w:tc>
      </w:tr>
      <w:tr w:rsidR="0077170C" w:rsidRPr="007C0BC5" w:rsidTr="00A27791">
        <w:trPr>
          <w:trHeight w:val="241"/>
        </w:trPr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70C" w:rsidRPr="007C0BC5" w:rsidRDefault="0077170C" w:rsidP="00B35BF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průměrná výměra (ha)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1 362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D500A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1 432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D500A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170C" w:rsidRPr="007C0BC5" w:rsidRDefault="0077170C" w:rsidP="00A2779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0B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95,1</w:t>
            </w:r>
          </w:p>
        </w:tc>
      </w:tr>
    </w:tbl>
    <w:p w:rsidR="00AF6BAF" w:rsidRPr="00AF6BAF" w:rsidRDefault="00AF6BAF" w:rsidP="000E29E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5B01" w:rsidRDefault="00D01214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4"/>
          <w:szCs w:val="20"/>
        </w:rPr>
      </w:pPr>
      <w:r w:rsidRPr="007D0250">
        <w:rPr>
          <w:rFonts w:ascii="Arial" w:hAnsi="Arial" w:cs="Arial"/>
          <w:b/>
          <w:bCs/>
          <w:color w:val="000000"/>
          <w:sz w:val="24"/>
          <w:szCs w:val="20"/>
        </w:rPr>
        <w:t xml:space="preserve">VELIKOSTNÍ STRUKTURA ZEMĚDĚLSKÝCH SUBJEKTŮ </w:t>
      </w:r>
    </w:p>
    <w:p w:rsidR="004A2E0A" w:rsidRDefault="004A2E0A" w:rsidP="005C7C93">
      <w:pPr>
        <w:spacing w:after="120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Zemědělská půda byla </w:t>
      </w:r>
      <w:r w:rsidR="001F037A">
        <w:rPr>
          <w:rFonts w:ascii="Arial" w:hAnsi="Arial" w:cs="Arial"/>
          <w:sz w:val="20"/>
        </w:rPr>
        <w:t>z 69,5</w:t>
      </w:r>
      <w:r w:rsidR="005E185F">
        <w:rPr>
          <w:rFonts w:ascii="Arial" w:hAnsi="Arial" w:cs="Arial"/>
          <w:sz w:val="20"/>
        </w:rPr>
        <w:t> </w:t>
      </w:r>
      <w:r w:rsidR="001F037A">
        <w:rPr>
          <w:rFonts w:ascii="Arial" w:hAnsi="Arial" w:cs="Arial"/>
          <w:sz w:val="20"/>
        </w:rPr>
        <w:t xml:space="preserve">% </w:t>
      </w:r>
      <w:r>
        <w:rPr>
          <w:rFonts w:ascii="Arial" w:hAnsi="Arial" w:cs="Arial"/>
          <w:sz w:val="20"/>
        </w:rPr>
        <w:t>obhospodařována subjekty právnických osob; od roku 2000 došlo k</w:t>
      </w:r>
      <w:r w:rsidR="001F037A">
        <w:rPr>
          <w:rFonts w:ascii="Arial" w:hAnsi="Arial" w:cs="Arial"/>
          <w:sz w:val="20"/>
        </w:rPr>
        <w:t> jejímu přesunu do subjektů fyzických osob</w:t>
      </w:r>
      <w:r w:rsidR="001F037A" w:rsidRPr="001F037A">
        <w:rPr>
          <w:rFonts w:ascii="Arial" w:hAnsi="Arial" w:cs="Arial"/>
          <w:sz w:val="20"/>
        </w:rPr>
        <w:t xml:space="preserve"> </w:t>
      </w:r>
      <w:r w:rsidR="001F037A">
        <w:rPr>
          <w:rFonts w:ascii="Arial" w:hAnsi="Arial" w:cs="Arial"/>
          <w:sz w:val="20"/>
        </w:rPr>
        <w:t>v rozsahu 4,</w:t>
      </w:r>
      <w:r w:rsidR="005B325F">
        <w:rPr>
          <w:rFonts w:ascii="Arial" w:hAnsi="Arial" w:cs="Arial"/>
          <w:sz w:val="20"/>
        </w:rPr>
        <w:t xml:space="preserve">9 </w:t>
      </w:r>
      <w:r w:rsidR="001F037A">
        <w:rPr>
          <w:rFonts w:ascii="Arial" w:hAnsi="Arial" w:cs="Arial"/>
          <w:sz w:val="20"/>
        </w:rPr>
        <w:t>procentního bodu.</w:t>
      </w:r>
    </w:p>
    <w:p w:rsidR="000D55CA" w:rsidRDefault="001F037A" w:rsidP="005C7C93">
      <w:pPr>
        <w:spacing w:after="120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Nej</w:t>
      </w:r>
      <w:r w:rsidR="001B6749">
        <w:rPr>
          <w:rFonts w:ascii="Arial" w:hAnsi="Arial" w:cs="Arial"/>
          <w:sz w:val="20"/>
        </w:rPr>
        <w:t xml:space="preserve">početněji byla zastoupena velikostní kategorie o výměře </w:t>
      </w:r>
      <w:r>
        <w:rPr>
          <w:rFonts w:ascii="Arial" w:hAnsi="Arial" w:cs="Arial"/>
          <w:sz w:val="20"/>
        </w:rPr>
        <w:t>10</w:t>
      </w:r>
      <w:r w:rsidR="00520200">
        <w:rPr>
          <w:rFonts w:ascii="Times New Roman" w:hAnsi="Times New Roman" w:cs="Times New Roman"/>
          <w:sz w:val="20"/>
        </w:rPr>
        <w:t>–</w:t>
      </w:r>
      <w:r>
        <w:rPr>
          <w:rFonts w:ascii="Arial" w:hAnsi="Arial" w:cs="Arial"/>
          <w:sz w:val="20"/>
        </w:rPr>
        <w:t>50 hektarů (35,6</w:t>
      </w:r>
      <w:r w:rsidR="005E185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%), nejméně subjektů </w:t>
      </w:r>
      <w:r w:rsidR="002D19C5">
        <w:rPr>
          <w:rFonts w:ascii="Arial" w:hAnsi="Arial" w:cs="Arial"/>
          <w:sz w:val="20"/>
        </w:rPr>
        <w:t xml:space="preserve">bylo </w:t>
      </w:r>
      <w:r w:rsidR="00F77B63">
        <w:rPr>
          <w:rFonts w:ascii="Arial" w:hAnsi="Arial" w:cs="Arial"/>
          <w:sz w:val="20"/>
        </w:rPr>
        <w:t>v obou krajních kategoriích: subjekty hospodařící bez půdy (1,1</w:t>
      </w:r>
      <w:r w:rsidR="005E185F">
        <w:rPr>
          <w:rFonts w:ascii="Arial" w:hAnsi="Arial" w:cs="Arial"/>
          <w:sz w:val="20"/>
        </w:rPr>
        <w:t> </w:t>
      </w:r>
      <w:r w:rsidR="00F77B63">
        <w:rPr>
          <w:rFonts w:ascii="Arial" w:hAnsi="Arial" w:cs="Arial"/>
          <w:sz w:val="20"/>
        </w:rPr>
        <w:t>%) a subjekty s více než 2 000 hektary (1,2</w:t>
      </w:r>
      <w:r w:rsidR="005E185F">
        <w:rPr>
          <w:rFonts w:ascii="Arial" w:hAnsi="Arial" w:cs="Arial"/>
          <w:sz w:val="20"/>
        </w:rPr>
        <w:t> </w:t>
      </w:r>
      <w:r w:rsidR="00F77B63">
        <w:rPr>
          <w:rFonts w:ascii="Arial" w:hAnsi="Arial" w:cs="Arial"/>
          <w:sz w:val="20"/>
        </w:rPr>
        <w:t>%). Subjekty s výměrami nad 500 ha, tvořící pouze 6,9% podíl z celkového počtu, hospodařily na 70,1</w:t>
      </w:r>
      <w:r w:rsidR="000932EC">
        <w:rPr>
          <w:rFonts w:ascii="Arial" w:hAnsi="Arial" w:cs="Arial"/>
          <w:sz w:val="20"/>
        </w:rPr>
        <w:t> </w:t>
      </w:r>
      <w:r w:rsidR="00F77B63">
        <w:rPr>
          <w:rFonts w:ascii="Arial" w:hAnsi="Arial" w:cs="Arial"/>
          <w:sz w:val="20"/>
        </w:rPr>
        <w:t>% výměry půdy. Naopak subjekty s výměrami do 50 ha zaujímaly 73,0% podíl na celkovém počtu, ale jen 7,3% podíl na výměře obhospodařované zemědělské půdy.</w:t>
      </w:r>
      <w:r w:rsidR="000D55CA">
        <w:rPr>
          <w:rFonts w:ascii="Arial" w:hAnsi="Arial" w:cs="Arial"/>
          <w:sz w:val="20"/>
        </w:rPr>
        <w:t xml:space="preserve"> </w:t>
      </w:r>
    </w:p>
    <w:p w:rsidR="00F77B63" w:rsidRDefault="000D55CA" w:rsidP="005C7C93">
      <w:pPr>
        <w:spacing w:after="120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Subjekty fyzických osob obvykle obhospodařují menší výměry než subjekty právnických osob. Například k</w:t>
      </w:r>
      <w:r w:rsidR="00735B6D">
        <w:rPr>
          <w:rFonts w:ascii="Arial" w:hAnsi="Arial" w:cs="Arial"/>
          <w:sz w:val="20"/>
        </w:rPr>
        <w:t>ategor</w:t>
      </w:r>
      <w:r>
        <w:rPr>
          <w:rFonts w:ascii="Arial" w:hAnsi="Arial" w:cs="Arial"/>
          <w:sz w:val="20"/>
        </w:rPr>
        <w:t>i</w:t>
      </w:r>
      <w:r w:rsidR="00644670">
        <w:rPr>
          <w:rFonts w:ascii="Arial" w:hAnsi="Arial" w:cs="Arial"/>
          <w:sz w:val="20"/>
        </w:rPr>
        <w:t>i</w:t>
      </w:r>
      <w:r w:rsidR="00735B6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subjektů </w:t>
      </w:r>
      <w:r w:rsidR="00735B6D">
        <w:rPr>
          <w:rFonts w:ascii="Arial" w:hAnsi="Arial" w:cs="Arial"/>
          <w:sz w:val="20"/>
        </w:rPr>
        <w:t xml:space="preserve">do 50 ha </w:t>
      </w:r>
      <w:r>
        <w:rPr>
          <w:rFonts w:ascii="Arial" w:hAnsi="Arial" w:cs="Arial"/>
          <w:sz w:val="20"/>
        </w:rPr>
        <w:t xml:space="preserve">výměry </w:t>
      </w:r>
      <w:r w:rsidR="005E185F">
        <w:rPr>
          <w:rFonts w:ascii="Arial" w:hAnsi="Arial" w:cs="Arial"/>
          <w:sz w:val="20"/>
        </w:rPr>
        <w:t>tvořily</w:t>
      </w:r>
      <w:r w:rsidR="00735B6D">
        <w:rPr>
          <w:rFonts w:ascii="Arial" w:hAnsi="Arial" w:cs="Arial"/>
          <w:sz w:val="20"/>
        </w:rPr>
        <w:t xml:space="preserve"> v roce 2013 </w:t>
      </w:r>
      <w:r>
        <w:rPr>
          <w:rFonts w:ascii="Arial" w:hAnsi="Arial" w:cs="Arial"/>
          <w:sz w:val="20"/>
        </w:rPr>
        <w:t>z 97</w:t>
      </w:r>
      <w:r w:rsidR="00735B6D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0</w:t>
      </w:r>
      <w:r w:rsidR="005E185F">
        <w:rPr>
          <w:rFonts w:ascii="Arial" w:hAnsi="Arial" w:cs="Arial"/>
          <w:sz w:val="20"/>
        </w:rPr>
        <w:t> </w:t>
      </w:r>
      <w:r w:rsidR="00735B6D">
        <w:rPr>
          <w:rFonts w:ascii="Arial" w:hAnsi="Arial" w:cs="Arial"/>
          <w:sz w:val="20"/>
        </w:rPr>
        <w:t>% fyzick</w:t>
      </w:r>
      <w:r w:rsidR="005E185F">
        <w:rPr>
          <w:rFonts w:ascii="Arial" w:hAnsi="Arial" w:cs="Arial"/>
          <w:sz w:val="20"/>
        </w:rPr>
        <w:t>é</w:t>
      </w:r>
      <w:r w:rsidR="00735B6D">
        <w:rPr>
          <w:rFonts w:ascii="Arial" w:hAnsi="Arial" w:cs="Arial"/>
          <w:sz w:val="20"/>
        </w:rPr>
        <w:t xml:space="preserve"> osob</w:t>
      </w:r>
      <w:r w:rsidR="005E185F">
        <w:rPr>
          <w:rFonts w:ascii="Arial" w:hAnsi="Arial" w:cs="Arial"/>
          <w:sz w:val="20"/>
        </w:rPr>
        <w:t>y</w:t>
      </w:r>
      <w:r w:rsidR="00735B6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 w:rsidR="000932EC">
        <w:rPr>
          <w:rFonts w:ascii="Arial" w:hAnsi="Arial" w:cs="Arial"/>
          <w:sz w:val="20"/>
        </w:rPr>
        <w:t xml:space="preserve">z </w:t>
      </w:r>
      <w:r>
        <w:rPr>
          <w:rFonts w:ascii="Arial" w:hAnsi="Arial" w:cs="Arial"/>
          <w:sz w:val="20"/>
        </w:rPr>
        <w:t>pouhých 3</w:t>
      </w:r>
      <w:r w:rsidR="005E185F">
        <w:rPr>
          <w:rFonts w:ascii="Arial" w:hAnsi="Arial" w:cs="Arial"/>
          <w:sz w:val="20"/>
        </w:rPr>
        <w:t>,0 </w:t>
      </w:r>
      <w:r>
        <w:rPr>
          <w:rFonts w:ascii="Arial" w:hAnsi="Arial" w:cs="Arial"/>
          <w:sz w:val="20"/>
        </w:rPr>
        <w:t>%</w:t>
      </w:r>
      <w:r w:rsidR="00735B6D">
        <w:rPr>
          <w:rFonts w:ascii="Arial" w:hAnsi="Arial" w:cs="Arial"/>
          <w:sz w:val="20"/>
        </w:rPr>
        <w:t xml:space="preserve"> právnick</w:t>
      </w:r>
      <w:r w:rsidR="005E185F">
        <w:rPr>
          <w:rFonts w:ascii="Arial" w:hAnsi="Arial" w:cs="Arial"/>
          <w:sz w:val="20"/>
        </w:rPr>
        <w:t>é</w:t>
      </w:r>
      <w:r w:rsidR="00735B6D">
        <w:rPr>
          <w:rFonts w:ascii="Arial" w:hAnsi="Arial" w:cs="Arial"/>
          <w:sz w:val="20"/>
        </w:rPr>
        <w:t xml:space="preserve"> osob</w:t>
      </w:r>
      <w:r w:rsidR="005E185F">
        <w:rPr>
          <w:rFonts w:ascii="Arial" w:hAnsi="Arial" w:cs="Arial"/>
          <w:sz w:val="20"/>
        </w:rPr>
        <w:t>y</w:t>
      </w:r>
      <w:r w:rsidR="001B6749">
        <w:rPr>
          <w:rFonts w:ascii="Arial" w:hAnsi="Arial" w:cs="Arial"/>
          <w:sz w:val="20"/>
        </w:rPr>
        <w:t>,</w:t>
      </w:r>
      <w:r w:rsidR="00735B6D">
        <w:rPr>
          <w:rFonts w:ascii="Arial" w:hAnsi="Arial" w:cs="Arial"/>
          <w:sz w:val="20"/>
        </w:rPr>
        <w:t xml:space="preserve"> </w:t>
      </w:r>
      <w:r w:rsidR="001B6749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aproti tomu </w:t>
      </w:r>
      <w:r w:rsidR="00735B6D">
        <w:rPr>
          <w:rFonts w:ascii="Arial" w:hAnsi="Arial" w:cs="Arial"/>
          <w:sz w:val="20"/>
        </w:rPr>
        <w:t xml:space="preserve">v kategorii nad 500 ha </w:t>
      </w:r>
      <w:r>
        <w:rPr>
          <w:rFonts w:ascii="Arial" w:hAnsi="Arial" w:cs="Arial"/>
          <w:sz w:val="20"/>
        </w:rPr>
        <w:t xml:space="preserve">dominovaly právnické osoby </w:t>
      </w:r>
      <w:r w:rsidR="005E185F">
        <w:rPr>
          <w:rFonts w:ascii="Arial" w:hAnsi="Arial" w:cs="Arial"/>
          <w:sz w:val="20"/>
        </w:rPr>
        <w:t xml:space="preserve">představující </w:t>
      </w:r>
      <w:r>
        <w:rPr>
          <w:rFonts w:ascii="Arial" w:hAnsi="Arial" w:cs="Arial"/>
          <w:sz w:val="20"/>
        </w:rPr>
        <w:t>84,8</w:t>
      </w:r>
      <w:r w:rsidR="00896CB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% </w:t>
      </w:r>
      <w:r w:rsidR="005E185F">
        <w:rPr>
          <w:rFonts w:ascii="Arial" w:hAnsi="Arial" w:cs="Arial"/>
          <w:sz w:val="20"/>
        </w:rPr>
        <w:t>subjektů</w:t>
      </w:r>
      <w:r>
        <w:rPr>
          <w:rFonts w:ascii="Arial" w:hAnsi="Arial" w:cs="Arial"/>
          <w:sz w:val="20"/>
        </w:rPr>
        <w:t>.</w:t>
      </w:r>
    </w:p>
    <w:p w:rsidR="000D55CA" w:rsidRDefault="00D01214" w:rsidP="005C7C93">
      <w:pPr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Velikostní struktura zemědělských subjektů </w:t>
      </w:r>
      <w:r w:rsidR="001B6749">
        <w:rPr>
          <w:rFonts w:ascii="Arial" w:hAnsi="Arial" w:cs="Arial"/>
          <w:sz w:val="20"/>
        </w:rPr>
        <w:t xml:space="preserve">se </w:t>
      </w:r>
      <w:r>
        <w:rPr>
          <w:rFonts w:ascii="Arial" w:hAnsi="Arial" w:cs="Arial"/>
          <w:sz w:val="20"/>
        </w:rPr>
        <w:t>od roku 2000 výrazn</w:t>
      </w:r>
      <w:r w:rsidR="001B6749">
        <w:rPr>
          <w:rFonts w:ascii="Arial" w:hAnsi="Arial" w:cs="Arial"/>
          <w:sz w:val="20"/>
        </w:rPr>
        <w:t>ěji</w:t>
      </w:r>
      <w:r>
        <w:rPr>
          <w:rFonts w:ascii="Arial" w:hAnsi="Arial" w:cs="Arial"/>
          <w:sz w:val="20"/>
        </w:rPr>
        <w:t xml:space="preserve"> </w:t>
      </w:r>
      <w:r w:rsidR="001B6749">
        <w:rPr>
          <w:rFonts w:ascii="Arial" w:hAnsi="Arial" w:cs="Arial"/>
          <w:sz w:val="20"/>
        </w:rPr>
        <w:t>neměnila</w:t>
      </w:r>
      <w:r>
        <w:rPr>
          <w:rFonts w:ascii="Arial" w:hAnsi="Arial" w:cs="Arial"/>
          <w:sz w:val="20"/>
        </w:rPr>
        <w:t xml:space="preserve">. </w:t>
      </w:r>
      <w:r w:rsidR="004C185F">
        <w:rPr>
          <w:rFonts w:ascii="Arial" w:hAnsi="Arial" w:cs="Arial"/>
          <w:sz w:val="20"/>
        </w:rPr>
        <w:t>Mírně přibylo subjektů do 50 ha výměry (+11,</w:t>
      </w:r>
      <w:r w:rsidR="008E0ADB">
        <w:rPr>
          <w:rFonts w:ascii="Arial" w:hAnsi="Arial" w:cs="Arial"/>
          <w:sz w:val="20"/>
        </w:rPr>
        <w:t>2 </w:t>
      </w:r>
      <w:r w:rsidR="004C185F">
        <w:rPr>
          <w:rFonts w:ascii="Arial" w:hAnsi="Arial" w:cs="Arial"/>
          <w:sz w:val="20"/>
        </w:rPr>
        <w:t>p.</w:t>
      </w:r>
      <w:r w:rsidR="009A2F70">
        <w:rPr>
          <w:rFonts w:ascii="Arial" w:hAnsi="Arial" w:cs="Arial"/>
          <w:sz w:val="20"/>
        </w:rPr>
        <w:t> </w:t>
      </w:r>
      <w:proofErr w:type="spellStart"/>
      <w:r w:rsidR="004C185F">
        <w:rPr>
          <w:rFonts w:ascii="Arial" w:hAnsi="Arial" w:cs="Arial"/>
          <w:sz w:val="20"/>
        </w:rPr>
        <w:t>b</w:t>
      </w:r>
      <w:proofErr w:type="spellEnd"/>
      <w:r w:rsidR="004C185F">
        <w:rPr>
          <w:rFonts w:ascii="Arial" w:hAnsi="Arial" w:cs="Arial"/>
          <w:sz w:val="20"/>
        </w:rPr>
        <w:t xml:space="preserve">.) při nepatrném úbytku </w:t>
      </w:r>
      <w:r w:rsidR="001B6749">
        <w:rPr>
          <w:rFonts w:ascii="Arial" w:hAnsi="Arial" w:cs="Arial"/>
          <w:sz w:val="20"/>
        </w:rPr>
        <w:t>subjektů</w:t>
      </w:r>
      <w:r w:rsidR="004C185F">
        <w:rPr>
          <w:rFonts w:ascii="Arial" w:hAnsi="Arial" w:cs="Arial"/>
          <w:sz w:val="20"/>
        </w:rPr>
        <w:t xml:space="preserve"> nad 500 ha (</w:t>
      </w:r>
      <w:r w:rsidR="00896CBC" w:rsidRPr="00FE0F21">
        <w:rPr>
          <w:rFonts w:ascii="Arial" w:hAnsi="Arial" w:cs="Arial"/>
          <w:color w:val="000000"/>
          <w:sz w:val="18"/>
          <w:szCs w:val="20"/>
        </w:rPr>
        <w:t>−</w:t>
      </w:r>
      <w:r w:rsidR="004C185F">
        <w:rPr>
          <w:rFonts w:ascii="Arial" w:hAnsi="Arial" w:cs="Arial"/>
          <w:sz w:val="20"/>
        </w:rPr>
        <w:t>0,3</w:t>
      </w:r>
      <w:r w:rsidR="009A2F70">
        <w:rPr>
          <w:rFonts w:ascii="Arial" w:hAnsi="Arial" w:cs="Arial"/>
          <w:sz w:val="20"/>
        </w:rPr>
        <w:t> </w:t>
      </w:r>
      <w:r w:rsidR="004C185F">
        <w:rPr>
          <w:rFonts w:ascii="Arial" w:hAnsi="Arial" w:cs="Arial"/>
          <w:sz w:val="20"/>
        </w:rPr>
        <w:t>p.</w:t>
      </w:r>
      <w:r w:rsidR="009A2F70">
        <w:rPr>
          <w:rFonts w:ascii="Arial" w:hAnsi="Arial" w:cs="Arial"/>
          <w:sz w:val="20"/>
        </w:rPr>
        <w:t> </w:t>
      </w:r>
      <w:r w:rsidR="004C185F">
        <w:rPr>
          <w:rFonts w:ascii="Arial" w:hAnsi="Arial" w:cs="Arial"/>
          <w:sz w:val="20"/>
        </w:rPr>
        <w:t xml:space="preserve">b.), přičemž </w:t>
      </w:r>
      <w:r w:rsidR="004C185F">
        <w:rPr>
          <w:rFonts w:ascii="Arial" w:hAnsi="Arial" w:cs="Arial"/>
          <w:sz w:val="20"/>
        </w:rPr>
        <w:lastRenderedPageBreak/>
        <w:t>pouze malá výměra zemědělské půdy se přesunula směrem k menším subjektům (</w:t>
      </w:r>
      <w:r w:rsidR="008C3F64">
        <w:rPr>
          <w:rFonts w:ascii="Arial" w:hAnsi="Arial" w:cs="Arial"/>
          <w:sz w:val="20"/>
        </w:rPr>
        <w:t>v </w:t>
      </w:r>
      <w:r w:rsidR="004C185F">
        <w:rPr>
          <w:rFonts w:ascii="Arial" w:hAnsi="Arial" w:cs="Arial"/>
          <w:sz w:val="20"/>
        </w:rPr>
        <w:t xml:space="preserve">kategorii do </w:t>
      </w:r>
      <w:r w:rsidR="008C3F64">
        <w:rPr>
          <w:rFonts w:ascii="Arial" w:hAnsi="Arial" w:cs="Arial"/>
          <w:sz w:val="20"/>
        </w:rPr>
        <w:t>50 </w:t>
      </w:r>
      <w:r w:rsidR="004C185F">
        <w:rPr>
          <w:rFonts w:ascii="Arial" w:hAnsi="Arial" w:cs="Arial"/>
          <w:sz w:val="20"/>
        </w:rPr>
        <w:t>ha přibyla o 3,8</w:t>
      </w:r>
      <w:r w:rsidR="009A2F70">
        <w:rPr>
          <w:rFonts w:ascii="Arial" w:hAnsi="Arial" w:cs="Arial"/>
          <w:sz w:val="20"/>
        </w:rPr>
        <w:t> </w:t>
      </w:r>
      <w:r w:rsidR="004C185F">
        <w:rPr>
          <w:rFonts w:ascii="Arial" w:hAnsi="Arial" w:cs="Arial"/>
          <w:sz w:val="20"/>
        </w:rPr>
        <w:t>p.</w:t>
      </w:r>
      <w:r w:rsidR="009A2F70">
        <w:rPr>
          <w:rFonts w:ascii="Arial" w:hAnsi="Arial" w:cs="Arial"/>
          <w:sz w:val="20"/>
        </w:rPr>
        <w:t> </w:t>
      </w:r>
      <w:proofErr w:type="spellStart"/>
      <w:r w:rsidR="004C185F">
        <w:rPr>
          <w:rFonts w:ascii="Arial" w:hAnsi="Arial" w:cs="Arial"/>
          <w:sz w:val="20"/>
        </w:rPr>
        <w:t>b</w:t>
      </w:r>
      <w:proofErr w:type="spellEnd"/>
      <w:r w:rsidR="004C185F">
        <w:rPr>
          <w:rFonts w:ascii="Arial" w:hAnsi="Arial" w:cs="Arial"/>
          <w:sz w:val="20"/>
        </w:rPr>
        <w:t>., v kategorii nad 500 ha o 6,8</w:t>
      </w:r>
      <w:r w:rsidR="009A2F70">
        <w:rPr>
          <w:rFonts w:ascii="Arial" w:hAnsi="Arial" w:cs="Arial"/>
          <w:sz w:val="20"/>
        </w:rPr>
        <w:t> </w:t>
      </w:r>
      <w:r w:rsidR="004C185F">
        <w:rPr>
          <w:rFonts w:ascii="Arial" w:hAnsi="Arial" w:cs="Arial"/>
          <w:sz w:val="20"/>
        </w:rPr>
        <w:t>p.</w:t>
      </w:r>
      <w:r w:rsidR="009A2F70">
        <w:rPr>
          <w:rFonts w:ascii="Arial" w:hAnsi="Arial" w:cs="Arial"/>
          <w:sz w:val="20"/>
        </w:rPr>
        <w:t> </w:t>
      </w:r>
      <w:r w:rsidR="004C185F">
        <w:rPr>
          <w:rFonts w:ascii="Arial" w:hAnsi="Arial" w:cs="Arial"/>
          <w:sz w:val="20"/>
        </w:rPr>
        <w:t xml:space="preserve">b. </w:t>
      </w:r>
      <w:proofErr w:type="gramStart"/>
      <w:r w:rsidR="004C185F">
        <w:rPr>
          <w:rFonts w:ascii="Arial" w:hAnsi="Arial" w:cs="Arial"/>
          <w:sz w:val="20"/>
        </w:rPr>
        <w:t>ubyla</w:t>
      </w:r>
      <w:proofErr w:type="gramEnd"/>
      <w:r w:rsidR="004C185F">
        <w:rPr>
          <w:rFonts w:ascii="Arial" w:hAnsi="Arial" w:cs="Arial"/>
          <w:sz w:val="20"/>
        </w:rPr>
        <w:t>).</w:t>
      </w:r>
    </w:p>
    <w:p w:rsidR="00745EBB" w:rsidRPr="00DA50D0" w:rsidRDefault="00C072B0" w:rsidP="00572619">
      <w:pPr>
        <w:spacing w:before="240" w:after="120"/>
        <w:rPr>
          <w:rFonts w:ascii="Arial" w:hAnsi="Arial" w:cs="Arial"/>
          <w:b/>
          <w:sz w:val="20"/>
        </w:rPr>
      </w:pPr>
      <w:r w:rsidRPr="00C072B0">
        <w:rPr>
          <w:rFonts w:ascii="Arial" w:hAnsi="Arial" w:cs="Arial"/>
          <w:sz w:val="20"/>
        </w:rPr>
        <w:t>Graf 1:</w:t>
      </w:r>
      <w:r w:rsidR="005D4A39">
        <w:rPr>
          <w:rFonts w:ascii="Arial" w:hAnsi="Arial" w:cs="Arial"/>
          <w:sz w:val="20"/>
        </w:rPr>
        <w:t xml:space="preserve"> </w:t>
      </w:r>
      <w:r w:rsidRPr="00C072B0">
        <w:rPr>
          <w:rFonts w:ascii="Arial" w:hAnsi="Arial" w:cs="Arial"/>
          <w:b/>
          <w:sz w:val="20"/>
        </w:rPr>
        <w:t>Struktura zemědělských subjektů</w:t>
      </w:r>
    </w:p>
    <w:p w:rsidR="00237DFC" w:rsidRDefault="00E17619" w:rsidP="00572619">
      <w:pPr>
        <w:rPr>
          <w:rFonts w:ascii="Arial" w:hAnsi="Arial" w:cs="Arial"/>
          <w:sz w:val="20"/>
        </w:rPr>
      </w:pPr>
      <w:r w:rsidRPr="00E17619">
        <w:rPr>
          <w:noProof/>
          <w:lang w:eastAsia="cs-CZ"/>
        </w:rPr>
        <w:drawing>
          <wp:inline distT="0" distB="0" distL="0" distR="0">
            <wp:extent cx="5949950" cy="2889250"/>
            <wp:effectExtent l="0" t="0" r="0" b="0"/>
            <wp:docPr id="1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28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69B" w:rsidRPr="00E3069B" w:rsidRDefault="00E3069B" w:rsidP="000E29E4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039F2" w:rsidRPr="007D0250" w:rsidRDefault="001039F2" w:rsidP="000E29E4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/>
          <w:sz w:val="24"/>
          <w:szCs w:val="20"/>
        </w:rPr>
      </w:pPr>
      <w:r w:rsidRPr="007D0250">
        <w:rPr>
          <w:rFonts w:ascii="Arial" w:hAnsi="Arial" w:cs="Arial"/>
          <w:b/>
          <w:bCs/>
          <w:color w:val="000000"/>
          <w:sz w:val="24"/>
          <w:szCs w:val="20"/>
        </w:rPr>
        <w:t xml:space="preserve">PRŮMĚRNÁ VÝMĚRA ZEMĚDĚLSKÉHO SUBJEKTU </w:t>
      </w:r>
    </w:p>
    <w:p w:rsidR="001039F2" w:rsidRDefault="001039F2" w:rsidP="00210C9F">
      <w:pPr>
        <w:spacing w:after="120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Průměrná výměra zemědělského subjektu v období 2000</w:t>
      </w:r>
      <w:r w:rsidR="001B6749" w:rsidRPr="001B6749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>2013 klesla ze 136 na 133 ha</w:t>
      </w:r>
      <w:r w:rsidR="00C27D5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V subjektech fyzických osob přitom vzrostla o 17,0 % (z 39 ha na 46 ha) a v subjektech právnických osob klesla o 11,8</w:t>
      </w:r>
      <w:r w:rsidR="000932E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% (z 949 ha na 837 ha). </w:t>
      </w:r>
      <w:r w:rsidR="000A3296">
        <w:rPr>
          <w:rFonts w:ascii="Arial" w:hAnsi="Arial" w:cs="Arial"/>
          <w:sz w:val="20"/>
        </w:rPr>
        <w:t>V jejich rámci se</w:t>
      </w:r>
      <w:r>
        <w:rPr>
          <w:rFonts w:ascii="Arial" w:hAnsi="Arial" w:cs="Arial"/>
          <w:sz w:val="20"/>
        </w:rPr>
        <w:t xml:space="preserve"> nejvíce </w:t>
      </w:r>
      <w:r w:rsidR="000A3296">
        <w:rPr>
          <w:rFonts w:ascii="Arial" w:hAnsi="Arial" w:cs="Arial"/>
          <w:sz w:val="20"/>
        </w:rPr>
        <w:t>snížila</w:t>
      </w:r>
      <w:r>
        <w:rPr>
          <w:rFonts w:ascii="Arial" w:hAnsi="Arial" w:cs="Arial"/>
          <w:sz w:val="20"/>
        </w:rPr>
        <w:t xml:space="preserve"> </w:t>
      </w:r>
      <w:r w:rsidR="000A3296">
        <w:rPr>
          <w:rFonts w:ascii="Arial" w:hAnsi="Arial" w:cs="Arial"/>
          <w:sz w:val="20"/>
        </w:rPr>
        <w:t>ve</w:t>
      </w:r>
      <w:r>
        <w:rPr>
          <w:rFonts w:ascii="Arial" w:hAnsi="Arial" w:cs="Arial"/>
          <w:sz w:val="20"/>
        </w:rPr>
        <w:t xml:space="preserve"> společnost</w:t>
      </w:r>
      <w:r w:rsidR="000A3296">
        <w:rPr>
          <w:rFonts w:ascii="Arial" w:hAnsi="Arial" w:cs="Arial"/>
          <w:sz w:val="20"/>
        </w:rPr>
        <w:t>ech</w:t>
      </w:r>
      <w:r>
        <w:rPr>
          <w:rFonts w:ascii="Arial" w:hAnsi="Arial" w:cs="Arial"/>
          <w:sz w:val="20"/>
        </w:rPr>
        <w:t xml:space="preserve"> s ručením omezeným (</w:t>
      </w:r>
      <w:proofErr w:type="gramStart"/>
      <w:r w:rsidR="000932EC" w:rsidRPr="000932EC">
        <w:rPr>
          <w:rFonts w:ascii="Arial" w:hAnsi="Arial" w:cs="Arial"/>
          <w:sz w:val="18"/>
        </w:rPr>
        <w:t>−</w:t>
      </w:r>
      <w:r>
        <w:rPr>
          <w:rFonts w:ascii="Arial" w:hAnsi="Arial" w:cs="Arial"/>
          <w:sz w:val="20"/>
        </w:rPr>
        <w:t>16,7</w:t>
      </w:r>
      <w:r w:rsidR="000932E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%)</w:t>
      </w:r>
      <w:r w:rsidR="009A2F70">
        <w:rPr>
          <w:rFonts w:ascii="Arial" w:hAnsi="Arial" w:cs="Arial"/>
          <w:sz w:val="20"/>
        </w:rPr>
        <w:t>;</w:t>
      </w:r>
      <w:proofErr w:type="gramEnd"/>
      <w:r>
        <w:rPr>
          <w:rFonts w:ascii="Arial" w:hAnsi="Arial" w:cs="Arial"/>
          <w:sz w:val="20"/>
        </w:rPr>
        <w:t xml:space="preserve"> výjimkou byly akciové společnosti, </w:t>
      </w:r>
      <w:r w:rsidR="000A3296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 xml:space="preserve"> nichž se zvýšila o 7,3</w:t>
      </w:r>
      <w:r w:rsidR="000932E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%. </w:t>
      </w:r>
    </w:p>
    <w:p w:rsidR="0077170C" w:rsidRPr="00E3069B" w:rsidRDefault="0077170C" w:rsidP="00210C9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3069B" w:rsidRPr="007D0250" w:rsidRDefault="00E3069B" w:rsidP="00E3069B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4"/>
          <w:szCs w:val="20"/>
        </w:rPr>
      </w:pPr>
      <w:r w:rsidRPr="007D0250">
        <w:rPr>
          <w:rFonts w:ascii="Arial" w:hAnsi="Arial" w:cs="Arial"/>
          <w:b/>
          <w:bCs/>
          <w:color w:val="000000"/>
          <w:sz w:val="24"/>
          <w:szCs w:val="20"/>
        </w:rPr>
        <w:t>EKOLOGICKÉ ZEMĚDĚLSTVÍ</w:t>
      </w:r>
    </w:p>
    <w:p w:rsidR="00E3069B" w:rsidRDefault="00E3069B" w:rsidP="00572619">
      <w:pPr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Ekologickým zemědělstvím se v roce 2013 zabývalo celkem </w:t>
      </w:r>
      <w:r w:rsidRPr="001039F2">
        <w:rPr>
          <w:rFonts w:ascii="Arial" w:hAnsi="Arial" w:cs="Arial"/>
          <w:sz w:val="20"/>
        </w:rPr>
        <w:t>2</w:t>
      </w:r>
      <w:r w:rsidRPr="007411B8">
        <w:rPr>
          <w:rFonts w:ascii="Arial" w:hAnsi="Arial" w:cs="Arial"/>
          <w:sz w:val="20"/>
        </w:rPr>
        <w:t> </w:t>
      </w:r>
      <w:r w:rsidRPr="001039F2">
        <w:rPr>
          <w:rFonts w:ascii="Arial" w:hAnsi="Arial" w:cs="Arial"/>
          <w:sz w:val="20"/>
        </w:rPr>
        <w:t>635</w:t>
      </w:r>
      <w:r w:rsidRPr="007411B8">
        <w:rPr>
          <w:rFonts w:ascii="Arial" w:hAnsi="Arial" w:cs="Arial"/>
          <w:sz w:val="20"/>
        </w:rPr>
        <w:t xml:space="preserve"> zemědělských subjektů, z toho </w:t>
      </w:r>
      <w:r w:rsidRPr="001039F2">
        <w:rPr>
          <w:rFonts w:ascii="Arial" w:hAnsi="Arial" w:cs="Arial"/>
          <w:sz w:val="20"/>
        </w:rPr>
        <w:t>2</w:t>
      </w:r>
      <w:r w:rsidRPr="007411B8">
        <w:rPr>
          <w:rFonts w:ascii="Arial" w:hAnsi="Arial" w:cs="Arial"/>
          <w:sz w:val="20"/>
        </w:rPr>
        <w:t> </w:t>
      </w:r>
      <w:r w:rsidRPr="001039F2">
        <w:rPr>
          <w:rFonts w:ascii="Arial" w:hAnsi="Arial" w:cs="Arial"/>
          <w:sz w:val="20"/>
        </w:rPr>
        <w:t>342</w:t>
      </w:r>
      <w:r w:rsidRPr="007411B8">
        <w:rPr>
          <w:rFonts w:ascii="Arial" w:hAnsi="Arial" w:cs="Arial"/>
          <w:sz w:val="20"/>
        </w:rPr>
        <w:t xml:space="preserve"> subjektů (88,9</w:t>
      </w:r>
      <w:r>
        <w:rPr>
          <w:rFonts w:ascii="Arial" w:hAnsi="Arial" w:cs="Arial"/>
          <w:sz w:val="20"/>
        </w:rPr>
        <w:t> </w:t>
      </w:r>
      <w:r w:rsidRPr="007411B8">
        <w:rPr>
          <w:rFonts w:ascii="Arial" w:hAnsi="Arial" w:cs="Arial"/>
          <w:sz w:val="20"/>
        </w:rPr>
        <w:t xml:space="preserve">%) výhradně, tj. bez </w:t>
      </w:r>
      <w:r>
        <w:rPr>
          <w:rFonts w:ascii="Arial" w:hAnsi="Arial" w:cs="Arial"/>
          <w:sz w:val="20"/>
        </w:rPr>
        <w:t>souběžného</w:t>
      </w:r>
      <w:r w:rsidRPr="007411B8">
        <w:rPr>
          <w:rFonts w:ascii="Arial" w:hAnsi="Arial" w:cs="Arial"/>
          <w:sz w:val="20"/>
        </w:rPr>
        <w:t xml:space="preserve"> konvenčního hospodaření. Ekologicky </w:t>
      </w:r>
      <w:r w:rsidR="003A1D78">
        <w:rPr>
          <w:rFonts w:ascii="Arial" w:hAnsi="Arial" w:cs="Arial"/>
          <w:sz w:val="20"/>
        </w:rPr>
        <w:t xml:space="preserve">bylo </w:t>
      </w:r>
      <w:r w:rsidRPr="007411B8">
        <w:rPr>
          <w:rFonts w:ascii="Arial" w:hAnsi="Arial" w:cs="Arial"/>
          <w:sz w:val="20"/>
        </w:rPr>
        <w:t>obhospodařováno 443 157 ha zemědělské půdy (12,7</w:t>
      </w:r>
      <w:r>
        <w:rPr>
          <w:rFonts w:ascii="Arial" w:hAnsi="Arial" w:cs="Arial"/>
          <w:sz w:val="20"/>
        </w:rPr>
        <w:t> </w:t>
      </w:r>
      <w:r w:rsidRPr="007411B8">
        <w:rPr>
          <w:rFonts w:ascii="Arial" w:hAnsi="Arial" w:cs="Arial"/>
          <w:sz w:val="20"/>
        </w:rPr>
        <w:t xml:space="preserve">% celkové výměry). </w:t>
      </w:r>
      <w:r>
        <w:rPr>
          <w:rFonts w:ascii="Arial" w:hAnsi="Arial" w:cs="Arial"/>
          <w:sz w:val="20"/>
        </w:rPr>
        <w:t xml:space="preserve">Ve srovnání s rokem 2000, kdy ekologicky hospodařilo pouze 413 subjektů (z toho 257 výhradně) na </w:t>
      </w:r>
      <w:r w:rsidRPr="007411B8">
        <w:rPr>
          <w:rFonts w:ascii="Arial" w:hAnsi="Arial" w:cs="Arial"/>
          <w:sz w:val="20"/>
        </w:rPr>
        <w:t>132</w:t>
      </w:r>
      <w:r>
        <w:rPr>
          <w:rFonts w:ascii="Arial" w:hAnsi="Arial" w:cs="Arial"/>
          <w:sz w:val="20"/>
        </w:rPr>
        <w:t> </w:t>
      </w:r>
      <w:r w:rsidRPr="007411B8">
        <w:rPr>
          <w:rFonts w:ascii="Arial" w:hAnsi="Arial" w:cs="Arial"/>
          <w:sz w:val="20"/>
        </w:rPr>
        <w:t>244</w:t>
      </w:r>
      <w:r>
        <w:rPr>
          <w:rFonts w:ascii="Arial" w:hAnsi="Arial" w:cs="Arial"/>
          <w:sz w:val="20"/>
        </w:rPr>
        <w:t xml:space="preserve"> ha zemědělské půdy, vzrostl</w:t>
      </w:r>
      <w:r w:rsidRPr="008C432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8C4327">
        <w:rPr>
          <w:rFonts w:ascii="Arial" w:hAnsi="Arial" w:cs="Arial"/>
          <w:sz w:val="20"/>
        </w:rPr>
        <w:t xml:space="preserve">očet ekologicky hospodařících subjektů na </w:t>
      </w:r>
      <w:r>
        <w:rPr>
          <w:rFonts w:ascii="Arial" w:hAnsi="Arial" w:cs="Arial"/>
          <w:sz w:val="20"/>
        </w:rPr>
        <w:t>šestinásobek</w:t>
      </w:r>
      <w:r w:rsidRPr="008C4327">
        <w:rPr>
          <w:rFonts w:ascii="Arial" w:hAnsi="Arial" w:cs="Arial"/>
          <w:sz w:val="20"/>
        </w:rPr>
        <w:t xml:space="preserve"> a výměra ekologicky obhospodařované půdy se zvýšila </w:t>
      </w:r>
      <w:r>
        <w:rPr>
          <w:rFonts w:ascii="Arial" w:hAnsi="Arial" w:cs="Arial"/>
          <w:sz w:val="20"/>
        </w:rPr>
        <w:t xml:space="preserve">téměř </w:t>
      </w:r>
      <w:r w:rsidRPr="008C4327">
        <w:rPr>
          <w:rFonts w:ascii="Arial" w:hAnsi="Arial" w:cs="Arial"/>
          <w:sz w:val="20"/>
        </w:rPr>
        <w:t>třiapůlkrát.</w:t>
      </w:r>
    </w:p>
    <w:p w:rsidR="00572619" w:rsidRDefault="00572619" w:rsidP="00572619">
      <w:pPr>
        <w:ind w:firstLine="709"/>
        <w:rPr>
          <w:rFonts w:ascii="Arial" w:hAnsi="Arial" w:cs="Arial"/>
          <w:sz w:val="20"/>
        </w:rPr>
      </w:pPr>
    </w:p>
    <w:p w:rsidR="00E3069B" w:rsidRDefault="00C072B0" w:rsidP="00572619">
      <w:pPr>
        <w:spacing w:before="240" w:after="120"/>
        <w:rPr>
          <w:rFonts w:ascii="Arial" w:hAnsi="Arial" w:cs="Arial"/>
          <w:sz w:val="20"/>
        </w:rPr>
      </w:pPr>
      <w:r w:rsidRPr="00C072B0">
        <w:rPr>
          <w:rFonts w:ascii="Arial" w:hAnsi="Arial" w:cs="Arial"/>
          <w:sz w:val="20"/>
        </w:rPr>
        <w:t>Tabulka 2:</w:t>
      </w:r>
      <w:r w:rsidR="00E3069B">
        <w:rPr>
          <w:rFonts w:ascii="Arial" w:hAnsi="Arial" w:cs="Arial"/>
          <w:sz w:val="20"/>
        </w:rPr>
        <w:t xml:space="preserve"> </w:t>
      </w:r>
      <w:r w:rsidRPr="00C072B0">
        <w:rPr>
          <w:rFonts w:ascii="Arial" w:hAnsi="Arial" w:cs="Arial"/>
          <w:b/>
          <w:sz w:val="20"/>
        </w:rPr>
        <w:t>Ekologicky hospodařící zemědělské subjekty a jejich zemědělská půda</w:t>
      </w:r>
    </w:p>
    <w:tbl>
      <w:tblPr>
        <w:tblW w:w="94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280"/>
        <w:gridCol w:w="1040"/>
        <w:gridCol w:w="1040"/>
        <w:gridCol w:w="1040"/>
        <w:gridCol w:w="1040"/>
        <w:gridCol w:w="1040"/>
      </w:tblGrid>
      <w:tr w:rsidR="005F09C5" w:rsidRPr="005F09C5" w:rsidTr="005F09C5">
        <w:trPr>
          <w:trHeight w:val="300"/>
        </w:trPr>
        <w:tc>
          <w:tcPr>
            <w:tcW w:w="42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9C5" w:rsidRPr="005F09C5" w:rsidRDefault="005F09C5" w:rsidP="005F09C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9C5" w:rsidRPr="005F09C5" w:rsidRDefault="005F09C5" w:rsidP="005F09C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FSS 2013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9C5" w:rsidRPr="005F09C5" w:rsidRDefault="005F09C5" w:rsidP="005F09C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AGC 2000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F09C5" w:rsidRPr="005F09C5" w:rsidRDefault="005F09C5" w:rsidP="005F09C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Index 2013/2000</w:t>
            </w:r>
          </w:p>
        </w:tc>
      </w:tr>
      <w:tr w:rsidR="005F09C5" w:rsidRPr="005F09C5" w:rsidTr="005F09C5">
        <w:trPr>
          <w:trHeight w:val="300"/>
        </w:trPr>
        <w:tc>
          <w:tcPr>
            <w:tcW w:w="42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9C5" w:rsidRPr="005F09C5" w:rsidRDefault="005F09C5" w:rsidP="005F09C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9C5" w:rsidRPr="005F09C5" w:rsidRDefault="005F09C5" w:rsidP="005F09C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abs</w:t>
            </w:r>
            <w:proofErr w:type="spellEnd"/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9C5" w:rsidRPr="005F09C5" w:rsidRDefault="005F09C5" w:rsidP="005F09C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podíl (%)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9C5" w:rsidRPr="005F09C5" w:rsidRDefault="005F09C5" w:rsidP="005F09C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abs</w:t>
            </w:r>
            <w:proofErr w:type="spellEnd"/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9C5" w:rsidRPr="005F09C5" w:rsidRDefault="005F09C5" w:rsidP="005F09C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podíl (%)</w:t>
            </w: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09C5" w:rsidRPr="005F09C5" w:rsidRDefault="005F09C5" w:rsidP="005F09C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5F09C5" w:rsidRPr="005F09C5" w:rsidTr="00A27791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FFFFFF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9C5" w:rsidRPr="005F09C5" w:rsidRDefault="005F09C5" w:rsidP="005F09C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Zemědělské subjekty celkem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26 246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26 539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98,9</w:t>
            </w:r>
          </w:p>
        </w:tc>
      </w:tr>
      <w:tr w:rsidR="005F09C5" w:rsidRPr="005F09C5" w:rsidTr="00A27791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FFFFFF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9C5" w:rsidRPr="005F09C5" w:rsidRDefault="005F09C5" w:rsidP="005F09C5">
            <w:pPr>
              <w:spacing w:line="240" w:lineRule="auto"/>
              <w:ind w:firstLineChars="100" w:firstLine="160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 toho subjekty s půdou v EZ nebo v přechodném období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2 635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638,0</w:t>
            </w:r>
          </w:p>
        </w:tc>
      </w:tr>
      <w:tr w:rsidR="005F09C5" w:rsidRPr="005F09C5" w:rsidTr="00A27791">
        <w:trPr>
          <w:trHeight w:val="480"/>
        </w:trPr>
        <w:tc>
          <w:tcPr>
            <w:tcW w:w="4280" w:type="dxa"/>
            <w:tcBorders>
              <w:top w:val="nil"/>
              <w:left w:val="single" w:sz="8" w:space="0" w:color="FFFFFF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9C5" w:rsidRPr="005F09C5" w:rsidRDefault="005F09C5" w:rsidP="005F09C5">
            <w:pPr>
              <w:spacing w:line="240" w:lineRule="auto"/>
              <w:ind w:firstLineChars="200" w:firstLine="32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 toho subjekty obhospodařující zemědělskou půdu</w:t>
            </w: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5F09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výhradně v EZ nebo v přechodném období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2 342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911,4</w:t>
            </w:r>
          </w:p>
        </w:tc>
      </w:tr>
      <w:tr w:rsidR="005F09C5" w:rsidRPr="005F09C5" w:rsidTr="00A27791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FFFFFF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9C5" w:rsidRPr="005F09C5" w:rsidRDefault="005F09C5" w:rsidP="005F09C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Obhospodařovaná zemědělská půda celkem (ha)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3 491 818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3 604 400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96,9</w:t>
            </w:r>
          </w:p>
        </w:tc>
      </w:tr>
      <w:tr w:rsidR="005F09C5" w:rsidRPr="005F09C5" w:rsidTr="00A27791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FFFFFF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9C5" w:rsidRPr="005F09C5" w:rsidRDefault="005F09C5" w:rsidP="005F09C5">
            <w:pPr>
              <w:spacing w:line="240" w:lineRule="auto"/>
              <w:ind w:firstLineChars="100" w:firstLine="160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 toho půda v EZ nebo v přechodném období (ha)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443 157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132 244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335,1</w:t>
            </w:r>
          </w:p>
        </w:tc>
      </w:tr>
      <w:tr w:rsidR="005F09C5" w:rsidRPr="005F09C5" w:rsidTr="00A27791">
        <w:trPr>
          <w:trHeight w:val="480"/>
        </w:trPr>
        <w:tc>
          <w:tcPr>
            <w:tcW w:w="4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9C5" w:rsidRPr="005F09C5" w:rsidRDefault="005F09C5" w:rsidP="005F09C5">
            <w:pPr>
              <w:spacing w:line="240" w:lineRule="auto"/>
              <w:ind w:firstLineChars="200" w:firstLine="320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 toho půda v subjektech hospodařících výhradně </w:t>
            </w:r>
            <w:r w:rsidRPr="005F09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v EZ nebo v přechodném období (ha)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403 051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71 436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5F09C5" w:rsidRPr="005F09C5" w:rsidRDefault="005F09C5" w:rsidP="00A27791">
            <w:pPr>
              <w:spacing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F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564,2</w:t>
            </w:r>
          </w:p>
        </w:tc>
      </w:tr>
    </w:tbl>
    <w:p w:rsidR="007D0250" w:rsidRDefault="007D0250" w:rsidP="00210C9F">
      <w:pPr>
        <w:rPr>
          <w:rFonts w:ascii="Arial" w:hAnsi="Arial" w:cs="Arial"/>
          <w:b/>
          <w:bCs/>
          <w:color w:val="000000"/>
          <w:sz w:val="24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0"/>
        </w:rPr>
        <w:br w:type="page"/>
      </w:r>
    </w:p>
    <w:p w:rsidR="00DE1341" w:rsidRPr="007D0250" w:rsidRDefault="00DE1341" w:rsidP="000E29E4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4"/>
          <w:szCs w:val="20"/>
        </w:rPr>
      </w:pPr>
      <w:r w:rsidRPr="007D0250">
        <w:rPr>
          <w:rFonts w:ascii="Arial" w:hAnsi="Arial" w:cs="Arial"/>
          <w:b/>
          <w:bCs/>
          <w:color w:val="000000"/>
          <w:sz w:val="24"/>
          <w:szCs w:val="20"/>
        </w:rPr>
        <w:lastRenderedPageBreak/>
        <w:t>VLASTNÍ A NAJATÁ ZEMĚDĚLSKÁ PŮDA</w:t>
      </w:r>
    </w:p>
    <w:p w:rsidR="00DE1341" w:rsidRDefault="00DE1341" w:rsidP="00210C9F">
      <w:pPr>
        <w:spacing w:after="120"/>
        <w:ind w:firstLine="709"/>
        <w:rPr>
          <w:rFonts w:ascii="Arial" w:hAnsi="Arial" w:cs="Arial"/>
          <w:sz w:val="20"/>
        </w:rPr>
      </w:pPr>
      <w:r w:rsidRPr="00DE1341">
        <w:rPr>
          <w:rFonts w:ascii="Arial" w:hAnsi="Arial" w:cs="Arial"/>
          <w:sz w:val="20"/>
        </w:rPr>
        <w:t>V roce 2013 hospodařilo 291 subjektů (tj. 1,1</w:t>
      </w:r>
      <w:r w:rsidR="000932EC">
        <w:rPr>
          <w:rFonts w:ascii="Arial" w:hAnsi="Arial" w:cs="Arial"/>
          <w:sz w:val="20"/>
        </w:rPr>
        <w:t> </w:t>
      </w:r>
      <w:r w:rsidRPr="00DE1341">
        <w:rPr>
          <w:rFonts w:ascii="Arial" w:hAnsi="Arial" w:cs="Arial"/>
          <w:sz w:val="20"/>
        </w:rPr>
        <w:t xml:space="preserve">%) bez zemědělské půdy. </w:t>
      </w:r>
      <w:r w:rsidR="001B6749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 xml:space="preserve">lastní zemědělskou půdu </w:t>
      </w:r>
      <w:r w:rsidR="001B6749">
        <w:rPr>
          <w:rFonts w:ascii="Arial" w:hAnsi="Arial" w:cs="Arial"/>
          <w:sz w:val="20"/>
        </w:rPr>
        <w:t xml:space="preserve">využívaly zemědělské subjekty </w:t>
      </w:r>
      <w:r>
        <w:rPr>
          <w:rFonts w:ascii="Arial" w:hAnsi="Arial" w:cs="Arial"/>
          <w:sz w:val="20"/>
        </w:rPr>
        <w:t>jen z 25,7</w:t>
      </w:r>
      <w:r w:rsidR="000932E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%</w:t>
      </w:r>
      <w:r w:rsidR="001B6749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zbývajících 74,3</w:t>
      </w:r>
      <w:r w:rsidR="000932E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% </w:t>
      </w:r>
      <w:r w:rsidR="005F4894">
        <w:rPr>
          <w:rFonts w:ascii="Arial" w:hAnsi="Arial" w:cs="Arial"/>
          <w:sz w:val="20"/>
        </w:rPr>
        <w:t xml:space="preserve">měly </w:t>
      </w:r>
      <w:r>
        <w:rPr>
          <w:rFonts w:ascii="Arial" w:hAnsi="Arial" w:cs="Arial"/>
          <w:sz w:val="20"/>
        </w:rPr>
        <w:t xml:space="preserve">pronajato. Podíl vlastní zemědělské půdy </w:t>
      </w:r>
      <w:r w:rsidR="007D0250">
        <w:rPr>
          <w:rFonts w:ascii="Arial" w:hAnsi="Arial" w:cs="Arial"/>
          <w:sz w:val="20"/>
        </w:rPr>
        <w:t>klesal</w:t>
      </w:r>
      <w:r w:rsidR="001B6749" w:rsidRPr="001B6749">
        <w:rPr>
          <w:rFonts w:ascii="Arial" w:hAnsi="Arial" w:cs="Arial"/>
          <w:sz w:val="20"/>
        </w:rPr>
        <w:t xml:space="preserve"> </w:t>
      </w:r>
      <w:r w:rsidR="001B6749">
        <w:rPr>
          <w:rFonts w:ascii="Arial" w:hAnsi="Arial" w:cs="Arial"/>
          <w:sz w:val="20"/>
        </w:rPr>
        <w:t>s rostoucí velikostí zemědělského subjektu</w:t>
      </w:r>
      <w:r w:rsidR="005F4894">
        <w:rPr>
          <w:rFonts w:ascii="Arial" w:hAnsi="Arial" w:cs="Arial"/>
          <w:sz w:val="20"/>
        </w:rPr>
        <w:t xml:space="preserve">. Ve </w:t>
      </w:r>
      <w:r>
        <w:rPr>
          <w:rFonts w:ascii="Arial" w:hAnsi="Arial" w:cs="Arial"/>
          <w:sz w:val="20"/>
        </w:rPr>
        <w:t xml:space="preserve">velikostní kategorii do </w:t>
      </w:r>
      <w:r w:rsidR="000932EC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ha vlastnily subjekty </w:t>
      </w:r>
      <w:r w:rsidR="000932EC">
        <w:rPr>
          <w:rFonts w:ascii="Arial" w:hAnsi="Arial" w:cs="Arial"/>
          <w:sz w:val="20"/>
        </w:rPr>
        <w:t>85,3 </w:t>
      </w:r>
      <w:r>
        <w:rPr>
          <w:rFonts w:ascii="Arial" w:hAnsi="Arial" w:cs="Arial"/>
          <w:sz w:val="20"/>
        </w:rPr>
        <w:t xml:space="preserve">% zemědělské půdy, zatímco ve velikostní kategorii nad </w:t>
      </w:r>
      <w:r w:rsidR="000932EC">
        <w:rPr>
          <w:rFonts w:ascii="Arial" w:hAnsi="Arial" w:cs="Arial"/>
          <w:sz w:val="20"/>
        </w:rPr>
        <w:t>2</w:t>
      </w:r>
      <w:r w:rsidR="0041293E">
        <w:rPr>
          <w:rFonts w:ascii="Arial" w:hAnsi="Arial" w:cs="Arial"/>
          <w:sz w:val="20"/>
        </w:rPr>
        <w:t> </w:t>
      </w:r>
      <w:r w:rsidR="000932EC">
        <w:rPr>
          <w:rFonts w:ascii="Arial" w:hAnsi="Arial" w:cs="Arial"/>
          <w:sz w:val="20"/>
        </w:rPr>
        <w:t>000</w:t>
      </w:r>
      <w:r>
        <w:rPr>
          <w:rFonts w:ascii="Arial" w:hAnsi="Arial" w:cs="Arial"/>
          <w:sz w:val="20"/>
        </w:rPr>
        <w:t xml:space="preserve"> ha to bylo pouze </w:t>
      </w:r>
      <w:r w:rsidR="00BF59D1">
        <w:rPr>
          <w:rFonts w:ascii="Arial" w:hAnsi="Arial" w:cs="Arial"/>
          <w:sz w:val="20"/>
        </w:rPr>
        <w:t>14,9 </w:t>
      </w:r>
      <w:r>
        <w:rPr>
          <w:rFonts w:ascii="Arial" w:hAnsi="Arial" w:cs="Arial"/>
          <w:sz w:val="20"/>
        </w:rPr>
        <w:t>% půdy.</w:t>
      </w:r>
    </w:p>
    <w:p w:rsidR="00DE1341" w:rsidRDefault="00391CA0" w:rsidP="00210C9F">
      <w:pPr>
        <w:spacing w:after="120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 roku 2000 podíl vlastní půdy v zemědělských subjektech vzr</w:t>
      </w:r>
      <w:r w:rsidR="000A3296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s</w:t>
      </w:r>
      <w:r w:rsidR="000A3296">
        <w:rPr>
          <w:rFonts w:ascii="Arial" w:hAnsi="Arial" w:cs="Arial"/>
          <w:sz w:val="20"/>
        </w:rPr>
        <w:t>tl</w:t>
      </w:r>
      <w:r>
        <w:rPr>
          <w:rFonts w:ascii="Arial" w:hAnsi="Arial" w:cs="Arial"/>
          <w:sz w:val="20"/>
        </w:rPr>
        <w:t>; tehdy tvořila vlastní půda pouze 7,6% podíl veškeré výměry. N</w:t>
      </w:r>
      <w:r w:rsidR="002451EF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jvíce vzrostl podíl vlastní půdy ve velikostní kategorii </w:t>
      </w:r>
      <w:r w:rsidR="00BF59D1">
        <w:rPr>
          <w:rFonts w:ascii="Arial" w:hAnsi="Arial" w:cs="Arial"/>
          <w:sz w:val="20"/>
        </w:rPr>
        <w:t>100</w:t>
      </w:r>
      <w:r w:rsidR="005F132A">
        <w:rPr>
          <w:rFonts w:ascii="Arial" w:hAnsi="Arial" w:cs="Arial"/>
          <w:sz w:val="20"/>
        </w:rPr>
        <w:t>–</w:t>
      </w:r>
      <w:r w:rsidR="00BF59D1">
        <w:rPr>
          <w:rFonts w:ascii="Arial" w:hAnsi="Arial" w:cs="Arial"/>
          <w:sz w:val="20"/>
        </w:rPr>
        <w:t>500 ha, a to o</w:t>
      </w:r>
      <w:r w:rsidR="006D6758">
        <w:rPr>
          <w:rFonts w:ascii="Arial" w:hAnsi="Arial" w:cs="Arial"/>
          <w:sz w:val="20"/>
        </w:rPr>
        <w:t> </w:t>
      </w:r>
      <w:r w:rsidR="00BF59D1">
        <w:rPr>
          <w:rFonts w:ascii="Arial" w:hAnsi="Arial" w:cs="Arial"/>
          <w:sz w:val="20"/>
        </w:rPr>
        <w:t>24,0</w:t>
      </w:r>
      <w:r w:rsidR="0041293E">
        <w:rPr>
          <w:rFonts w:ascii="Arial" w:hAnsi="Arial" w:cs="Arial"/>
          <w:sz w:val="20"/>
        </w:rPr>
        <w:t> </w:t>
      </w:r>
      <w:r w:rsidR="00BF59D1">
        <w:rPr>
          <w:rFonts w:ascii="Arial" w:hAnsi="Arial" w:cs="Arial"/>
          <w:sz w:val="20"/>
        </w:rPr>
        <w:t>procentního bodu</w:t>
      </w:r>
      <w:r>
        <w:rPr>
          <w:rFonts w:ascii="Arial" w:hAnsi="Arial" w:cs="Arial"/>
          <w:sz w:val="20"/>
        </w:rPr>
        <w:t>.</w:t>
      </w:r>
    </w:p>
    <w:p w:rsidR="002451EF" w:rsidRDefault="00B72976" w:rsidP="00210C9F">
      <w:pPr>
        <w:spacing w:after="120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s</w:t>
      </w:r>
      <w:r w:rsidR="002451EF">
        <w:rPr>
          <w:rFonts w:ascii="Arial" w:hAnsi="Arial" w:cs="Arial"/>
          <w:sz w:val="20"/>
        </w:rPr>
        <w:t>ubjekt</w:t>
      </w:r>
      <w:r>
        <w:rPr>
          <w:rFonts w:ascii="Arial" w:hAnsi="Arial" w:cs="Arial"/>
          <w:sz w:val="20"/>
        </w:rPr>
        <w:t>ech</w:t>
      </w:r>
      <w:r w:rsidR="002451EF">
        <w:rPr>
          <w:rFonts w:ascii="Arial" w:hAnsi="Arial" w:cs="Arial"/>
          <w:sz w:val="20"/>
        </w:rPr>
        <w:t xml:space="preserve"> fyzických osob</w:t>
      </w:r>
      <w:r>
        <w:rPr>
          <w:rFonts w:ascii="Arial" w:hAnsi="Arial" w:cs="Arial"/>
          <w:sz w:val="20"/>
        </w:rPr>
        <w:t xml:space="preserve"> tvořila vlastní zemědělská půda téměř polovinu celkového půdního fondu (48,1</w:t>
      </w:r>
      <w:r w:rsidR="00BF59D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%). </w:t>
      </w:r>
      <w:r w:rsidR="00BF59D1">
        <w:rPr>
          <w:rFonts w:ascii="Arial" w:hAnsi="Arial" w:cs="Arial"/>
          <w:sz w:val="20"/>
        </w:rPr>
        <w:t>Nejmenší podíl činil 38,6 % ve velikostní skupině nad 2 000 ha,</w:t>
      </w:r>
      <w:r w:rsidR="00BF59D1" w:rsidRPr="00BF59D1">
        <w:rPr>
          <w:rFonts w:ascii="Arial" w:hAnsi="Arial" w:cs="Arial"/>
          <w:sz w:val="20"/>
        </w:rPr>
        <w:t xml:space="preserve"> </w:t>
      </w:r>
      <w:r w:rsidR="00BF59D1">
        <w:rPr>
          <w:rFonts w:ascii="Arial" w:hAnsi="Arial" w:cs="Arial"/>
          <w:sz w:val="20"/>
        </w:rPr>
        <w:t>v</w:t>
      </w:r>
      <w:r w:rsidR="00BF59D1" w:rsidRPr="00581FDF">
        <w:rPr>
          <w:rFonts w:ascii="Arial" w:hAnsi="Arial" w:cs="Arial"/>
          <w:sz w:val="20"/>
        </w:rPr>
        <w:t xml:space="preserve">e velikostních skupinách </w:t>
      </w:r>
      <w:r w:rsidR="00BF59D1">
        <w:rPr>
          <w:rFonts w:ascii="Arial" w:hAnsi="Arial" w:cs="Arial"/>
          <w:sz w:val="20"/>
        </w:rPr>
        <w:t xml:space="preserve">do 50 ha </w:t>
      </w:r>
      <w:r w:rsidR="00BF59D1" w:rsidRPr="00581FDF">
        <w:rPr>
          <w:rFonts w:ascii="Arial" w:hAnsi="Arial" w:cs="Arial"/>
          <w:sz w:val="20"/>
        </w:rPr>
        <w:t xml:space="preserve">tvořila vlastní půda </w:t>
      </w:r>
      <w:r w:rsidR="00BF59D1" w:rsidRPr="00BF59D1">
        <w:rPr>
          <w:rFonts w:ascii="Arial" w:hAnsi="Arial" w:cs="Arial"/>
          <w:sz w:val="20"/>
        </w:rPr>
        <w:t>minimálně</w:t>
      </w:r>
      <w:r w:rsidR="00BF59D1">
        <w:rPr>
          <w:rFonts w:ascii="Arial" w:hAnsi="Arial" w:cs="Arial"/>
          <w:sz w:val="20"/>
        </w:rPr>
        <w:t xml:space="preserve"> polovinu celkové výměry a v nejmenších subjektech do 10 ha dokonce </w:t>
      </w:r>
      <w:r w:rsidR="00287321">
        <w:rPr>
          <w:rFonts w:ascii="Arial" w:hAnsi="Arial" w:cs="Arial"/>
          <w:sz w:val="20"/>
        </w:rPr>
        <w:t xml:space="preserve">více než </w:t>
      </w:r>
      <w:r w:rsidR="00BF59D1">
        <w:rPr>
          <w:rFonts w:ascii="Arial" w:hAnsi="Arial" w:cs="Arial"/>
          <w:sz w:val="20"/>
        </w:rPr>
        <w:t>tři čtvrtiny výměry.</w:t>
      </w:r>
      <w:r w:rsidR="007D025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Naproti tomu s</w:t>
      </w:r>
      <w:r w:rsidR="002451EF">
        <w:rPr>
          <w:rFonts w:ascii="Arial" w:hAnsi="Arial" w:cs="Arial"/>
          <w:sz w:val="20"/>
        </w:rPr>
        <w:t>ubjekty právnických osob</w:t>
      </w:r>
      <w:r>
        <w:rPr>
          <w:rFonts w:ascii="Arial" w:hAnsi="Arial" w:cs="Arial"/>
          <w:sz w:val="20"/>
        </w:rPr>
        <w:t xml:space="preserve"> si zemědělskou půdu </w:t>
      </w:r>
      <w:r w:rsidR="000A3296">
        <w:rPr>
          <w:rFonts w:ascii="Arial" w:hAnsi="Arial" w:cs="Arial"/>
          <w:sz w:val="20"/>
        </w:rPr>
        <w:t>pro</w:t>
      </w:r>
      <w:r w:rsidR="005F4894">
        <w:rPr>
          <w:rFonts w:ascii="Arial" w:hAnsi="Arial" w:cs="Arial"/>
          <w:sz w:val="20"/>
        </w:rPr>
        <w:t>na</w:t>
      </w:r>
      <w:r w:rsidR="000A3296">
        <w:rPr>
          <w:rFonts w:ascii="Arial" w:hAnsi="Arial" w:cs="Arial"/>
          <w:sz w:val="20"/>
        </w:rPr>
        <w:t xml:space="preserve">jímaly </w:t>
      </w:r>
      <w:r>
        <w:rPr>
          <w:rFonts w:ascii="Arial" w:hAnsi="Arial" w:cs="Arial"/>
          <w:sz w:val="20"/>
        </w:rPr>
        <w:t>v mnohem větší míře</w:t>
      </w:r>
      <w:r w:rsidR="005F4894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vlastní půda </w:t>
      </w:r>
      <w:r w:rsidR="000A3296">
        <w:rPr>
          <w:rFonts w:ascii="Arial" w:hAnsi="Arial" w:cs="Arial"/>
          <w:sz w:val="20"/>
        </w:rPr>
        <w:t xml:space="preserve">v nich </w:t>
      </w:r>
      <w:r>
        <w:rPr>
          <w:rFonts w:ascii="Arial" w:hAnsi="Arial" w:cs="Arial"/>
          <w:sz w:val="20"/>
        </w:rPr>
        <w:t>zaujímala jen 15,9</w:t>
      </w:r>
      <w:r w:rsidR="0041293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%. </w:t>
      </w:r>
      <w:r w:rsidR="00AA0CBE">
        <w:rPr>
          <w:rFonts w:ascii="Arial" w:hAnsi="Arial" w:cs="Arial"/>
          <w:sz w:val="20"/>
        </w:rPr>
        <w:t>S</w:t>
      </w:r>
      <w:r w:rsidR="00287321">
        <w:rPr>
          <w:rFonts w:ascii="Arial" w:hAnsi="Arial" w:cs="Arial"/>
          <w:sz w:val="20"/>
        </w:rPr>
        <w:t>ubjekty do 10 ha vlastnily polovinu (50</w:t>
      </w:r>
      <w:r w:rsidR="005F132A">
        <w:rPr>
          <w:rFonts w:ascii="Arial" w:hAnsi="Arial" w:cs="Arial"/>
          <w:sz w:val="20"/>
        </w:rPr>
        <w:t>,</w:t>
      </w:r>
      <w:r w:rsidR="00287321">
        <w:rPr>
          <w:rFonts w:ascii="Arial" w:hAnsi="Arial" w:cs="Arial"/>
          <w:sz w:val="20"/>
        </w:rPr>
        <w:t>9 %) zemědělské půdy, zatímco subjekty nad 500 ha jen 15,3 % půdy.</w:t>
      </w:r>
    </w:p>
    <w:p w:rsidR="00DA2938" w:rsidRDefault="005C2209" w:rsidP="00565668">
      <w:pPr>
        <w:spacing w:before="24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Graf</w:t>
      </w:r>
      <w:r w:rsidR="00DA2938">
        <w:rPr>
          <w:rFonts w:ascii="Arial" w:hAnsi="Arial" w:cs="Arial"/>
          <w:sz w:val="20"/>
        </w:rPr>
        <w:t xml:space="preserve"> 2: </w:t>
      </w:r>
      <w:r w:rsidR="00DA2938" w:rsidRPr="00565668">
        <w:rPr>
          <w:rFonts w:ascii="Arial" w:hAnsi="Arial" w:cs="Arial"/>
          <w:b/>
          <w:sz w:val="20"/>
        </w:rPr>
        <w:t>Najatá a vlastní půda dle právních forem</w:t>
      </w:r>
    </w:p>
    <w:p w:rsidR="00DA2938" w:rsidRDefault="005F6987" w:rsidP="00565668">
      <w:pPr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noProof/>
          <w:sz w:val="20"/>
          <w:lang w:eastAsia="cs-CZ"/>
        </w:rPr>
        <w:drawing>
          <wp:inline distT="0" distB="0" distL="0" distR="0">
            <wp:extent cx="4480560" cy="1851660"/>
            <wp:effectExtent l="19050" t="0" r="0" b="0"/>
            <wp:docPr id="4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8B1" w:rsidRDefault="004518B1" w:rsidP="00565668">
      <w:pPr>
        <w:jc w:val="center"/>
        <w:rPr>
          <w:rFonts w:ascii="Arial" w:eastAsia="Calibri" w:hAnsi="Arial" w:cs="Arial"/>
          <w:sz w:val="20"/>
        </w:rPr>
      </w:pPr>
    </w:p>
    <w:p w:rsidR="00B72976" w:rsidRDefault="00B72976" w:rsidP="00565668">
      <w:pPr>
        <w:spacing w:before="120"/>
        <w:ind w:firstLine="709"/>
        <w:rPr>
          <w:rFonts w:ascii="Arial" w:eastAsia="Calibri" w:hAnsi="Arial" w:cs="Arial"/>
          <w:sz w:val="20"/>
        </w:rPr>
      </w:pPr>
      <w:r w:rsidRPr="00B72976">
        <w:rPr>
          <w:rFonts w:ascii="Arial" w:eastAsia="Calibri" w:hAnsi="Arial" w:cs="Arial"/>
          <w:sz w:val="20"/>
        </w:rPr>
        <w:t xml:space="preserve">Procento pronajaté zemědělské půdy se </w:t>
      </w:r>
      <w:r>
        <w:rPr>
          <w:rFonts w:ascii="Arial" w:hAnsi="Arial" w:cs="Arial"/>
          <w:sz w:val="20"/>
        </w:rPr>
        <w:t>od roku</w:t>
      </w:r>
      <w:r w:rsidRPr="00B72976">
        <w:rPr>
          <w:rFonts w:ascii="Arial" w:eastAsia="Calibri" w:hAnsi="Arial" w:cs="Arial"/>
          <w:sz w:val="20"/>
        </w:rPr>
        <w:t xml:space="preserve"> 2000</w:t>
      </w:r>
      <w:r>
        <w:rPr>
          <w:rFonts w:ascii="Arial" w:hAnsi="Arial" w:cs="Arial"/>
          <w:sz w:val="20"/>
        </w:rPr>
        <w:t xml:space="preserve"> do roku </w:t>
      </w:r>
      <w:r w:rsidRPr="00B72976">
        <w:rPr>
          <w:rFonts w:ascii="Arial" w:eastAsia="Calibri" w:hAnsi="Arial" w:cs="Arial"/>
          <w:sz w:val="20"/>
        </w:rPr>
        <w:t>201</w:t>
      </w:r>
      <w:r>
        <w:rPr>
          <w:rFonts w:ascii="Arial" w:hAnsi="Arial" w:cs="Arial"/>
          <w:sz w:val="20"/>
        </w:rPr>
        <w:t>3</w:t>
      </w:r>
      <w:r w:rsidRPr="00B72976">
        <w:rPr>
          <w:rFonts w:ascii="Arial" w:eastAsia="Calibri" w:hAnsi="Arial" w:cs="Arial"/>
          <w:sz w:val="20"/>
        </w:rPr>
        <w:t xml:space="preserve"> výrazně snížilo jak u subjektů fyzických osob (o </w:t>
      </w:r>
      <w:r w:rsidR="00863E68">
        <w:rPr>
          <w:rFonts w:ascii="Arial" w:eastAsia="Calibri" w:hAnsi="Arial" w:cs="Arial"/>
          <w:sz w:val="20"/>
        </w:rPr>
        <w:t>22</w:t>
      </w:r>
      <w:r w:rsidRPr="00B72976">
        <w:rPr>
          <w:rFonts w:ascii="Arial" w:eastAsia="Calibri" w:hAnsi="Arial" w:cs="Arial"/>
          <w:sz w:val="20"/>
        </w:rPr>
        <w:t>,</w:t>
      </w:r>
      <w:r>
        <w:rPr>
          <w:rFonts w:ascii="Arial" w:hAnsi="Arial" w:cs="Arial"/>
          <w:sz w:val="20"/>
        </w:rPr>
        <w:t>1</w:t>
      </w:r>
      <w:r w:rsidRPr="00B72976">
        <w:rPr>
          <w:rFonts w:ascii="Arial" w:eastAsia="Calibri" w:hAnsi="Arial" w:cs="Arial"/>
          <w:sz w:val="20"/>
        </w:rPr>
        <w:t> p.</w:t>
      </w:r>
      <w:r w:rsidR="0041293E">
        <w:rPr>
          <w:rFonts w:ascii="Arial" w:eastAsia="Calibri" w:hAnsi="Arial" w:cs="Arial"/>
          <w:sz w:val="20"/>
        </w:rPr>
        <w:t> </w:t>
      </w:r>
      <w:proofErr w:type="spellStart"/>
      <w:r w:rsidRPr="00B72976">
        <w:rPr>
          <w:rFonts w:ascii="Arial" w:eastAsia="Calibri" w:hAnsi="Arial" w:cs="Arial"/>
          <w:sz w:val="20"/>
        </w:rPr>
        <w:t>b</w:t>
      </w:r>
      <w:proofErr w:type="spellEnd"/>
      <w:r w:rsidRPr="00B72976">
        <w:rPr>
          <w:rFonts w:ascii="Arial" w:eastAsia="Calibri" w:hAnsi="Arial" w:cs="Arial"/>
          <w:sz w:val="20"/>
        </w:rPr>
        <w:t>.), tak právnických osob (o 1</w:t>
      </w:r>
      <w:r>
        <w:rPr>
          <w:rFonts w:ascii="Arial" w:hAnsi="Arial" w:cs="Arial"/>
          <w:sz w:val="20"/>
        </w:rPr>
        <w:t>4</w:t>
      </w:r>
      <w:r w:rsidRPr="00B72976">
        <w:rPr>
          <w:rFonts w:ascii="Arial" w:eastAsia="Calibri" w:hAnsi="Arial" w:cs="Arial"/>
          <w:sz w:val="20"/>
        </w:rPr>
        <w:t>,</w:t>
      </w:r>
      <w:r>
        <w:rPr>
          <w:rFonts w:ascii="Arial" w:hAnsi="Arial" w:cs="Arial"/>
          <w:sz w:val="20"/>
        </w:rPr>
        <w:t>6</w:t>
      </w:r>
      <w:r w:rsidRPr="00B72976">
        <w:rPr>
          <w:rFonts w:ascii="Arial" w:eastAsia="Calibri" w:hAnsi="Arial" w:cs="Arial"/>
          <w:sz w:val="20"/>
        </w:rPr>
        <w:t> p.</w:t>
      </w:r>
      <w:r w:rsidR="0041293E">
        <w:rPr>
          <w:rFonts w:ascii="Arial" w:eastAsia="Calibri" w:hAnsi="Arial" w:cs="Arial"/>
          <w:sz w:val="20"/>
        </w:rPr>
        <w:t> </w:t>
      </w:r>
      <w:r w:rsidRPr="00B72976">
        <w:rPr>
          <w:rFonts w:ascii="Arial" w:eastAsia="Calibri" w:hAnsi="Arial" w:cs="Arial"/>
          <w:sz w:val="20"/>
        </w:rPr>
        <w:t>b.).</w:t>
      </w:r>
      <w:r w:rsidR="0069378A">
        <w:rPr>
          <w:rFonts w:ascii="Arial" w:eastAsia="Calibri" w:hAnsi="Arial" w:cs="Arial"/>
          <w:sz w:val="20"/>
        </w:rPr>
        <w:t xml:space="preserve"> Mezi</w:t>
      </w:r>
      <w:r w:rsidR="005F132A">
        <w:rPr>
          <w:rFonts w:ascii="Arial" w:eastAsia="Calibri" w:hAnsi="Arial" w:cs="Arial"/>
          <w:sz w:val="20"/>
        </w:rPr>
        <w:t xml:space="preserve"> </w:t>
      </w:r>
      <w:r w:rsidR="0069378A">
        <w:rPr>
          <w:rFonts w:ascii="Arial" w:eastAsia="Calibri" w:hAnsi="Arial" w:cs="Arial"/>
          <w:sz w:val="20"/>
        </w:rPr>
        <w:t xml:space="preserve">subjekty fyzických osob došlo k největšímu </w:t>
      </w:r>
      <w:r w:rsidR="0069378A" w:rsidRPr="0041293E">
        <w:rPr>
          <w:rFonts w:ascii="Arial" w:eastAsia="Calibri" w:hAnsi="Arial" w:cs="Arial"/>
          <w:sz w:val="20"/>
        </w:rPr>
        <w:t xml:space="preserve">nárůstu </w:t>
      </w:r>
      <w:r w:rsidR="00863E68">
        <w:rPr>
          <w:rFonts w:ascii="Arial" w:eastAsia="Calibri" w:hAnsi="Arial" w:cs="Arial"/>
          <w:sz w:val="20"/>
        </w:rPr>
        <w:t xml:space="preserve">vlastní půdy </w:t>
      </w:r>
      <w:r w:rsidR="0069378A" w:rsidRPr="0041293E">
        <w:rPr>
          <w:rFonts w:ascii="Arial" w:eastAsia="Calibri" w:hAnsi="Arial" w:cs="Arial"/>
          <w:sz w:val="20"/>
        </w:rPr>
        <w:t>v kategorii</w:t>
      </w:r>
      <w:r w:rsidR="0069378A">
        <w:rPr>
          <w:rFonts w:ascii="Arial" w:eastAsia="Calibri" w:hAnsi="Arial" w:cs="Arial"/>
          <w:sz w:val="20"/>
        </w:rPr>
        <w:t xml:space="preserve"> </w:t>
      </w:r>
      <w:r w:rsidR="0069378A" w:rsidRPr="00251133">
        <w:rPr>
          <w:rFonts w:ascii="Arial" w:eastAsia="Calibri" w:hAnsi="Arial" w:cs="Arial"/>
          <w:sz w:val="20"/>
        </w:rPr>
        <w:t>500</w:t>
      </w:r>
      <w:r w:rsidR="00520200" w:rsidRPr="00251133">
        <w:rPr>
          <w:rFonts w:ascii="Arial" w:eastAsia="Calibri" w:hAnsi="Arial" w:cs="Arial"/>
          <w:sz w:val="20"/>
        </w:rPr>
        <w:t>–</w:t>
      </w:r>
      <w:r w:rsidR="0069378A" w:rsidRPr="00251133">
        <w:rPr>
          <w:rFonts w:ascii="Arial" w:eastAsia="Calibri" w:hAnsi="Arial" w:cs="Arial"/>
          <w:sz w:val="20"/>
        </w:rPr>
        <w:t>2</w:t>
      </w:r>
      <w:r w:rsidR="0069378A">
        <w:rPr>
          <w:rFonts w:ascii="Arial" w:eastAsia="Calibri" w:hAnsi="Arial" w:cs="Arial"/>
          <w:sz w:val="20"/>
        </w:rPr>
        <w:t> 000 ha</w:t>
      </w:r>
      <w:r w:rsidR="0041293E">
        <w:rPr>
          <w:rFonts w:ascii="Arial" w:eastAsia="Calibri" w:hAnsi="Arial" w:cs="Arial"/>
          <w:sz w:val="20"/>
        </w:rPr>
        <w:t xml:space="preserve"> (+</w:t>
      </w:r>
      <w:r w:rsidR="0041293E" w:rsidRPr="0041293E">
        <w:rPr>
          <w:rFonts w:ascii="Arial" w:eastAsia="Calibri" w:hAnsi="Arial" w:cs="Arial"/>
          <w:sz w:val="20"/>
        </w:rPr>
        <w:t>40,0 p. b</w:t>
      </w:r>
      <w:r w:rsidR="0041293E">
        <w:rPr>
          <w:rFonts w:ascii="Arial" w:eastAsia="Calibri" w:hAnsi="Arial" w:cs="Arial"/>
          <w:sz w:val="20"/>
        </w:rPr>
        <w:t>)</w:t>
      </w:r>
      <w:r w:rsidR="0069378A">
        <w:rPr>
          <w:rFonts w:ascii="Arial" w:eastAsia="Calibri" w:hAnsi="Arial" w:cs="Arial"/>
          <w:sz w:val="20"/>
        </w:rPr>
        <w:t>, mezi subjekty pr</w:t>
      </w:r>
      <w:r w:rsidR="00AA0CBE">
        <w:rPr>
          <w:rFonts w:ascii="Arial" w:eastAsia="Calibri" w:hAnsi="Arial" w:cs="Arial"/>
          <w:sz w:val="20"/>
        </w:rPr>
        <w:t xml:space="preserve">ávnických osob pak v kategorii </w:t>
      </w:r>
      <w:r w:rsidR="0069378A" w:rsidRPr="00251133">
        <w:rPr>
          <w:rFonts w:ascii="Arial" w:eastAsia="Calibri" w:hAnsi="Arial" w:cs="Arial"/>
          <w:sz w:val="20"/>
        </w:rPr>
        <w:t>50</w:t>
      </w:r>
      <w:r w:rsidR="00520200" w:rsidRPr="00251133">
        <w:rPr>
          <w:rFonts w:ascii="Arial" w:eastAsia="Calibri" w:hAnsi="Arial" w:cs="Arial"/>
          <w:sz w:val="20"/>
        </w:rPr>
        <w:t>–</w:t>
      </w:r>
      <w:r w:rsidR="0069378A" w:rsidRPr="00251133">
        <w:rPr>
          <w:rFonts w:ascii="Arial" w:eastAsia="Calibri" w:hAnsi="Arial" w:cs="Arial"/>
          <w:sz w:val="20"/>
        </w:rPr>
        <w:t>100 ha</w:t>
      </w:r>
      <w:r w:rsidR="0069378A">
        <w:rPr>
          <w:rFonts w:ascii="Arial" w:eastAsia="Calibri" w:hAnsi="Arial" w:cs="Arial"/>
          <w:sz w:val="20"/>
        </w:rPr>
        <w:t xml:space="preserve"> (+20,5</w:t>
      </w:r>
      <w:r w:rsidR="0041293E">
        <w:rPr>
          <w:rFonts w:ascii="Arial" w:eastAsia="Calibri" w:hAnsi="Arial" w:cs="Arial"/>
          <w:sz w:val="20"/>
        </w:rPr>
        <w:t> </w:t>
      </w:r>
      <w:r w:rsidR="0069378A">
        <w:rPr>
          <w:rFonts w:ascii="Arial" w:eastAsia="Calibri" w:hAnsi="Arial" w:cs="Arial"/>
          <w:sz w:val="20"/>
        </w:rPr>
        <w:t>p.</w:t>
      </w:r>
      <w:r w:rsidR="0041293E">
        <w:rPr>
          <w:rFonts w:ascii="Arial" w:eastAsia="Calibri" w:hAnsi="Arial" w:cs="Arial"/>
          <w:sz w:val="20"/>
        </w:rPr>
        <w:t> </w:t>
      </w:r>
      <w:proofErr w:type="spellStart"/>
      <w:r w:rsidR="0069378A">
        <w:rPr>
          <w:rFonts w:ascii="Arial" w:eastAsia="Calibri" w:hAnsi="Arial" w:cs="Arial"/>
          <w:sz w:val="20"/>
        </w:rPr>
        <w:t>b</w:t>
      </w:r>
      <w:proofErr w:type="spellEnd"/>
      <w:r w:rsidR="0069378A">
        <w:rPr>
          <w:rFonts w:ascii="Arial" w:eastAsia="Calibri" w:hAnsi="Arial" w:cs="Arial"/>
          <w:sz w:val="20"/>
        </w:rPr>
        <w:t>.).</w:t>
      </w:r>
    </w:p>
    <w:p w:rsidR="002451EF" w:rsidRDefault="00C072B0" w:rsidP="00572619">
      <w:pPr>
        <w:spacing w:before="240" w:after="120"/>
        <w:rPr>
          <w:rFonts w:ascii="Arial" w:hAnsi="Arial" w:cs="Arial"/>
          <w:sz w:val="20"/>
        </w:rPr>
      </w:pPr>
      <w:r w:rsidRPr="00C072B0">
        <w:rPr>
          <w:rFonts w:ascii="Arial" w:hAnsi="Arial" w:cs="Arial"/>
          <w:sz w:val="20"/>
        </w:rPr>
        <w:t xml:space="preserve">Graf </w:t>
      </w:r>
      <w:r w:rsidR="00565668">
        <w:rPr>
          <w:rFonts w:ascii="Arial" w:hAnsi="Arial" w:cs="Arial"/>
          <w:sz w:val="20"/>
        </w:rPr>
        <w:t>3</w:t>
      </w:r>
      <w:r w:rsidRPr="00C072B0">
        <w:rPr>
          <w:rFonts w:ascii="Arial" w:hAnsi="Arial" w:cs="Arial"/>
          <w:sz w:val="20"/>
        </w:rPr>
        <w:t>:</w:t>
      </w:r>
      <w:r w:rsidR="00B72976">
        <w:rPr>
          <w:rFonts w:ascii="Arial" w:hAnsi="Arial" w:cs="Arial"/>
          <w:sz w:val="20"/>
        </w:rPr>
        <w:t xml:space="preserve"> </w:t>
      </w:r>
      <w:r w:rsidR="005F132A">
        <w:rPr>
          <w:rFonts w:ascii="Arial" w:hAnsi="Arial" w:cs="Arial"/>
          <w:b/>
          <w:sz w:val="20"/>
        </w:rPr>
        <w:t>N</w:t>
      </w:r>
      <w:r w:rsidRPr="00C072B0">
        <w:rPr>
          <w:rFonts w:ascii="Arial" w:hAnsi="Arial" w:cs="Arial"/>
          <w:b/>
          <w:sz w:val="20"/>
        </w:rPr>
        <w:t>ajatá a vlastní zemědělská půda podle velikostních skupin</w:t>
      </w:r>
    </w:p>
    <w:p w:rsidR="00FE2F98" w:rsidRDefault="00EA4B2C" w:rsidP="00572619">
      <w:pPr>
        <w:rPr>
          <w:rFonts w:ascii="Arial" w:hAnsi="Arial" w:cs="Arial"/>
          <w:sz w:val="20"/>
        </w:rPr>
      </w:pPr>
      <w:r w:rsidRPr="00EA4B2C">
        <w:rPr>
          <w:noProof/>
          <w:lang w:eastAsia="cs-CZ"/>
        </w:rPr>
        <w:drawing>
          <wp:inline distT="0" distB="0" distL="0" distR="0">
            <wp:extent cx="5949950" cy="342900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F98" w:rsidRPr="007D0250" w:rsidRDefault="00FE2F98" w:rsidP="000E29E4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4"/>
          <w:szCs w:val="20"/>
        </w:rPr>
      </w:pPr>
      <w:r w:rsidRPr="007D0250">
        <w:rPr>
          <w:rFonts w:ascii="Arial" w:hAnsi="Arial" w:cs="Arial"/>
          <w:b/>
          <w:bCs/>
          <w:color w:val="000000"/>
          <w:sz w:val="24"/>
          <w:szCs w:val="20"/>
        </w:rPr>
        <w:lastRenderedPageBreak/>
        <w:t>ZEMĚDĚLSKÝ PŮDNÍ FOND</w:t>
      </w:r>
    </w:p>
    <w:p w:rsidR="00726F16" w:rsidRPr="00743DCA" w:rsidRDefault="004468F6" w:rsidP="00AA77AB">
      <w:pPr>
        <w:pStyle w:val="Zkladntext2"/>
        <w:spacing w:after="120" w:line="20" w:lineRule="atLeast"/>
        <w:ind w:firstLine="709"/>
        <w:rPr>
          <w:color w:val="auto"/>
        </w:rPr>
      </w:pPr>
      <w:r>
        <w:rPr>
          <w:color w:val="auto"/>
        </w:rPr>
        <w:t>Obhospodařovaná z</w:t>
      </w:r>
      <w:r w:rsidRPr="00327CAF">
        <w:rPr>
          <w:color w:val="auto"/>
        </w:rPr>
        <w:t xml:space="preserve">emědělská </w:t>
      </w:r>
      <w:r w:rsidR="00FE2F98" w:rsidRPr="00327CAF">
        <w:rPr>
          <w:color w:val="auto"/>
        </w:rPr>
        <w:t>půda se v roce 2013 rozkládala na 3</w:t>
      </w:r>
      <w:r w:rsidR="008222F4">
        <w:rPr>
          <w:color w:val="auto"/>
        </w:rPr>
        <w:t> </w:t>
      </w:r>
      <w:r w:rsidR="00FE2F98" w:rsidRPr="00327CAF">
        <w:rPr>
          <w:color w:val="auto"/>
        </w:rPr>
        <w:t>491</w:t>
      </w:r>
      <w:r w:rsidR="008222F4">
        <w:rPr>
          <w:color w:val="auto"/>
        </w:rPr>
        <w:t> </w:t>
      </w:r>
      <w:r w:rsidR="00FE2F98" w:rsidRPr="00327CAF">
        <w:rPr>
          <w:color w:val="auto"/>
        </w:rPr>
        <w:t xml:space="preserve">818 ha, tj. 44,3 % rozlohy České republiky. </w:t>
      </w:r>
      <w:r w:rsidR="00450535" w:rsidRPr="00327CAF">
        <w:rPr>
          <w:color w:val="auto"/>
        </w:rPr>
        <w:t xml:space="preserve">Od roku 2000 </w:t>
      </w:r>
      <w:r w:rsidR="00FE2F98" w:rsidRPr="00327CAF">
        <w:rPr>
          <w:color w:val="auto"/>
        </w:rPr>
        <w:t xml:space="preserve">jí </w:t>
      </w:r>
      <w:r w:rsidR="000A3296" w:rsidRPr="00327CAF">
        <w:rPr>
          <w:color w:val="auto"/>
        </w:rPr>
        <w:t>1,4</w:t>
      </w:r>
      <w:r w:rsidR="008222F4">
        <w:rPr>
          <w:color w:val="auto"/>
        </w:rPr>
        <w:t> </w:t>
      </w:r>
      <w:r w:rsidR="000A3296" w:rsidRPr="00327CAF">
        <w:rPr>
          <w:color w:val="auto"/>
        </w:rPr>
        <w:t xml:space="preserve">procentního bodu </w:t>
      </w:r>
      <w:r w:rsidR="006D6758" w:rsidRPr="00327CAF">
        <w:rPr>
          <w:color w:val="auto"/>
        </w:rPr>
        <w:t xml:space="preserve">ubylo </w:t>
      </w:r>
      <w:r w:rsidR="00FE2F98" w:rsidRPr="00327CAF">
        <w:rPr>
          <w:color w:val="auto"/>
        </w:rPr>
        <w:t xml:space="preserve">ve prospěch zastavěné a ostatní plochy nebo lesních pozemků. Výměra obhospodařované zemědělské půdy v tomto období klesla o </w:t>
      </w:r>
      <w:r w:rsidR="000A3296" w:rsidRPr="00327CAF">
        <w:rPr>
          <w:color w:val="auto"/>
        </w:rPr>
        <w:t>3,1 %, tj.</w:t>
      </w:r>
      <w:r w:rsidR="000A3296" w:rsidRPr="000A3296">
        <w:rPr>
          <w:color w:val="auto"/>
        </w:rPr>
        <w:t xml:space="preserve"> </w:t>
      </w:r>
      <w:r w:rsidR="000A3296" w:rsidRPr="00327CAF">
        <w:rPr>
          <w:color w:val="auto"/>
        </w:rPr>
        <w:t xml:space="preserve">o </w:t>
      </w:r>
      <w:r w:rsidR="00327CAF" w:rsidRPr="00327CAF">
        <w:rPr>
          <w:color w:val="auto"/>
        </w:rPr>
        <w:t xml:space="preserve">112 582 ha, </w:t>
      </w:r>
      <w:r w:rsidR="00FE2F98" w:rsidRPr="00327CAF">
        <w:rPr>
          <w:color w:val="auto"/>
        </w:rPr>
        <w:t xml:space="preserve">a výměra orné půdy dokonce o </w:t>
      </w:r>
      <w:r w:rsidR="00327CAF" w:rsidRPr="00327CAF">
        <w:rPr>
          <w:color w:val="auto"/>
        </w:rPr>
        <w:t>9</w:t>
      </w:r>
      <w:r w:rsidR="00FE2F98" w:rsidRPr="00327CAF">
        <w:rPr>
          <w:color w:val="auto"/>
        </w:rPr>
        <w:t>,</w:t>
      </w:r>
      <w:r w:rsidR="00327CAF" w:rsidRPr="00327CAF">
        <w:rPr>
          <w:color w:val="auto"/>
        </w:rPr>
        <w:t>1</w:t>
      </w:r>
      <w:r w:rsidR="00FE2F98" w:rsidRPr="00327CAF">
        <w:rPr>
          <w:color w:val="auto"/>
        </w:rPr>
        <w:t> % (o </w:t>
      </w:r>
      <w:r w:rsidR="00327CAF" w:rsidRPr="00327CAF">
        <w:rPr>
          <w:rFonts w:eastAsiaTheme="minorHAnsi"/>
          <w:szCs w:val="22"/>
          <w:lang w:eastAsia="en-US"/>
        </w:rPr>
        <w:t>249</w:t>
      </w:r>
      <w:r w:rsidR="00A419A2">
        <w:rPr>
          <w:rFonts w:eastAsiaTheme="minorHAnsi"/>
          <w:szCs w:val="22"/>
          <w:lang w:eastAsia="en-US"/>
        </w:rPr>
        <w:t> </w:t>
      </w:r>
      <w:r w:rsidR="00327CAF" w:rsidRPr="00327CAF">
        <w:rPr>
          <w:rFonts w:eastAsiaTheme="minorHAnsi"/>
          <w:szCs w:val="22"/>
          <w:lang w:eastAsia="en-US"/>
        </w:rPr>
        <w:t xml:space="preserve">354 </w:t>
      </w:r>
      <w:r w:rsidR="00FE2F98" w:rsidRPr="00327CAF">
        <w:rPr>
          <w:color w:val="auto"/>
        </w:rPr>
        <w:t>ha). Procento zornění se během období 2000–</w:t>
      </w:r>
      <w:r w:rsidR="005F4894" w:rsidRPr="00327CAF">
        <w:rPr>
          <w:color w:val="auto"/>
        </w:rPr>
        <w:t>201</w:t>
      </w:r>
      <w:r w:rsidR="005F4894">
        <w:rPr>
          <w:color w:val="auto"/>
        </w:rPr>
        <w:t>3</w:t>
      </w:r>
      <w:r w:rsidR="005F4894" w:rsidRPr="00327CAF">
        <w:rPr>
          <w:color w:val="auto"/>
        </w:rPr>
        <w:t xml:space="preserve"> </w:t>
      </w:r>
      <w:r w:rsidR="00FE2F98" w:rsidRPr="00327CAF">
        <w:rPr>
          <w:color w:val="auto"/>
        </w:rPr>
        <w:t xml:space="preserve">snížilo </w:t>
      </w:r>
      <w:r w:rsidR="0017481B">
        <w:rPr>
          <w:color w:val="auto"/>
        </w:rPr>
        <w:t>o 4,7</w:t>
      </w:r>
      <w:r w:rsidR="008222F4">
        <w:rPr>
          <w:color w:val="auto"/>
        </w:rPr>
        <w:t> </w:t>
      </w:r>
      <w:r w:rsidR="0017481B">
        <w:rPr>
          <w:color w:val="auto"/>
        </w:rPr>
        <w:t>p.</w:t>
      </w:r>
      <w:r w:rsidR="008222F4">
        <w:rPr>
          <w:color w:val="auto"/>
        </w:rPr>
        <w:t> </w:t>
      </w:r>
      <w:proofErr w:type="spellStart"/>
      <w:r w:rsidR="0017481B">
        <w:rPr>
          <w:color w:val="auto"/>
        </w:rPr>
        <w:t>b</w:t>
      </w:r>
      <w:proofErr w:type="spellEnd"/>
      <w:r w:rsidR="0017481B">
        <w:rPr>
          <w:color w:val="auto"/>
        </w:rPr>
        <w:t>.</w:t>
      </w:r>
      <w:r w:rsidR="00FE2F98" w:rsidRPr="00327CAF">
        <w:rPr>
          <w:color w:val="auto"/>
        </w:rPr>
        <w:t xml:space="preserve"> Část orné půdy byla zatravněna na základě odpovídajících dotačních titulů Evropské unie. Díky tomu od roku 2000 vzrostla výměra trvalých travních porostů o 1</w:t>
      </w:r>
      <w:r w:rsidR="00327CAF">
        <w:t>6</w:t>
      </w:r>
      <w:r w:rsidR="00FE2F98" w:rsidRPr="00327CAF">
        <w:rPr>
          <w:color w:val="auto"/>
        </w:rPr>
        <w:t>,</w:t>
      </w:r>
      <w:r w:rsidR="00327CAF">
        <w:t>8</w:t>
      </w:r>
      <w:r w:rsidR="00FE2F98" w:rsidRPr="00327CAF">
        <w:rPr>
          <w:color w:val="auto"/>
        </w:rPr>
        <w:t> %, tj. o 1</w:t>
      </w:r>
      <w:r w:rsidR="00327CAF">
        <w:t>38</w:t>
      </w:r>
      <w:r w:rsidR="00FE2F98" w:rsidRPr="00327CAF">
        <w:rPr>
          <w:color w:val="auto"/>
        </w:rPr>
        <w:t> </w:t>
      </w:r>
      <w:r w:rsidR="00327CAF">
        <w:t>319</w:t>
      </w:r>
      <w:r w:rsidR="00FE2F98" w:rsidRPr="00327CAF">
        <w:rPr>
          <w:color w:val="auto"/>
        </w:rPr>
        <w:t xml:space="preserve"> ha. </w:t>
      </w:r>
      <w:r>
        <w:rPr>
          <w:color w:val="auto"/>
        </w:rPr>
        <w:t>N</w:t>
      </w:r>
      <w:r w:rsidR="006D6758">
        <w:rPr>
          <w:color w:val="auto"/>
        </w:rPr>
        <w:t xml:space="preserve">arostly </w:t>
      </w:r>
      <w:r>
        <w:rPr>
          <w:color w:val="auto"/>
        </w:rPr>
        <w:t xml:space="preserve">i </w:t>
      </w:r>
      <w:r w:rsidR="00EB6AC5">
        <w:rPr>
          <w:color w:val="auto"/>
        </w:rPr>
        <w:t>p</w:t>
      </w:r>
      <w:r w:rsidR="006D6758">
        <w:rPr>
          <w:color w:val="auto"/>
        </w:rPr>
        <w:t>lochy vinic</w:t>
      </w:r>
      <w:r>
        <w:rPr>
          <w:color w:val="auto"/>
        </w:rPr>
        <w:t xml:space="preserve">, a to o </w:t>
      </w:r>
      <w:r w:rsidR="006D6758">
        <w:t>40</w:t>
      </w:r>
      <w:r w:rsidR="006D6758" w:rsidRPr="00327CAF">
        <w:rPr>
          <w:color w:val="auto"/>
        </w:rPr>
        <w:t>,</w:t>
      </w:r>
      <w:r w:rsidR="006D6758">
        <w:t>4</w:t>
      </w:r>
      <w:r w:rsidR="006D6758" w:rsidRPr="00327CAF">
        <w:rPr>
          <w:color w:val="auto"/>
        </w:rPr>
        <w:t> %</w:t>
      </w:r>
      <w:r w:rsidR="006D6758">
        <w:rPr>
          <w:color w:val="auto"/>
        </w:rPr>
        <w:t xml:space="preserve">, </w:t>
      </w:r>
      <w:r>
        <w:rPr>
          <w:color w:val="auto"/>
        </w:rPr>
        <w:t>zatímco</w:t>
      </w:r>
      <w:r w:rsidR="00726F16" w:rsidRPr="00743DCA">
        <w:rPr>
          <w:color w:val="auto"/>
        </w:rPr>
        <w:t xml:space="preserve"> ovocných sadů </w:t>
      </w:r>
      <w:r w:rsidR="00726F16">
        <w:rPr>
          <w:color w:val="auto"/>
        </w:rPr>
        <w:t>5</w:t>
      </w:r>
      <w:r w:rsidR="00726F16" w:rsidRPr="00743DCA">
        <w:rPr>
          <w:color w:val="auto"/>
        </w:rPr>
        <w:t>,</w:t>
      </w:r>
      <w:r w:rsidR="00726F16">
        <w:rPr>
          <w:color w:val="auto"/>
        </w:rPr>
        <w:t>1</w:t>
      </w:r>
      <w:r w:rsidR="00726F16" w:rsidRPr="00743DCA">
        <w:rPr>
          <w:color w:val="auto"/>
        </w:rPr>
        <w:t> %</w:t>
      </w:r>
      <w:r w:rsidR="00726F16" w:rsidRPr="008255DD">
        <w:rPr>
          <w:color w:val="auto"/>
        </w:rPr>
        <w:t xml:space="preserve"> </w:t>
      </w:r>
      <w:r w:rsidR="00726F16" w:rsidRPr="00743DCA">
        <w:rPr>
          <w:color w:val="auto"/>
        </w:rPr>
        <w:t>ubylo.</w:t>
      </w:r>
    </w:p>
    <w:p w:rsidR="006C072B" w:rsidRDefault="0017481B">
      <w:pPr>
        <w:pStyle w:val="Zkladntext2"/>
        <w:spacing w:line="20" w:lineRule="atLeast"/>
        <w:ind w:firstLine="709"/>
      </w:pPr>
      <w:r>
        <w:t>Orná půda</w:t>
      </w:r>
      <w:r w:rsidRPr="002E7574">
        <w:t xml:space="preserve"> </w:t>
      </w:r>
      <w:r>
        <w:t xml:space="preserve">v roce 2013 </w:t>
      </w:r>
      <w:r w:rsidR="00AA0CBE">
        <w:t>tvořila</w:t>
      </w:r>
      <w:r>
        <w:t xml:space="preserve"> 71,3</w:t>
      </w:r>
      <w:r w:rsidR="008110B2">
        <w:t> </w:t>
      </w:r>
      <w:r>
        <w:t xml:space="preserve">% celkové výměry </w:t>
      </w:r>
      <w:r w:rsidR="002E7574" w:rsidRPr="002E7574">
        <w:t>obhospodařované</w:t>
      </w:r>
      <w:r w:rsidR="002E7574">
        <w:t xml:space="preserve"> zemědělské půd</w:t>
      </w:r>
      <w:r>
        <w:t xml:space="preserve">y </w:t>
      </w:r>
      <w:r>
        <w:rPr>
          <w:rFonts w:eastAsia="Calibri"/>
        </w:rPr>
        <w:t>a</w:t>
      </w:r>
      <w:r w:rsidR="00FE2F98" w:rsidRPr="00327CAF">
        <w:rPr>
          <w:rFonts w:eastAsia="Calibri"/>
        </w:rPr>
        <w:t xml:space="preserve"> trvalé travní porosty </w:t>
      </w:r>
      <w:r>
        <w:rPr>
          <w:rFonts w:eastAsia="Calibri"/>
        </w:rPr>
        <w:t xml:space="preserve">dalších </w:t>
      </w:r>
      <w:r w:rsidR="00FE2F98" w:rsidRPr="00327CAF">
        <w:rPr>
          <w:rFonts w:eastAsia="Calibri"/>
        </w:rPr>
        <w:t>2</w:t>
      </w:r>
      <w:r w:rsidR="002E7574">
        <w:rPr>
          <w:rFonts w:eastAsia="Calibri"/>
        </w:rPr>
        <w:t>7</w:t>
      </w:r>
      <w:r w:rsidR="00FE2F98" w:rsidRPr="00327CAF">
        <w:rPr>
          <w:rFonts w:eastAsia="Calibri"/>
        </w:rPr>
        <w:t>,</w:t>
      </w:r>
      <w:r w:rsidR="002E7574">
        <w:rPr>
          <w:rFonts w:eastAsia="Calibri"/>
        </w:rPr>
        <w:t>5</w:t>
      </w:r>
      <w:r w:rsidR="00FE2F98" w:rsidRPr="00327CAF">
        <w:rPr>
          <w:rFonts w:eastAsia="Calibri"/>
        </w:rPr>
        <w:t xml:space="preserve"> %. Ostatní trvalé kultury </w:t>
      </w:r>
      <w:r>
        <w:rPr>
          <w:rFonts w:eastAsia="Calibri"/>
        </w:rPr>
        <w:t>(</w:t>
      </w:r>
      <w:r w:rsidR="00FE2F98" w:rsidRPr="00327CAF">
        <w:rPr>
          <w:rFonts w:eastAsia="Calibri"/>
        </w:rPr>
        <w:t>chmelnice, vinice, sady</w:t>
      </w:r>
      <w:r>
        <w:rPr>
          <w:rFonts w:eastAsia="Calibri"/>
        </w:rPr>
        <w:t>,</w:t>
      </w:r>
      <w:r w:rsidR="00FE2F98" w:rsidRPr="00327CAF">
        <w:rPr>
          <w:rFonts w:eastAsia="Calibri"/>
        </w:rPr>
        <w:t xml:space="preserve"> zahrady</w:t>
      </w:r>
      <w:r>
        <w:rPr>
          <w:rFonts w:eastAsia="Calibri"/>
        </w:rPr>
        <w:t xml:space="preserve"> a další trvalé kultury jako např. rychle rostoucí dřeviny na zemědělské půdě) </w:t>
      </w:r>
      <w:r w:rsidR="005F4894">
        <w:rPr>
          <w:rFonts w:eastAsia="Calibri"/>
        </w:rPr>
        <w:t xml:space="preserve">tvořily </w:t>
      </w:r>
      <w:r w:rsidRPr="00327CAF">
        <w:rPr>
          <w:rFonts w:eastAsia="Calibri"/>
        </w:rPr>
        <w:t xml:space="preserve">dohromady </w:t>
      </w:r>
      <w:r w:rsidR="00FE2F98" w:rsidRPr="00327CAF">
        <w:rPr>
          <w:rFonts w:eastAsia="Calibri"/>
        </w:rPr>
        <w:t xml:space="preserve">jen 1,2% podíl na zemědělské půdě. </w:t>
      </w:r>
      <w:r w:rsidR="00D13EF3">
        <w:t>Fyzické osoby měly procento zornění výrazně nižší (60,4 %) než právnické osoby (76,0</w:t>
      </w:r>
      <w:r w:rsidR="00AA2C0B">
        <w:t> </w:t>
      </w:r>
      <w:r w:rsidR="00D13EF3">
        <w:t xml:space="preserve">%), </w:t>
      </w:r>
      <w:r w:rsidR="008110B2">
        <w:t>zvláště</w:t>
      </w:r>
      <w:r w:rsidR="00D13EF3">
        <w:t xml:space="preserve"> akciové společnosti a družstva </w:t>
      </w:r>
      <w:r w:rsidR="00D13EF3">
        <w:rPr>
          <w:rFonts w:ascii="Calibri" w:hAnsi="Calibri"/>
        </w:rPr>
        <w:t>(</w:t>
      </w:r>
      <w:r w:rsidR="00D13EF3">
        <w:t>shodně 81,3 %).</w:t>
      </w:r>
      <w:r w:rsidR="00D13EF3" w:rsidRPr="00D13EF3">
        <w:rPr>
          <w:rFonts w:eastAsia="Calibri"/>
        </w:rPr>
        <w:t xml:space="preserve"> </w:t>
      </w:r>
      <w:r w:rsidR="00D13EF3" w:rsidRPr="00327CAF">
        <w:rPr>
          <w:rFonts w:eastAsia="Calibri"/>
        </w:rPr>
        <w:t xml:space="preserve">Podíly kultur na zemědělské půdě byly </w:t>
      </w:r>
      <w:r w:rsidR="00D13EF3">
        <w:rPr>
          <w:rFonts w:eastAsia="Calibri"/>
        </w:rPr>
        <w:t xml:space="preserve">v období </w:t>
      </w:r>
      <w:r w:rsidR="00D13EF3" w:rsidRPr="008222F4">
        <w:rPr>
          <w:rFonts w:eastAsia="Calibri"/>
        </w:rPr>
        <w:t>2000</w:t>
      </w:r>
      <w:r w:rsidR="005B33E2" w:rsidRPr="008222F4">
        <w:t>–</w:t>
      </w:r>
      <w:r w:rsidR="00D13EF3" w:rsidRPr="005B33E2">
        <w:rPr>
          <w:rFonts w:eastAsia="Calibri"/>
        </w:rPr>
        <w:t>2013</w:t>
      </w:r>
      <w:r w:rsidR="00D13EF3">
        <w:rPr>
          <w:rFonts w:eastAsia="Calibri"/>
        </w:rPr>
        <w:t xml:space="preserve"> poměrně </w:t>
      </w:r>
      <w:r w:rsidR="00D13EF3" w:rsidRPr="00327CAF">
        <w:rPr>
          <w:rFonts w:eastAsia="Calibri"/>
        </w:rPr>
        <w:t>stabilizované</w:t>
      </w:r>
      <w:r w:rsidR="00D13EF3">
        <w:rPr>
          <w:rFonts w:eastAsia="Calibri"/>
        </w:rPr>
        <w:t xml:space="preserve">, </w:t>
      </w:r>
      <w:r w:rsidR="00D13EF3" w:rsidRPr="00327CAF">
        <w:rPr>
          <w:rFonts w:eastAsia="Calibri"/>
        </w:rPr>
        <w:t>zejména v družstvech</w:t>
      </w:r>
      <w:r w:rsidR="00D13EF3">
        <w:rPr>
          <w:rFonts w:eastAsia="Calibri"/>
        </w:rPr>
        <w:t xml:space="preserve"> (změny o méně než 1,0</w:t>
      </w:r>
      <w:r w:rsidR="008222F4">
        <w:rPr>
          <w:rFonts w:eastAsia="Calibri"/>
        </w:rPr>
        <w:t> </w:t>
      </w:r>
      <w:r w:rsidR="00D13EF3">
        <w:rPr>
          <w:rFonts w:eastAsia="Calibri"/>
        </w:rPr>
        <w:t>p.</w:t>
      </w:r>
      <w:r w:rsidR="008222F4">
        <w:rPr>
          <w:rFonts w:eastAsia="Calibri"/>
        </w:rPr>
        <w:t> </w:t>
      </w:r>
      <w:r w:rsidR="00D13EF3">
        <w:rPr>
          <w:rFonts w:eastAsia="Calibri"/>
        </w:rPr>
        <w:t>b</w:t>
      </w:r>
      <w:r w:rsidR="00D13EF3" w:rsidRPr="00327CAF">
        <w:rPr>
          <w:rFonts w:eastAsia="Calibri"/>
        </w:rPr>
        <w:t>.</w:t>
      </w:r>
      <w:r w:rsidR="00D13EF3">
        <w:rPr>
          <w:rFonts w:eastAsia="Calibri"/>
        </w:rPr>
        <w:t xml:space="preserve">), zatímco v subjektech fyzických osob </w:t>
      </w:r>
      <w:r w:rsidR="00E83AA5">
        <w:t>poklesl podíl orné půdy ve prospěch trvalých travních porostů výrazněji (</w:t>
      </w:r>
      <w:r w:rsidR="00E83AA5" w:rsidRPr="00E83AA5">
        <w:rPr>
          <w:sz w:val="18"/>
        </w:rPr>
        <w:t>−</w:t>
      </w:r>
      <w:r w:rsidR="00E83AA5">
        <w:t>8,1</w:t>
      </w:r>
      <w:r w:rsidR="008222F4">
        <w:t> </w:t>
      </w:r>
      <w:r w:rsidR="00E83AA5">
        <w:t>p.</w:t>
      </w:r>
      <w:r w:rsidR="008222F4">
        <w:t> </w:t>
      </w:r>
      <w:r w:rsidR="00E83AA5">
        <w:t xml:space="preserve">b. </w:t>
      </w:r>
      <w:proofErr w:type="gramStart"/>
      <w:r w:rsidR="00E83AA5">
        <w:t>oproti</w:t>
      </w:r>
      <w:proofErr w:type="gramEnd"/>
      <w:r w:rsidR="00E83AA5">
        <w:t xml:space="preserve"> +8,2</w:t>
      </w:r>
      <w:r w:rsidR="008222F4">
        <w:t> </w:t>
      </w:r>
      <w:r w:rsidR="00E83AA5">
        <w:t>p.</w:t>
      </w:r>
      <w:r w:rsidR="008222F4">
        <w:t> </w:t>
      </w:r>
      <w:r w:rsidR="00E83AA5">
        <w:t>b).</w:t>
      </w:r>
    </w:p>
    <w:p w:rsidR="006C072B" w:rsidRDefault="00C072B0">
      <w:pPr>
        <w:spacing w:before="240" w:after="120"/>
        <w:rPr>
          <w:rFonts w:ascii="Arial" w:hAnsi="Arial" w:cs="Arial"/>
          <w:sz w:val="20"/>
        </w:rPr>
      </w:pPr>
      <w:r w:rsidRPr="00C072B0">
        <w:rPr>
          <w:rFonts w:ascii="Arial" w:hAnsi="Arial" w:cs="Arial"/>
          <w:sz w:val="20"/>
        </w:rPr>
        <w:t xml:space="preserve">Graf </w:t>
      </w:r>
      <w:r w:rsidR="00565668">
        <w:rPr>
          <w:rFonts w:ascii="Arial" w:hAnsi="Arial" w:cs="Arial"/>
          <w:sz w:val="20"/>
        </w:rPr>
        <w:t>4</w:t>
      </w:r>
      <w:r w:rsidRPr="00C072B0">
        <w:rPr>
          <w:rFonts w:ascii="Arial" w:hAnsi="Arial" w:cs="Arial"/>
          <w:sz w:val="20"/>
        </w:rPr>
        <w:t>:</w:t>
      </w:r>
      <w:r w:rsidR="00B362D7" w:rsidRPr="00B362D7">
        <w:rPr>
          <w:rFonts w:ascii="Arial" w:hAnsi="Arial" w:cs="Arial"/>
          <w:sz w:val="20"/>
        </w:rPr>
        <w:t xml:space="preserve"> </w:t>
      </w:r>
      <w:r w:rsidRPr="00C072B0">
        <w:rPr>
          <w:rFonts w:ascii="Arial" w:hAnsi="Arial" w:cs="Arial"/>
          <w:b/>
          <w:sz w:val="20"/>
        </w:rPr>
        <w:t>Podíly orné půdy, trvalých travních porostů a trvalých kultur ve velikostních skupinách</w:t>
      </w:r>
    </w:p>
    <w:p w:rsidR="002658E1" w:rsidRDefault="00EA4B2C" w:rsidP="00CC2DEE">
      <w:pPr>
        <w:rPr>
          <w:rFonts w:ascii="Arial" w:hAnsi="Arial" w:cs="Arial"/>
          <w:sz w:val="20"/>
        </w:rPr>
      </w:pPr>
      <w:r w:rsidRPr="00EA4B2C">
        <w:rPr>
          <w:noProof/>
          <w:lang w:eastAsia="cs-CZ"/>
        </w:rPr>
        <w:drawing>
          <wp:inline distT="0" distB="0" distL="0" distR="0">
            <wp:extent cx="5949950" cy="342900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015" w:rsidRDefault="00995015" w:rsidP="00CC2DEE">
      <w:pPr>
        <w:rPr>
          <w:rFonts w:ascii="Arial" w:hAnsi="Arial" w:cs="Arial"/>
          <w:sz w:val="20"/>
        </w:rPr>
      </w:pPr>
    </w:p>
    <w:p w:rsidR="00DB3D33" w:rsidRPr="00DB3D33" w:rsidRDefault="00DB3D33" w:rsidP="00D8233E">
      <w:pPr>
        <w:pStyle w:val="Zkladntext2"/>
        <w:tabs>
          <w:tab w:val="left" w:pos="2410"/>
        </w:tabs>
        <w:spacing w:before="240" w:after="120" w:line="20" w:lineRule="atLeast"/>
        <w:ind w:firstLine="709"/>
        <w:rPr>
          <w:color w:val="auto"/>
        </w:rPr>
      </w:pPr>
      <w:r w:rsidRPr="00DB3D33">
        <w:rPr>
          <w:color w:val="auto"/>
        </w:rPr>
        <w:t>Trvalé kultury</w:t>
      </w:r>
      <w:r w:rsidR="00686684">
        <w:rPr>
          <w:color w:val="auto"/>
        </w:rPr>
        <w:t xml:space="preserve"> i </w:t>
      </w:r>
      <w:r>
        <w:rPr>
          <w:color w:val="auto"/>
        </w:rPr>
        <w:t>přes</w:t>
      </w:r>
      <w:r w:rsidR="00686684">
        <w:rPr>
          <w:color w:val="auto"/>
        </w:rPr>
        <w:t xml:space="preserve"> svůj</w:t>
      </w:r>
      <w:r>
        <w:rPr>
          <w:color w:val="auto"/>
        </w:rPr>
        <w:t xml:space="preserve"> </w:t>
      </w:r>
      <w:r w:rsidR="00686684">
        <w:rPr>
          <w:color w:val="auto"/>
        </w:rPr>
        <w:t xml:space="preserve">malý podíl na zemědělské půdě </w:t>
      </w:r>
      <w:r w:rsidR="000A3296">
        <w:rPr>
          <w:color w:val="auto"/>
        </w:rPr>
        <w:t xml:space="preserve">hrají </w:t>
      </w:r>
      <w:r>
        <w:rPr>
          <w:color w:val="auto"/>
        </w:rPr>
        <w:t xml:space="preserve">důležitou roli v rostlinné produkci subjektů s malými výměrami. Vinice se </w:t>
      </w:r>
      <w:r w:rsidRPr="00DB3D33">
        <w:rPr>
          <w:color w:val="auto"/>
        </w:rPr>
        <w:t>v</w:t>
      </w:r>
      <w:r w:rsidR="005C7C93">
        <w:rPr>
          <w:color w:val="auto"/>
        </w:rPr>
        <w:t> </w:t>
      </w:r>
      <w:r w:rsidRPr="00DB3D33">
        <w:rPr>
          <w:color w:val="auto"/>
        </w:rPr>
        <w:t xml:space="preserve">subjektech fyzických osob s výměrou </w:t>
      </w:r>
      <w:r w:rsidRPr="00686684">
        <w:rPr>
          <w:color w:val="auto"/>
        </w:rPr>
        <w:t>do 3 hektarů zemědělské</w:t>
      </w:r>
      <w:r w:rsidRPr="00DB3D33">
        <w:rPr>
          <w:color w:val="auto"/>
        </w:rPr>
        <w:t xml:space="preserve"> půdy rozkláda</w:t>
      </w:r>
      <w:r w:rsidR="000A3296">
        <w:rPr>
          <w:color w:val="auto"/>
        </w:rPr>
        <w:t>ly</w:t>
      </w:r>
      <w:r w:rsidRPr="00DB3D33">
        <w:rPr>
          <w:color w:val="auto"/>
        </w:rPr>
        <w:t xml:space="preserve"> na </w:t>
      </w:r>
      <w:r w:rsidRPr="00686684">
        <w:rPr>
          <w:color w:val="auto"/>
        </w:rPr>
        <w:t>3</w:t>
      </w:r>
      <w:r w:rsidR="00686684" w:rsidRPr="00686684">
        <w:rPr>
          <w:color w:val="auto"/>
        </w:rPr>
        <w:t>4</w:t>
      </w:r>
      <w:r w:rsidRPr="00686684">
        <w:rPr>
          <w:color w:val="auto"/>
        </w:rPr>
        <w:t>,</w:t>
      </w:r>
      <w:r w:rsidR="00686684" w:rsidRPr="00686684">
        <w:rPr>
          <w:color w:val="auto"/>
        </w:rPr>
        <w:t>6</w:t>
      </w:r>
      <w:r w:rsidRPr="00686684">
        <w:rPr>
          <w:color w:val="auto"/>
        </w:rPr>
        <w:t> % a sady na 1</w:t>
      </w:r>
      <w:r w:rsidR="00686684" w:rsidRPr="00686684">
        <w:rPr>
          <w:color w:val="auto"/>
        </w:rPr>
        <w:t>2</w:t>
      </w:r>
      <w:r w:rsidRPr="00686684">
        <w:rPr>
          <w:color w:val="auto"/>
        </w:rPr>
        <w:t>,</w:t>
      </w:r>
      <w:r w:rsidR="00686684" w:rsidRPr="00686684">
        <w:rPr>
          <w:color w:val="auto"/>
        </w:rPr>
        <w:t>8</w:t>
      </w:r>
      <w:r w:rsidRPr="00686684">
        <w:rPr>
          <w:color w:val="auto"/>
        </w:rPr>
        <w:t> % jejich</w:t>
      </w:r>
      <w:r w:rsidRPr="00DB3D33">
        <w:rPr>
          <w:color w:val="auto"/>
        </w:rPr>
        <w:t xml:space="preserve"> výměry. V subjektech právnických osob stejné velikostní skupiny čin</w:t>
      </w:r>
      <w:r w:rsidR="000A3296">
        <w:rPr>
          <w:color w:val="auto"/>
        </w:rPr>
        <w:t>ily</w:t>
      </w:r>
      <w:r w:rsidRPr="00DB3D33">
        <w:rPr>
          <w:color w:val="auto"/>
        </w:rPr>
        <w:t xml:space="preserve"> tyto </w:t>
      </w:r>
      <w:r w:rsidRPr="00686684">
        <w:rPr>
          <w:color w:val="auto"/>
        </w:rPr>
        <w:t>podíly 3</w:t>
      </w:r>
      <w:r w:rsidR="00686684" w:rsidRPr="00686684">
        <w:rPr>
          <w:color w:val="auto"/>
        </w:rPr>
        <w:t>2</w:t>
      </w:r>
      <w:r w:rsidRPr="00686684">
        <w:rPr>
          <w:color w:val="auto"/>
        </w:rPr>
        <w:t>,</w:t>
      </w:r>
      <w:r w:rsidR="00686684" w:rsidRPr="00686684">
        <w:rPr>
          <w:color w:val="auto"/>
        </w:rPr>
        <w:t>4</w:t>
      </w:r>
      <w:r w:rsidRPr="00686684">
        <w:rPr>
          <w:color w:val="auto"/>
        </w:rPr>
        <w:t> % pro vinice a 1</w:t>
      </w:r>
      <w:r w:rsidR="00686684" w:rsidRPr="00686684">
        <w:rPr>
          <w:color w:val="auto"/>
        </w:rPr>
        <w:t>2</w:t>
      </w:r>
      <w:r w:rsidRPr="00686684">
        <w:rPr>
          <w:color w:val="auto"/>
        </w:rPr>
        <w:t>,</w:t>
      </w:r>
      <w:r w:rsidR="00686684" w:rsidRPr="00686684">
        <w:rPr>
          <w:color w:val="auto"/>
        </w:rPr>
        <w:t>0</w:t>
      </w:r>
      <w:r w:rsidRPr="00686684">
        <w:rPr>
          <w:color w:val="auto"/>
        </w:rPr>
        <w:t> %</w:t>
      </w:r>
      <w:r w:rsidRPr="00DB3D33">
        <w:rPr>
          <w:color w:val="auto"/>
        </w:rPr>
        <w:t xml:space="preserve"> pro sady.</w:t>
      </w:r>
    </w:p>
    <w:p w:rsidR="005C0D2B" w:rsidRDefault="005C0D2B" w:rsidP="00D8233E">
      <w:pPr>
        <w:pStyle w:val="Zkladntext2"/>
        <w:tabs>
          <w:tab w:val="left" w:pos="2410"/>
        </w:tabs>
        <w:spacing w:after="120" w:line="20" w:lineRule="atLeast"/>
        <w:ind w:firstLine="709"/>
        <w:rPr>
          <w:color w:val="auto"/>
        </w:rPr>
      </w:pPr>
      <w:r>
        <w:rPr>
          <w:color w:val="auto"/>
        </w:rPr>
        <w:t>V</w:t>
      </w:r>
      <w:r w:rsidR="00C72FB5" w:rsidRPr="00DB3D33">
        <w:rPr>
          <w:color w:val="auto"/>
        </w:rPr>
        <w:t xml:space="preserve">elké zemědělské subjekty </w:t>
      </w:r>
      <w:r w:rsidR="00DB3D33">
        <w:rPr>
          <w:color w:val="auto"/>
        </w:rPr>
        <w:t xml:space="preserve">se </w:t>
      </w:r>
      <w:r>
        <w:rPr>
          <w:color w:val="auto"/>
        </w:rPr>
        <w:t>n</w:t>
      </w:r>
      <w:r w:rsidRPr="00DB3D33">
        <w:rPr>
          <w:color w:val="auto"/>
        </w:rPr>
        <w:t xml:space="preserve">aproti tomu </w:t>
      </w:r>
      <w:r w:rsidR="00DB3D33">
        <w:rPr>
          <w:color w:val="auto"/>
        </w:rPr>
        <w:t>zabýva</w:t>
      </w:r>
      <w:r w:rsidR="000A3296">
        <w:rPr>
          <w:color w:val="auto"/>
        </w:rPr>
        <w:t>ly</w:t>
      </w:r>
      <w:r w:rsidR="00C72FB5" w:rsidRPr="00DB3D33">
        <w:rPr>
          <w:color w:val="auto"/>
        </w:rPr>
        <w:t xml:space="preserve"> především </w:t>
      </w:r>
      <w:r w:rsidR="002D19C5">
        <w:rPr>
          <w:color w:val="auto"/>
        </w:rPr>
        <w:t>pěstováním</w:t>
      </w:r>
      <w:r w:rsidR="00C72FB5" w:rsidRPr="00DB3D33">
        <w:rPr>
          <w:color w:val="auto"/>
        </w:rPr>
        <w:t xml:space="preserve"> plodin na orné půdě</w:t>
      </w:r>
      <w:r w:rsidR="00DB3D33" w:rsidRPr="00DB3D33">
        <w:rPr>
          <w:color w:val="auto"/>
        </w:rPr>
        <w:t>.</w:t>
      </w:r>
      <w:r w:rsidR="00C72FB5" w:rsidRPr="00DB3D33">
        <w:rPr>
          <w:color w:val="auto"/>
        </w:rPr>
        <w:t xml:space="preserve"> </w:t>
      </w:r>
      <w:r w:rsidR="00DB3D33" w:rsidRPr="00DB3D33">
        <w:rPr>
          <w:color w:val="auto"/>
        </w:rPr>
        <w:t>V</w:t>
      </w:r>
      <w:r w:rsidR="00C72FB5" w:rsidRPr="00DB3D33">
        <w:rPr>
          <w:color w:val="auto"/>
        </w:rPr>
        <w:t xml:space="preserve">e velikostní skupině </w:t>
      </w:r>
      <w:r w:rsidR="00C72FB5" w:rsidRPr="00686684">
        <w:rPr>
          <w:color w:val="auto"/>
        </w:rPr>
        <w:t>nad 500</w:t>
      </w:r>
      <w:r w:rsidR="008222F4">
        <w:rPr>
          <w:color w:val="auto"/>
        </w:rPr>
        <w:t xml:space="preserve"> </w:t>
      </w:r>
      <w:r w:rsidR="00C72FB5" w:rsidRPr="00686684">
        <w:rPr>
          <w:color w:val="auto"/>
        </w:rPr>
        <w:t>ha</w:t>
      </w:r>
      <w:r w:rsidR="00C72FB5" w:rsidRPr="00DB3D33">
        <w:rPr>
          <w:color w:val="auto"/>
        </w:rPr>
        <w:t xml:space="preserve"> zemědělské půdy představ</w:t>
      </w:r>
      <w:r w:rsidR="000A3296">
        <w:rPr>
          <w:color w:val="auto"/>
        </w:rPr>
        <w:t>ovala</w:t>
      </w:r>
      <w:r w:rsidR="00C72FB5" w:rsidRPr="00DB3D33">
        <w:rPr>
          <w:color w:val="auto"/>
        </w:rPr>
        <w:t xml:space="preserve"> orná půda </w:t>
      </w:r>
      <w:r w:rsidR="00C72FB5" w:rsidRPr="0047610E">
        <w:rPr>
          <w:color w:val="auto"/>
        </w:rPr>
        <w:t>67,</w:t>
      </w:r>
      <w:r w:rsidR="0047610E" w:rsidRPr="0047610E">
        <w:rPr>
          <w:color w:val="auto"/>
        </w:rPr>
        <w:t>8</w:t>
      </w:r>
      <w:r w:rsidR="00C72FB5" w:rsidRPr="0047610E">
        <w:rPr>
          <w:color w:val="auto"/>
        </w:rPr>
        <w:t> %</w:t>
      </w:r>
      <w:r w:rsidR="00C72FB5" w:rsidRPr="00DB3D33">
        <w:rPr>
          <w:color w:val="auto"/>
        </w:rPr>
        <w:t xml:space="preserve"> výměry v subjektech fyzických osob </w:t>
      </w:r>
      <w:r w:rsidR="00C72FB5" w:rsidRPr="0047610E">
        <w:rPr>
          <w:color w:val="auto"/>
        </w:rPr>
        <w:t>a 7</w:t>
      </w:r>
      <w:r w:rsidR="0047610E" w:rsidRPr="0047610E">
        <w:rPr>
          <w:color w:val="auto"/>
        </w:rPr>
        <w:t>7</w:t>
      </w:r>
      <w:r w:rsidR="00C72FB5" w:rsidRPr="0047610E">
        <w:rPr>
          <w:color w:val="auto"/>
        </w:rPr>
        <w:t>,</w:t>
      </w:r>
      <w:r w:rsidR="0047610E" w:rsidRPr="0047610E">
        <w:rPr>
          <w:color w:val="auto"/>
        </w:rPr>
        <w:t>8</w:t>
      </w:r>
      <w:r w:rsidR="00C72FB5" w:rsidRPr="0047610E">
        <w:rPr>
          <w:color w:val="auto"/>
        </w:rPr>
        <w:t> %</w:t>
      </w:r>
      <w:r w:rsidR="00C72FB5" w:rsidRPr="00DB3D33">
        <w:rPr>
          <w:color w:val="auto"/>
        </w:rPr>
        <w:t xml:space="preserve"> výměry v subjektech právnických osob. </w:t>
      </w:r>
    </w:p>
    <w:p w:rsidR="0077170C" w:rsidRDefault="00555B3F" w:rsidP="00995015">
      <w:pPr>
        <w:pStyle w:val="Zkladntext2"/>
        <w:tabs>
          <w:tab w:val="left" w:pos="2410"/>
        </w:tabs>
        <w:spacing w:line="20" w:lineRule="atLeast"/>
        <w:ind w:firstLine="709"/>
        <w:rPr>
          <w:color w:val="auto"/>
        </w:rPr>
      </w:pPr>
      <w:r w:rsidRPr="00251133">
        <w:rPr>
          <w:color w:val="auto"/>
        </w:rPr>
        <w:t xml:space="preserve">V podílu trvalých travních porostů se od sebe fyzické a právnické osoby </w:t>
      </w:r>
      <w:r w:rsidR="00520200" w:rsidRPr="00251133">
        <w:rPr>
          <w:color w:val="auto"/>
        </w:rPr>
        <w:t>lišily</w:t>
      </w:r>
      <w:r w:rsidRPr="00251133">
        <w:rPr>
          <w:color w:val="auto"/>
        </w:rPr>
        <w:t xml:space="preserve">. V subjektech fyzických osob </w:t>
      </w:r>
      <w:r w:rsidR="000A3296" w:rsidRPr="00251133">
        <w:rPr>
          <w:color w:val="auto"/>
        </w:rPr>
        <w:t>byl</w:t>
      </w:r>
      <w:r w:rsidRPr="00251133">
        <w:rPr>
          <w:color w:val="auto"/>
        </w:rPr>
        <w:t xml:space="preserve"> jejich podíl největší ve </w:t>
      </w:r>
      <w:r w:rsidR="00520200" w:rsidRPr="00251133">
        <w:rPr>
          <w:color w:val="auto"/>
        </w:rPr>
        <w:t>skupině s 3</w:t>
      </w:r>
      <w:r w:rsidR="003F1A09" w:rsidRPr="00251133">
        <w:rPr>
          <w:color w:val="auto"/>
        </w:rPr>
        <w:t>–</w:t>
      </w:r>
      <w:r w:rsidR="00520200" w:rsidRPr="00251133">
        <w:rPr>
          <w:color w:val="auto"/>
        </w:rPr>
        <w:t>10</w:t>
      </w:r>
      <w:r w:rsidR="008222F4">
        <w:rPr>
          <w:color w:val="auto"/>
        </w:rPr>
        <w:t xml:space="preserve"> </w:t>
      </w:r>
      <w:r w:rsidRPr="00251133">
        <w:rPr>
          <w:color w:val="auto"/>
        </w:rPr>
        <w:t>ha zemědělské půdy, kde tvoř</w:t>
      </w:r>
      <w:r w:rsidR="000A3296" w:rsidRPr="00251133">
        <w:rPr>
          <w:color w:val="auto"/>
        </w:rPr>
        <w:t>ily</w:t>
      </w:r>
      <w:r w:rsidRPr="00251133">
        <w:rPr>
          <w:color w:val="auto"/>
        </w:rPr>
        <w:t xml:space="preserve"> více než polovinu výměry (54,</w:t>
      </w:r>
      <w:r w:rsidR="00D6371F">
        <w:rPr>
          <w:color w:val="auto"/>
        </w:rPr>
        <w:t>7</w:t>
      </w:r>
      <w:r w:rsidR="00D6371F" w:rsidRPr="00251133">
        <w:rPr>
          <w:color w:val="auto"/>
        </w:rPr>
        <w:t> </w:t>
      </w:r>
      <w:r w:rsidRPr="00251133">
        <w:rPr>
          <w:color w:val="auto"/>
        </w:rPr>
        <w:t>%), zatímco v subjektech právnických osob m</w:t>
      </w:r>
      <w:r w:rsidR="000A3296" w:rsidRPr="00251133">
        <w:rPr>
          <w:color w:val="auto"/>
        </w:rPr>
        <w:t>ěly</w:t>
      </w:r>
      <w:r w:rsidRPr="00251133">
        <w:rPr>
          <w:color w:val="auto"/>
        </w:rPr>
        <w:t xml:space="preserve"> největší zastoupení v subjektech o velikosti 100</w:t>
      </w:r>
      <w:r w:rsidR="00520200" w:rsidRPr="00251133">
        <w:rPr>
          <w:color w:val="auto"/>
        </w:rPr>
        <w:t>–</w:t>
      </w:r>
      <w:r w:rsidRPr="00251133">
        <w:rPr>
          <w:color w:val="auto"/>
        </w:rPr>
        <w:t>500 ha, kde zaujíma</w:t>
      </w:r>
      <w:r w:rsidR="000A3296" w:rsidRPr="00251133">
        <w:rPr>
          <w:color w:val="auto"/>
        </w:rPr>
        <w:t>ly</w:t>
      </w:r>
      <w:r w:rsidRPr="00251133">
        <w:rPr>
          <w:color w:val="auto"/>
        </w:rPr>
        <w:t xml:space="preserve"> 37,1 % zemědělské půdy</w:t>
      </w:r>
      <w:r>
        <w:rPr>
          <w:color w:val="auto"/>
        </w:rPr>
        <w:t>.</w:t>
      </w:r>
    </w:p>
    <w:p w:rsidR="006C072B" w:rsidRDefault="006C072B">
      <w:pPr>
        <w:pStyle w:val="Zkladntext2"/>
        <w:spacing w:line="20" w:lineRule="atLeast"/>
        <w:rPr>
          <w:b/>
          <w:color w:val="auto"/>
        </w:rPr>
      </w:pPr>
    </w:p>
    <w:p w:rsidR="002D0AA3" w:rsidRDefault="002D0AA3">
      <w:pPr>
        <w:rPr>
          <w:rFonts w:ascii="Arial" w:eastAsia="Times New Roman" w:hAnsi="Arial" w:cs="Arial"/>
          <w:b/>
          <w:sz w:val="20"/>
          <w:szCs w:val="16"/>
          <w:lang w:eastAsia="cs-CZ"/>
        </w:rPr>
      </w:pPr>
      <w:r>
        <w:rPr>
          <w:b/>
        </w:rPr>
        <w:br w:type="page"/>
      </w:r>
    </w:p>
    <w:p w:rsidR="006C072B" w:rsidRDefault="00C072B0">
      <w:pPr>
        <w:pStyle w:val="Zkladntext2"/>
        <w:keepNext/>
        <w:spacing w:before="240" w:after="120" w:line="20" w:lineRule="atLeast"/>
        <w:rPr>
          <w:color w:val="auto"/>
        </w:rPr>
      </w:pPr>
      <w:r w:rsidRPr="00C072B0">
        <w:rPr>
          <w:color w:val="auto"/>
        </w:rPr>
        <w:lastRenderedPageBreak/>
        <w:t>Tabulka 3:</w:t>
      </w:r>
      <w:r w:rsidR="00C72FB5" w:rsidRPr="00743DCA">
        <w:rPr>
          <w:color w:val="auto"/>
        </w:rPr>
        <w:t xml:space="preserve"> </w:t>
      </w:r>
      <w:r w:rsidRPr="00C072B0">
        <w:rPr>
          <w:b/>
          <w:color w:val="auto"/>
        </w:rPr>
        <w:t>Využití obhospodařované zemědělské půdy</w:t>
      </w:r>
      <w:r w:rsidR="00E91AA7">
        <w:rPr>
          <w:b/>
          <w:color w:val="auto"/>
        </w:rPr>
        <w:t xml:space="preserve"> podle právních forem</w:t>
      </w:r>
    </w:p>
    <w:tbl>
      <w:tblPr>
        <w:tblW w:w="959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567"/>
        <w:gridCol w:w="1134"/>
        <w:gridCol w:w="992"/>
        <w:gridCol w:w="992"/>
        <w:gridCol w:w="993"/>
        <w:gridCol w:w="992"/>
        <w:gridCol w:w="850"/>
        <w:gridCol w:w="851"/>
        <w:gridCol w:w="808"/>
      </w:tblGrid>
      <w:tr w:rsidR="00C72FB5" w:rsidRPr="004A2029" w:rsidTr="004B29EF">
        <w:trPr>
          <w:trHeight w:val="264"/>
        </w:trPr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Rok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Zemědělské subjekty</w:t>
            </w:r>
            <w:r w:rsidRPr="004A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celkem</w:t>
            </w:r>
          </w:p>
        </w:tc>
        <w:tc>
          <w:tcPr>
            <w:tcW w:w="647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 tom subjekty</w:t>
            </w:r>
          </w:p>
        </w:tc>
      </w:tr>
      <w:tr w:rsidR="004B29EF" w:rsidRPr="004A2029" w:rsidTr="004B29EF">
        <w:trPr>
          <w:trHeight w:val="264"/>
        </w:trPr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fyzických</w:t>
            </w:r>
            <w:r w:rsidRPr="004A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osob</w:t>
            </w:r>
            <w:r w:rsidRPr="004A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celkem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 toho</w:t>
            </w:r>
            <w:r w:rsidRPr="004A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zemědělští podnikatelé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právnických</w:t>
            </w:r>
            <w:r w:rsidRPr="004A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osob</w:t>
            </w:r>
            <w:r w:rsidRPr="004A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celkem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</w:tr>
      <w:tr w:rsidR="004B29EF" w:rsidRPr="004A2029" w:rsidTr="004B29EF">
        <w:trPr>
          <w:trHeight w:val="264"/>
        </w:trPr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obchodní společnosti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družstva</w:t>
            </w:r>
          </w:p>
        </w:tc>
      </w:tr>
      <w:tr w:rsidR="004B29EF" w:rsidRPr="004A2029" w:rsidTr="004B29EF">
        <w:trPr>
          <w:trHeight w:val="300"/>
        </w:trPr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spol. s r.o.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a.s.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4B29EF" w:rsidRPr="004A2029" w:rsidTr="00A27791">
        <w:trPr>
          <w:trHeight w:val="264"/>
        </w:trPr>
        <w:tc>
          <w:tcPr>
            <w:tcW w:w="1418" w:type="dxa"/>
            <w:vMerge w:val="restart"/>
            <w:tcBorders>
              <w:top w:val="nil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4A2029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Zemědělské subjekty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26 246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23 345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16 523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2 901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2 295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1 616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516</w:t>
            </w:r>
          </w:p>
        </w:tc>
      </w:tr>
      <w:tr w:rsidR="004B29EF" w:rsidRPr="004A2029" w:rsidTr="00A27791">
        <w:trPr>
          <w:trHeight w:val="264"/>
        </w:trPr>
        <w:tc>
          <w:tcPr>
            <w:tcW w:w="1418" w:type="dxa"/>
            <w:vMerge/>
            <w:tcBorders>
              <w:top w:val="nil"/>
              <w:left w:val="single" w:sz="8" w:space="0" w:color="FFFFFF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4A2029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26 539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23 714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740</w:t>
            </w:r>
          </w:p>
        </w:tc>
      </w:tr>
      <w:tr w:rsidR="004B29EF" w:rsidRPr="004A2029" w:rsidTr="00A27791">
        <w:trPr>
          <w:trHeight w:val="264"/>
        </w:trPr>
        <w:tc>
          <w:tcPr>
            <w:tcW w:w="1418" w:type="dxa"/>
            <w:vMerge w:val="restart"/>
            <w:tcBorders>
              <w:top w:val="nil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4A2029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Obhospodařovaná zemědělská půda (ha)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3 491 818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1 063 960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990 262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2 427 858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1 695 943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804 960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875 498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702 695</w:t>
            </w:r>
          </w:p>
        </w:tc>
      </w:tr>
      <w:tr w:rsidR="004B29EF" w:rsidRPr="004A2029" w:rsidTr="00A27791">
        <w:trPr>
          <w:trHeight w:val="264"/>
        </w:trPr>
        <w:tc>
          <w:tcPr>
            <w:tcW w:w="1418" w:type="dxa"/>
            <w:vMerge/>
            <w:tcBorders>
              <w:top w:val="nil"/>
              <w:left w:val="single" w:sz="8" w:space="0" w:color="FFFFFF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4A2029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3 604 400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923 775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842 044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2 680 625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1 578 841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783 686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779 696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1 059 447</w:t>
            </w:r>
          </w:p>
        </w:tc>
      </w:tr>
      <w:tr w:rsidR="004B29EF" w:rsidRPr="004A2029" w:rsidTr="00A27791">
        <w:trPr>
          <w:trHeight w:val="264"/>
        </w:trPr>
        <w:tc>
          <w:tcPr>
            <w:tcW w:w="1418" w:type="dxa"/>
            <w:vMerge w:val="restart"/>
            <w:tcBorders>
              <w:top w:val="nil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4A2029">
            <w:pPr>
              <w:ind w:left="214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Orná půda (ha)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2 488 996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642 924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608 491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1 846 072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1 257 565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533 968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712 045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571 125</w:t>
            </w:r>
          </w:p>
        </w:tc>
      </w:tr>
      <w:tr w:rsidR="004B29EF" w:rsidRPr="004A2029" w:rsidTr="00A27791">
        <w:trPr>
          <w:trHeight w:val="264"/>
        </w:trPr>
        <w:tc>
          <w:tcPr>
            <w:tcW w:w="1418" w:type="dxa"/>
            <w:vMerge/>
            <w:tcBorders>
              <w:top w:val="nil"/>
              <w:left w:val="single" w:sz="8" w:space="0" w:color="FFFFFF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4A2029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2 738 350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633 402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581 846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2 104 948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1 211 058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560 555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639 882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863 284</w:t>
            </w:r>
          </w:p>
        </w:tc>
      </w:tr>
      <w:tr w:rsidR="004B29EF" w:rsidRPr="004A2029" w:rsidTr="00A27791">
        <w:trPr>
          <w:trHeight w:val="264"/>
        </w:trPr>
        <w:tc>
          <w:tcPr>
            <w:tcW w:w="1418" w:type="dxa"/>
            <w:vMerge w:val="restart"/>
            <w:tcBorders>
              <w:top w:val="nil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4A2029">
            <w:pPr>
              <w:ind w:left="214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Chmelnice (ha)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5 155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4 376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2 356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1 017</w:t>
            </w:r>
          </w:p>
        </w:tc>
      </w:tr>
      <w:tr w:rsidR="004B29EF" w:rsidRPr="004A2029" w:rsidTr="00A27791">
        <w:trPr>
          <w:trHeight w:val="264"/>
        </w:trPr>
        <w:tc>
          <w:tcPr>
            <w:tcW w:w="1418" w:type="dxa"/>
            <w:vMerge/>
            <w:tcBorders>
              <w:top w:val="nil"/>
              <w:left w:val="single" w:sz="8" w:space="0" w:color="FFFFFF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4A2029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1 788</w:t>
            </w:r>
          </w:p>
        </w:tc>
      </w:tr>
      <w:tr w:rsidR="004B29EF" w:rsidRPr="004A2029" w:rsidTr="00A27791">
        <w:trPr>
          <w:trHeight w:val="264"/>
        </w:trPr>
        <w:tc>
          <w:tcPr>
            <w:tcW w:w="1418" w:type="dxa"/>
            <w:vMerge w:val="restart"/>
            <w:tcBorders>
              <w:top w:val="nil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516F8">
            <w:pPr>
              <w:ind w:leftChars="97" w:left="213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Vinice (ha)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14 852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4 223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9 352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7 918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4 274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3 591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1 182</w:t>
            </w:r>
          </w:p>
        </w:tc>
      </w:tr>
      <w:tr w:rsidR="004B29EF" w:rsidRPr="004A2029" w:rsidTr="00A27791">
        <w:trPr>
          <w:trHeight w:val="264"/>
        </w:trPr>
        <w:tc>
          <w:tcPr>
            <w:tcW w:w="1418" w:type="dxa"/>
            <w:vMerge/>
            <w:tcBorders>
              <w:top w:val="nil"/>
              <w:left w:val="single" w:sz="8" w:space="0" w:color="FFFFFF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4A2029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3 267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1 349</w:t>
            </w:r>
          </w:p>
        </w:tc>
      </w:tr>
      <w:tr w:rsidR="004B29EF" w:rsidRPr="004A2029" w:rsidTr="00A27791">
        <w:trPr>
          <w:trHeight w:val="264"/>
        </w:trPr>
        <w:tc>
          <w:tcPr>
            <w:tcW w:w="1418" w:type="dxa"/>
            <w:vMerge w:val="restart"/>
            <w:tcBorders>
              <w:top w:val="nil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516F8">
            <w:pPr>
              <w:ind w:left="214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Zelinářské zahrady</w:t>
            </w:r>
            <w:r w:rsid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(ha)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</w:tr>
      <w:tr w:rsidR="004B29EF" w:rsidRPr="004A2029" w:rsidTr="00A27791">
        <w:trPr>
          <w:trHeight w:val="264"/>
        </w:trPr>
        <w:tc>
          <w:tcPr>
            <w:tcW w:w="1418" w:type="dxa"/>
            <w:vMerge/>
            <w:tcBorders>
              <w:top w:val="nil"/>
              <w:left w:val="single" w:sz="8" w:space="0" w:color="FFFFFF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4A2029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514</w:t>
            </w:r>
          </w:p>
        </w:tc>
      </w:tr>
      <w:tr w:rsidR="004B29EF" w:rsidRPr="004A2029" w:rsidTr="00A27791">
        <w:trPr>
          <w:trHeight w:val="264"/>
        </w:trPr>
        <w:tc>
          <w:tcPr>
            <w:tcW w:w="1418" w:type="dxa"/>
            <w:vMerge w:val="restart"/>
            <w:tcBorders>
              <w:top w:val="nil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4A2029">
            <w:pPr>
              <w:ind w:left="214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Ovocné sady (ha)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21 011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8 234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7 060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12 777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10 425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6 905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3 437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2 167</w:t>
            </w:r>
          </w:p>
        </w:tc>
      </w:tr>
      <w:tr w:rsidR="004B29EF" w:rsidRPr="004A2029" w:rsidTr="00A27791">
        <w:trPr>
          <w:trHeight w:val="264"/>
        </w:trPr>
        <w:tc>
          <w:tcPr>
            <w:tcW w:w="1418" w:type="dxa"/>
            <w:vMerge/>
            <w:tcBorders>
              <w:top w:val="nil"/>
              <w:left w:val="single" w:sz="8" w:space="0" w:color="FFFFFF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4A2029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5 707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4 581</w:t>
            </w:r>
          </w:p>
        </w:tc>
      </w:tr>
      <w:tr w:rsidR="004B29EF" w:rsidRPr="004A2029" w:rsidTr="00A27791">
        <w:trPr>
          <w:trHeight w:val="264"/>
        </w:trPr>
        <w:tc>
          <w:tcPr>
            <w:tcW w:w="1418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72B" w:rsidRPr="004A2029" w:rsidRDefault="00C72FB5" w:rsidP="00A516F8">
            <w:pPr>
              <w:ind w:left="224" w:hanging="10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Trvalé travní porosty (ha)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960 076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406 081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369 399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553 995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416 547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257 350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155 412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A202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126 152</w:t>
            </w:r>
          </w:p>
        </w:tc>
      </w:tr>
      <w:tr w:rsidR="004B29EF" w:rsidRPr="004A2029" w:rsidTr="00A27791">
        <w:trPr>
          <w:trHeight w:val="276"/>
        </w:trPr>
        <w:tc>
          <w:tcPr>
            <w:tcW w:w="141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210C9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821 756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277 215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249 461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544 541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346 010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212 183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129 535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72FB5" w:rsidRPr="004A2029" w:rsidRDefault="00C72FB5" w:rsidP="00A2779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202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187 930</w:t>
            </w:r>
          </w:p>
        </w:tc>
      </w:tr>
    </w:tbl>
    <w:p w:rsidR="00C72FB5" w:rsidRDefault="00C72FB5" w:rsidP="00E3069B">
      <w:pPr>
        <w:spacing w:before="120" w:after="120"/>
        <w:rPr>
          <w:rFonts w:ascii="Arial" w:hAnsi="Arial" w:cs="Arial"/>
          <w:sz w:val="20"/>
        </w:rPr>
      </w:pPr>
    </w:p>
    <w:p w:rsidR="00E3069B" w:rsidRDefault="00E3069B" w:rsidP="00AA77AB">
      <w:pPr>
        <w:pStyle w:val="Zkladntext2"/>
        <w:spacing w:before="120" w:line="20" w:lineRule="atLeast"/>
        <w:ind w:firstLine="709"/>
        <w:rPr>
          <w:color w:val="auto"/>
        </w:rPr>
      </w:pPr>
      <w:r w:rsidRPr="00E3069B">
        <w:rPr>
          <w:color w:val="auto"/>
        </w:rPr>
        <w:t>V režimu ekologického zemědělství dominovaly z 85,7 % plochy trvalých travních porostů. Z celkové</w:t>
      </w:r>
      <w:r w:rsidRPr="00743DCA">
        <w:rPr>
          <w:color w:val="auto"/>
        </w:rPr>
        <w:t xml:space="preserve"> výměry trvalých travních porostů bylo ekologicky obhospodařováno</w:t>
      </w:r>
      <w:r>
        <w:rPr>
          <w:color w:val="auto"/>
        </w:rPr>
        <w:t xml:space="preserve"> 39</w:t>
      </w:r>
      <w:r w:rsidRPr="00743DCA">
        <w:rPr>
          <w:color w:val="auto"/>
        </w:rPr>
        <w:t>,</w:t>
      </w:r>
      <w:r>
        <w:rPr>
          <w:color w:val="auto"/>
        </w:rPr>
        <w:t>6</w:t>
      </w:r>
      <w:r w:rsidRPr="00743DCA">
        <w:rPr>
          <w:color w:val="auto"/>
        </w:rPr>
        <w:t> %. Ekologické způsoby hospodaření byly často využívány také v ovocných sadech (</w:t>
      </w:r>
      <w:r>
        <w:rPr>
          <w:color w:val="auto"/>
        </w:rPr>
        <w:t>23</w:t>
      </w:r>
      <w:r w:rsidRPr="00743DCA">
        <w:rPr>
          <w:color w:val="auto"/>
        </w:rPr>
        <w:t>,</w:t>
      </w:r>
      <w:r>
        <w:rPr>
          <w:color w:val="auto"/>
        </w:rPr>
        <w:t>3</w:t>
      </w:r>
      <w:r w:rsidRPr="00743DCA">
        <w:rPr>
          <w:color w:val="auto"/>
        </w:rPr>
        <w:t xml:space="preserve"> % </w:t>
      </w:r>
      <w:r>
        <w:rPr>
          <w:color w:val="auto"/>
        </w:rPr>
        <w:t>jejich</w:t>
      </w:r>
      <w:r w:rsidRPr="00743DCA">
        <w:rPr>
          <w:color w:val="auto"/>
        </w:rPr>
        <w:t xml:space="preserve"> výměry), zatímco </w:t>
      </w:r>
      <w:r>
        <w:rPr>
          <w:color w:val="auto"/>
        </w:rPr>
        <w:t>pro</w:t>
      </w:r>
      <w:r w:rsidRPr="00743DCA">
        <w:rPr>
          <w:color w:val="auto"/>
        </w:rPr>
        <w:t xml:space="preserve"> </w:t>
      </w:r>
      <w:r>
        <w:rPr>
          <w:color w:val="auto"/>
        </w:rPr>
        <w:t>vinice to bylo pouze</w:t>
      </w:r>
      <w:r w:rsidRPr="00743DCA">
        <w:rPr>
          <w:color w:val="auto"/>
        </w:rPr>
        <w:t xml:space="preserve"> </w:t>
      </w:r>
      <w:r>
        <w:rPr>
          <w:color w:val="auto"/>
        </w:rPr>
        <w:t>7,4</w:t>
      </w:r>
      <w:r w:rsidRPr="00743DCA">
        <w:rPr>
          <w:color w:val="auto"/>
        </w:rPr>
        <w:t> %</w:t>
      </w:r>
      <w:r>
        <w:rPr>
          <w:color w:val="auto"/>
        </w:rPr>
        <w:t xml:space="preserve"> a pro ornou půdu dokonce jen 2,3 % celkové</w:t>
      </w:r>
      <w:r w:rsidRPr="00743DCA">
        <w:rPr>
          <w:color w:val="auto"/>
        </w:rPr>
        <w:t xml:space="preserve"> výměry. </w:t>
      </w:r>
    </w:p>
    <w:p w:rsidR="006C072B" w:rsidRDefault="00C072B0">
      <w:pPr>
        <w:pStyle w:val="Zkladntext2"/>
        <w:spacing w:before="240" w:after="120" w:line="20" w:lineRule="atLeast"/>
        <w:rPr>
          <w:color w:val="auto"/>
        </w:rPr>
      </w:pPr>
      <w:r w:rsidRPr="00C072B0">
        <w:rPr>
          <w:color w:val="auto"/>
        </w:rPr>
        <w:t xml:space="preserve">Graf </w:t>
      </w:r>
      <w:r w:rsidR="005C2209">
        <w:rPr>
          <w:color w:val="auto"/>
        </w:rPr>
        <w:t>5</w:t>
      </w:r>
      <w:r w:rsidRPr="00C072B0">
        <w:rPr>
          <w:color w:val="auto"/>
        </w:rPr>
        <w:t>:</w:t>
      </w:r>
      <w:r w:rsidR="00E3069B" w:rsidRPr="00263FC4">
        <w:rPr>
          <w:color w:val="auto"/>
        </w:rPr>
        <w:t xml:space="preserve"> </w:t>
      </w:r>
      <w:r w:rsidRPr="00C072B0">
        <w:rPr>
          <w:b/>
          <w:color w:val="auto"/>
        </w:rPr>
        <w:t xml:space="preserve">Podíly </w:t>
      </w:r>
      <w:r w:rsidRPr="00C072B0">
        <w:rPr>
          <w:b/>
          <w:bCs/>
          <w:color w:val="auto"/>
        </w:rPr>
        <w:t>kultur na ekologicky obhospodařované zemědělské půdě</w:t>
      </w:r>
    </w:p>
    <w:p w:rsidR="00E3069B" w:rsidRDefault="004557F9" w:rsidP="007201AC">
      <w:pPr>
        <w:rPr>
          <w:rFonts w:ascii="Arial" w:hAnsi="Arial" w:cs="Arial"/>
          <w:sz w:val="20"/>
        </w:rPr>
      </w:pPr>
      <w:r w:rsidRPr="004557F9">
        <w:drawing>
          <wp:inline distT="0" distB="0" distL="0" distR="0">
            <wp:extent cx="5949950" cy="2889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28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69B" w:rsidRDefault="00E3069B" w:rsidP="00210C9F">
      <w:pPr>
        <w:spacing w:after="120"/>
        <w:rPr>
          <w:rFonts w:ascii="Arial" w:hAnsi="Arial" w:cs="Arial"/>
          <w:sz w:val="20"/>
        </w:rPr>
      </w:pPr>
    </w:p>
    <w:p w:rsidR="00E83351" w:rsidRPr="00E3069B" w:rsidRDefault="00E83351" w:rsidP="00210C9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4"/>
        </w:rPr>
        <w:br w:type="page"/>
      </w:r>
    </w:p>
    <w:p w:rsidR="00DB3D33" w:rsidRPr="007D0250" w:rsidRDefault="00DB3D33" w:rsidP="000E29E4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4"/>
          <w:szCs w:val="20"/>
        </w:rPr>
      </w:pPr>
      <w:r w:rsidRPr="007D0250">
        <w:rPr>
          <w:rFonts w:ascii="Arial" w:hAnsi="Arial" w:cs="Arial"/>
          <w:b/>
          <w:bCs/>
          <w:color w:val="000000"/>
          <w:sz w:val="24"/>
          <w:szCs w:val="20"/>
        </w:rPr>
        <w:lastRenderedPageBreak/>
        <w:t>OSEVNÍ PLOCHY</w:t>
      </w:r>
    </w:p>
    <w:p w:rsidR="00E83351" w:rsidRPr="00E20201" w:rsidRDefault="00E83351" w:rsidP="00ED7D1C">
      <w:pPr>
        <w:pStyle w:val="Zkladntext2"/>
        <w:spacing w:after="120" w:line="20" w:lineRule="atLeast"/>
        <w:ind w:firstLine="709"/>
        <w:rPr>
          <w:color w:val="auto"/>
        </w:rPr>
      </w:pPr>
      <w:r>
        <w:rPr>
          <w:color w:val="auto"/>
        </w:rPr>
        <w:t>V</w:t>
      </w:r>
      <w:r w:rsidRPr="00E20201">
        <w:rPr>
          <w:color w:val="auto"/>
        </w:rPr>
        <w:t> roce 201</w:t>
      </w:r>
      <w:r>
        <w:rPr>
          <w:color w:val="auto"/>
        </w:rPr>
        <w:t>3</w:t>
      </w:r>
      <w:r w:rsidRPr="00E20201">
        <w:rPr>
          <w:color w:val="auto"/>
        </w:rPr>
        <w:t xml:space="preserve"> hospodař</w:t>
      </w:r>
      <w:r>
        <w:rPr>
          <w:color w:val="auto"/>
        </w:rPr>
        <w:t>i</w:t>
      </w:r>
      <w:r w:rsidRPr="00E20201">
        <w:rPr>
          <w:color w:val="auto"/>
        </w:rPr>
        <w:t xml:space="preserve">ly </w:t>
      </w:r>
      <w:r>
        <w:rPr>
          <w:color w:val="auto"/>
        </w:rPr>
        <w:t>z</w:t>
      </w:r>
      <w:r w:rsidRPr="00E20201">
        <w:rPr>
          <w:color w:val="auto"/>
        </w:rPr>
        <w:t xml:space="preserve">emědělské subjekty </w:t>
      </w:r>
      <w:r>
        <w:rPr>
          <w:color w:val="auto"/>
        </w:rPr>
        <w:t xml:space="preserve">na </w:t>
      </w:r>
      <w:r w:rsidRPr="00E83351">
        <w:rPr>
          <w:color w:val="auto"/>
        </w:rPr>
        <w:t>2</w:t>
      </w:r>
      <w:r w:rsidR="00852C44">
        <w:rPr>
          <w:color w:val="auto"/>
        </w:rPr>
        <w:t> </w:t>
      </w:r>
      <w:r w:rsidRPr="00E83351">
        <w:rPr>
          <w:color w:val="auto"/>
        </w:rPr>
        <w:t>488</w:t>
      </w:r>
      <w:r w:rsidR="00852C44">
        <w:rPr>
          <w:color w:val="auto"/>
        </w:rPr>
        <w:t> </w:t>
      </w:r>
      <w:r w:rsidRPr="00E83351">
        <w:rPr>
          <w:color w:val="auto"/>
        </w:rPr>
        <w:t>996</w:t>
      </w:r>
      <w:r>
        <w:rPr>
          <w:color w:val="auto"/>
        </w:rPr>
        <w:t xml:space="preserve"> </w:t>
      </w:r>
      <w:r w:rsidRPr="00E20201">
        <w:rPr>
          <w:color w:val="auto"/>
        </w:rPr>
        <w:t>ha orné půdy</w:t>
      </w:r>
      <w:r>
        <w:rPr>
          <w:color w:val="auto"/>
        </w:rPr>
        <w:t>. Největší podíl</w:t>
      </w:r>
      <w:r w:rsidRPr="00E20201">
        <w:rPr>
          <w:color w:val="auto"/>
        </w:rPr>
        <w:t xml:space="preserve"> (57,</w:t>
      </w:r>
      <w:r>
        <w:rPr>
          <w:color w:val="auto"/>
        </w:rPr>
        <w:t>4</w:t>
      </w:r>
      <w:r w:rsidRPr="00E20201">
        <w:rPr>
          <w:color w:val="auto"/>
        </w:rPr>
        <w:t> %)</w:t>
      </w:r>
      <w:r>
        <w:rPr>
          <w:color w:val="auto"/>
        </w:rPr>
        <w:t xml:space="preserve"> </w:t>
      </w:r>
      <w:r w:rsidRPr="00E20201">
        <w:rPr>
          <w:color w:val="auto"/>
        </w:rPr>
        <w:t>připadal na obiloviny</w:t>
      </w:r>
      <w:r>
        <w:rPr>
          <w:color w:val="auto"/>
        </w:rPr>
        <w:t xml:space="preserve">, především </w:t>
      </w:r>
      <w:r w:rsidR="006D6758">
        <w:rPr>
          <w:color w:val="auto"/>
        </w:rPr>
        <w:t xml:space="preserve">na </w:t>
      </w:r>
      <w:r w:rsidRPr="00E20201">
        <w:rPr>
          <w:color w:val="auto"/>
        </w:rPr>
        <w:t>pšenic</w:t>
      </w:r>
      <w:r>
        <w:rPr>
          <w:color w:val="auto"/>
        </w:rPr>
        <w:t>i</w:t>
      </w:r>
      <w:r w:rsidRPr="00E20201">
        <w:rPr>
          <w:color w:val="auto"/>
        </w:rPr>
        <w:t xml:space="preserve">, která </w:t>
      </w:r>
      <w:r>
        <w:rPr>
          <w:color w:val="auto"/>
        </w:rPr>
        <w:t>zaujímala</w:t>
      </w:r>
      <w:r w:rsidRPr="00E20201">
        <w:rPr>
          <w:color w:val="auto"/>
        </w:rPr>
        <w:t xml:space="preserve"> více </w:t>
      </w:r>
      <w:r>
        <w:rPr>
          <w:color w:val="auto"/>
        </w:rPr>
        <w:t>než</w:t>
      </w:r>
      <w:r w:rsidRPr="00E20201">
        <w:rPr>
          <w:color w:val="auto"/>
        </w:rPr>
        <w:t xml:space="preserve"> polovin</w:t>
      </w:r>
      <w:r>
        <w:rPr>
          <w:color w:val="auto"/>
        </w:rPr>
        <w:t>u</w:t>
      </w:r>
      <w:r w:rsidRPr="00E20201">
        <w:rPr>
          <w:color w:val="auto"/>
        </w:rPr>
        <w:t xml:space="preserve"> (5</w:t>
      </w:r>
      <w:r>
        <w:rPr>
          <w:color w:val="auto"/>
        </w:rPr>
        <w:t>8</w:t>
      </w:r>
      <w:r w:rsidRPr="00E20201">
        <w:rPr>
          <w:color w:val="auto"/>
        </w:rPr>
        <w:t xml:space="preserve">,3 %) obilných </w:t>
      </w:r>
      <w:r>
        <w:rPr>
          <w:color w:val="auto"/>
        </w:rPr>
        <w:t>polí.</w:t>
      </w:r>
      <w:r w:rsidRPr="00E20201">
        <w:rPr>
          <w:color w:val="auto"/>
        </w:rPr>
        <w:t xml:space="preserve"> </w:t>
      </w:r>
      <w:r>
        <w:rPr>
          <w:color w:val="auto"/>
        </w:rPr>
        <w:t>Další</w:t>
      </w:r>
      <w:r w:rsidRPr="00E20201">
        <w:rPr>
          <w:color w:val="auto"/>
        </w:rPr>
        <w:t xml:space="preserve"> čtvrtina (2</w:t>
      </w:r>
      <w:r>
        <w:rPr>
          <w:color w:val="auto"/>
        </w:rPr>
        <w:t>4</w:t>
      </w:r>
      <w:r w:rsidRPr="00E20201">
        <w:rPr>
          <w:color w:val="auto"/>
        </w:rPr>
        <w:t xml:space="preserve">,4 %) obilných </w:t>
      </w:r>
      <w:r>
        <w:rPr>
          <w:color w:val="auto"/>
        </w:rPr>
        <w:t>ploch</w:t>
      </w:r>
      <w:r w:rsidRPr="00E20201">
        <w:rPr>
          <w:color w:val="auto"/>
        </w:rPr>
        <w:t xml:space="preserve"> byla oseta ječmenem. Oproti roku 2000 se více než dvojnásobně navýšily osevní plochy kukuřice na zrno</w:t>
      </w:r>
      <w:r w:rsidR="00E72783">
        <w:rPr>
          <w:color w:val="auto"/>
        </w:rPr>
        <w:t xml:space="preserve"> (+139,5</w:t>
      </w:r>
      <w:r w:rsidR="00320B6A">
        <w:rPr>
          <w:color w:val="auto"/>
        </w:rPr>
        <w:t> </w:t>
      </w:r>
      <w:r w:rsidR="00E72783">
        <w:rPr>
          <w:color w:val="auto"/>
        </w:rPr>
        <w:t>%)</w:t>
      </w:r>
      <w:r w:rsidRPr="00E20201">
        <w:rPr>
          <w:color w:val="auto"/>
        </w:rPr>
        <w:t xml:space="preserve">, </w:t>
      </w:r>
      <w:r w:rsidR="00E72783">
        <w:rPr>
          <w:color w:val="auto"/>
        </w:rPr>
        <w:t xml:space="preserve">a </w:t>
      </w:r>
      <w:r w:rsidRPr="00E20201">
        <w:rPr>
          <w:color w:val="auto"/>
        </w:rPr>
        <w:t>naopak plochy ječmene zaznamenaly úbytek</w:t>
      </w:r>
      <w:r w:rsidR="00E72783">
        <w:rPr>
          <w:color w:val="auto"/>
        </w:rPr>
        <w:t xml:space="preserve"> o 21,6</w:t>
      </w:r>
      <w:r w:rsidR="00320B6A">
        <w:rPr>
          <w:color w:val="auto"/>
        </w:rPr>
        <w:t> </w:t>
      </w:r>
      <w:r w:rsidR="00E72783">
        <w:rPr>
          <w:color w:val="auto"/>
        </w:rPr>
        <w:t>%</w:t>
      </w:r>
      <w:r w:rsidRPr="00E20201">
        <w:rPr>
          <w:color w:val="auto"/>
        </w:rPr>
        <w:t>.</w:t>
      </w:r>
    </w:p>
    <w:p w:rsidR="00CD3821" w:rsidRDefault="00E72783" w:rsidP="00ED7D1C">
      <w:pPr>
        <w:pStyle w:val="Zkladntext2"/>
        <w:spacing w:after="120" w:line="20" w:lineRule="atLeast"/>
        <w:ind w:firstLine="709"/>
        <w:rPr>
          <w:color w:val="auto"/>
        </w:rPr>
      </w:pPr>
      <w:r>
        <w:rPr>
          <w:color w:val="auto"/>
        </w:rPr>
        <w:t>P</w:t>
      </w:r>
      <w:r w:rsidR="00E83351" w:rsidRPr="00E20201">
        <w:rPr>
          <w:color w:val="auto"/>
        </w:rPr>
        <w:t xml:space="preserve">lochy oseté technickými plodinami </w:t>
      </w:r>
      <w:r w:rsidRPr="00E20201">
        <w:rPr>
          <w:color w:val="auto"/>
        </w:rPr>
        <w:t xml:space="preserve">vzrostly </w:t>
      </w:r>
      <w:r>
        <w:rPr>
          <w:color w:val="auto"/>
        </w:rPr>
        <w:t>op</w:t>
      </w:r>
      <w:r w:rsidRPr="00E20201">
        <w:rPr>
          <w:color w:val="auto"/>
        </w:rPr>
        <w:t xml:space="preserve">roti roku 2000 </w:t>
      </w:r>
      <w:r w:rsidR="00E83351" w:rsidRPr="00E20201">
        <w:rPr>
          <w:color w:val="auto"/>
        </w:rPr>
        <w:t xml:space="preserve">o </w:t>
      </w:r>
      <w:r>
        <w:rPr>
          <w:color w:val="auto"/>
        </w:rPr>
        <w:t>64</w:t>
      </w:r>
      <w:r w:rsidR="00852C44">
        <w:rPr>
          <w:color w:val="auto"/>
        </w:rPr>
        <w:t> </w:t>
      </w:r>
      <w:r w:rsidR="00E83351" w:rsidRPr="00E20201">
        <w:rPr>
          <w:color w:val="auto"/>
        </w:rPr>
        <w:t>tis</w:t>
      </w:r>
      <w:r w:rsidR="00E83351">
        <w:rPr>
          <w:color w:val="auto"/>
        </w:rPr>
        <w:t>íc</w:t>
      </w:r>
      <w:r w:rsidR="00E83351" w:rsidRPr="00E20201">
        <w:rPr>
          <w:color w:val="auto"/>
        </w:rPr>
        <w:t> ha (+1</w:t>
      </w:r>
      <w:r>
        <w:rPr>
          <w:color w:val="auto"/>
        </w:rPr>
        <w:t>5</w:t>
      </w:r>
      <w:r w:rsidR="00E83351" w:rsidRPr="00E20201">
        <w:rPr>
          <w:color w:val="auto"/>
        </w:rPr>
        <w:t>,</w:t>
      </w:r>
      <w:r>
        <w:rPr>
          <w:color w:val="auto"/>
        </w:rPr>
        <w:t>1</w:t>
      </w:r>
      <w:r w:rsidR="00E83351" w:rsidRPr="00E20201">
        <w:rPr>
          <w:color w:val="auto"/>
        </w:rPr>
        <w:t xml:space="preserve"> %). </w:t>
      </w:r>
      <w:r w:rsidR="00CB6DF8">
        <w:rPr>
          <w:color w:val="auto"/>
        </w:rPr>
        <w:t>K tomu přispělo především pěstování řepky</w:t>
      </w:r>
      <w:r>
        <w:rPr>
          <w:color w:val="auto"/>
        </w:rPr>
        <w:t xml:space="preserve">, jejíž výměry </w:t>
      </w:r>
      <w:r w:rsidRPr="00E20201">
        <w:rPr>
          <w:color w:val="auto"/>
        </w:rPr>
        <w:t xml:space="preserve">vzrostly o </w:t>
      </w:r>
      <w:r>
        <w:rPr>
          <w:color w:val="auto"/>
        </w:rPr>
        <w:t>88</w:t>
      </w:r>
      <w:r w:rsidR="00852C44">
        <w:rPr>
          <w:color w:val="auto"/>
        </w:rPr>
        <w:t> </w:t>
      </w:r>
      <w:r w:rsidRPr="00E20201">
        <w:rPr>
          <w:color w:val="auto"/>
        </w:rPr>
        <w:t>tis</w:t>
      </w:r>
      <w:r>
        <w:rPr>
          <w:color w:val="auto"/>
        </w:rPr>
        <w:t>íc</w:t>
      </w:r>
      <w:r w:rsidRPr="00E20201">
        <w:rPr>
          <w:color w:val="auto"/>
        </w:rPr>
        <w:t xml:space="preserve"> ha (+</w:t>
      </w:r>
      <w:r>
        <w:rPr>
          <w:color w:val="auto"/>
        </w:rPr>
        <w:t>26</w:t>
      </w:r>
      <w:r w:rsidRPr="00E20201">
        <w:rPr>
          <w:color w:val="auto"/>
        </w:rPr>
        <w:t>,</w:t>
      </w:r>
      <w:r>
        <w:rPr>
          <w:color w:val="auto"/>
        </w:rPr>
        <w:t>8</w:t>
      </w:r>
      <w:r w:rsidRPr="00E20201">
        <w:rPr>
          <w:color w:val="auto"/>
        </w:rPr>
        <w:t> %).</w:t>
      </w:r>
      <w:r>
        <w:rPr>
          <w:color w:val="auto"/>
        </w:rPr>
        <w:t xml:space="preserve"> V</w:t>
      </w:r>
      <w:r w:rsidRPr="00E20201">
        <w:rPr>
          <w:color w:val="auto"/>
        </w:rPr>
        <w:t xml:space="preserve"> roce 2000 tvořila </w:t>
      </w:r>
      <w:r w:rsidR="00CB6DF8">
        <w:rPr>
          <w:color w:val="auto"/>
        </w:rPr>
        <w:t xml:space="preserve">řepka </w:t>
      </w:r>
      <w:r w:rsidRPr="00E20201">
        <w:rPr>
          <w:color w:val="auto"/>
        </w:rPr>
        <w:t>12,0 % osevních ploch</w:t>
      </w:r>
      <w:r>
        <w:rPr>
          <w:color w:val="auto"/>
        </w:rPr>
        <w:t xml:space="preserve"> a do roku 2013 </w:t>
      </w:r>
      <w:r w:rsidR="00F21F17">
        <w:rPr>
          <w:color w:val="auto"/>
        </w:rPr>
        <w:t>vzrostl její podíl o dalších</w:t>
      </w:r>
      <w:r>
        <w:rPr>
          <w:color w:val="auto"/>
        </w:rPr>
        <w:t xml:space="preserve"> 4,7</w:t>
      </w:r>
      <w:r w:rsidR="00852C44">
        <w:rPr>
          <w:color w:val="auto"/>
        </w:rPr>
        <w:t> </w:t>
      </w:r>
      <w:r>
        <w:rPr>
          <w:color w:val="auto"/>
        </w:rPr>
        <w:t>p.</w:t>
      </w:r>
      <w:r w:rsidR="00852C44">
        <w:rPr>
          <w:color w:val="auto"/>
        </w:rPr>
        <w:t> </w:t>
      </w:r>
      <w:proofErr w:type="spellStart"/>
      <w:r>
        <w:rPr>
          <w:color w:val="auto"/>
        </w:rPr>
        <w:t>b</w:t>
      </w:r>
      <w:proofErr w:type="spellEnd"/>
      <w:r>
        <w:rPr>
          <w:color w:val="auto"/>
        </w:rPr>
        <w:t xml:space="preserve">. </w:t>
      </w:r>
      <w:r w:rsidR="006D6758">
        <w:rPr>
          <w:color w:val="auto"/>
        </w:rPr>
        <w:t xml:space="preserve">Výrazný vliv zde měla </w:t>
      </w:r>
      <w:r w:rsidR="000F675A" w:rsidRPr="006D6758">
        <w:rPr>
          <w:color w:val="auto"/>
        </w:rPr>
        <w:t>poptávk</w:t>
      </w:r>
      <w:r w:rsidR="006D6758" w:rsidRPr="006D6758">
        <w:rPr>
          <w:color w:val="auto"/>
        </w:rPr>
        <w:t>a</w:t>
      </w:r>
      <w:r w:rsidR="000F675A" w:rsidRPr="006D6758">
        <w:rPr>
          <w:color w:val="auto"/>
        </w:rPr>
        <w:t xml:space="preserve"> po řepkovém semeni pro výrobu metylesteru řepkového oleje </w:t>
      </w:r>
      <w:r w:rsidR="006D6758" w:rsidRPr="006D6758">
        <w:rPr>
          <w:color w:val="auto"/>
        </w:rPr>
        <w:t>–</w:t>
      </w:r>
      <w:r w:rsidR="000F675A" w:rsidRPr="006D6758">
        <w:rPr>
          <w:color w:val="auto"/>
        </w:rPr>
        <w:t xml:space="preserve"> jedné ze základních složek biopaliv.</w:t>
      </w:r>
      <w:r w:rsidR="000F675A">
        <w:rPr>
          <w:color w:val="auto"/>
        </w:rPr>
        <w:t xml:space="preserve"> </w:t>
      </w:r>
      <w:r w:rsidR="00CD3821">
        <w:rPr>
          <w:color w:val="auto"/>
        </w:rPr>
        <w:t xml:space="preserve">K nárůstu téměř na dvacetinásobek došlo u ploch ostatních technických plodin (např. </w:t>
      </w:r>
      <w:r w:rsidR="000F675A">
        <w:rPr>
          <w:color w:val="auto"/>
        </w:rPr>
        <w:t xml:space="preserve">plodin </w:t>
      </w:r>
      <w:r w:rsidR="00CD3821">
        <w:rPr>
          <w:color w:val="auto"/>
        </w:rPr>
        <w:t>pěstovaných pro energetické účely), a to ze 134 ha na 2</w:t>
      </w:r>
      <w:r w:rsidR="008222F4">
        <w:rPr>
          <w:color w:val="auto"/>
        </w:rPr>
        <w:t> </w:t>
      </w:r>
      <w:r w:rsidR="00CD3821">
        <w:rPr>
          <w:color w:val="auto"/>
        </w:rPr>
        <w:t>5</w:t>
      </w:r>
      <w:r w:rsidR="00116A34">
        <w:rPr>
          <w:color w:val="auto"/>
        </w:rPr>
        <w:t>5</w:t>
      </w:r>
      <w:r w:rsidR="00CD3821">
        <w:rPr>
          <w:color w:val="auto"/>
        </w:rPr>
        <w:t xml:space="preserve">5 ha. </w:t>
      </w:r>
      <w:r w:rsidR="00A34DA6">
        <w:rPr>
          <w:color w:val="auto"/>
        </w:rPr>
        <w:t>Trojnásobně (+223,6</w:t>
      </w:r>
      <w:r w:rsidR="008222F4">
        <w:rPr>
          <w:color w:val="auto"/>
        </w:rPr>
        <w:t> </w:t>
      </w:r>
      <w:r w:rsidR="00A34DA6">
        <w:rPr>
          <w:color w:val="auto"/>
        </w:rPr>
        <w:t xml:space="preserve">%) pak </w:t>
      </w:r>
      <w:r w:rsidR="00CD3821">
        <w:rPr>
          <w:color w:val="auto"/>
        </w:rPr>
        <w:t>vzrostly plochy sóji</w:t>
      </w:r>
      <w:r w:rsidR="00A34DA6">
        <w:rPr>
          <w:color w:val="auto"/>
        </w:rPr>
        <w:t>.</w:t>
      </w:r>
      <w:r w:rsidR="00CD3821">
        <w:rPr>
          <w:color w:val="auto"/>
        </w:rPr>
        <w:t xml:space="preserve"> </w:t>
      </w:r>
    </w:p>
    <w:p w:rsidR="00E83351" w:rsidRPr="00E20201" w:rsidRDefault="00E83351" w:rsidP="00ED7D1C">
      <w:pPr>
        <w:pStyle w:val="Zkladntext2"/>
        <w:spacing w:after="120" w:line="20" w:lineRule="atLeast"/>
        <w:ind w:firstLine="709"/>
        <w:rPr>
          <w:color w:val="auto"/>
        </w:rPr>
      </w:pPr>
      <w:r>
        <w:rPr>
          <w:color w:val="auto"/>
        </w:rPr>
        <w:t xml:space="preserve">Opačným </w:t>
      </w:r>
      <w:r w:rsidR="00E23763">
        <w:rPr>
          <w:color w:val="auto"/>
        </w:rPr>
        <w:t>trend</w:t>
      </w:r>
      <w:r w:rsidR="00852C44">
        <w:rPr>
          <w:color w:val="auto"/>
        </w:rPr>
        <w:t>em</w:t>
      </w:r>
      <w:r>
        <w:rPr>
          <w:color w:val="auto"/>
        </w:rPr>
        <w:t xml:space="preserve"> </w:t>
      </w:r>
      <w:r w:rsidR="00103366">
        <w:rPr>
          <w:color w:val="auto"/>
        </w:rPr>
        <w:t>prochází</w:t>
      </w:r>
      <w:r w:rsidR="00A34DA6">
        <w:rPr>
          <w:color w:val="auto"/>
        </w:rPr>
        <w:t xml:space="preserve"> pěstování</w:t>
      </w:r>
      <w:r>
        <w:rPr>
          <w:color w:val="auto"/>
        </w:rPr>
        <w:t xml:space="preserve"> brambor, jejichž </w:t>
      </w:r>
      <w:r w:rsidR="00E72783">
        <w:rPr>
          <w:color w:val="auto"/>
        </w:rPr>
        <w:t>výměr</w:t>
      </w:r>
      <w:r w:rsidR="00E23763">
        <w:rPr>
          <w:color w:val="auto"/>
        </w:rPr>
        <w:t>a</w:t>
      </w:r>
      <w:r w:rsidR="00E72783">
        <w:rPr>
          <w:color w:val="auto"/>
        </w:rPr>
        <w:t xml:space="preserve"> od roku </w:t>
      </w:r>
      <w:r w:rsidR="00ED7D1C">
        <w:rPr>
          <w:color w:val="auto"/>
        </w:rPr>
        <w:t xml:space="preserve">2000 </w:t>
      </w:r>
      <w:r>
        <w:rPr>
          <w:color w:val="auto"/>
        </w:rPr>
        <w:t>pokles</w:t>
      </w:r>
      <w:r w:rsidR="00E72783">
        <w:rPr>
          <w:color w:val="auto"/>
        </w:rPr>
        <w:t>l</w:t>
      </w:r>
      <w:r w:rsidR="00E23763">
        <w:rPr>
          <w:color w:val="auto"/>
        </w:rPr>
        <w:t>a</w:t>
      </w:r>
      <w:r>
        <w:rPr>
          <w:color w:val="auto"/>
        </w:rPr>
        <w:t xml:space="preserve"> o </w:t>
      </w:r>
      <w:r w:rsidR="00A34DA6">
        <w:rPr>
          <w:color w:val="auto"/>
        </w:rPr>
        <w:t>dvě pětiny</w:t>
      </w:r>
      <w:r w:rsidR="00E72783">
        <w:rPr>
          <w:color w:val="auto"/>
        </w:rPr>
        <w:t xml:space="preserve"> (</w:t>
      </w:r>
      <w:proofErr w:type="gramStart"/>
      <w:r w:rsidR="00A34DA6" w:rsidRPr="00E72783">
        <w:rPr>
          <w:color w:val="auto"/>
          <w:sz w:val="18"/>
        </w:rPr>
        <w:t>−</w:t>
      </w:r>
      <w:r w:rsidR="00E72783">
        <w:rPr>
          <w:color w:val="auto"/>
        </w:rPr>
        <w:t>39,2</w:t>
      </w:r>
      <w:r w:rsidR="00320B6A">
        <w:rPr>
          <w:color w:val="auto"/>
        </w:rPr>
        <w:t> </w:t>
      </w:r>
      <w:r w:rsidR="00E72783">
        <w:rPr>
          <w:color w:val="auto"/>
        </w:rPr>
        <w:t>%)</w:t>
      </w:r>
      <w:r w:rsidR="00320B6A">
        <w:rPr>
          <w:color w:val="auto"/>
        </w:rPr>
        <w:t>, především</w:t>
      </w:r>
      <w:proofErr w:type="gramEnd"/>
      <w:r w:rsidR="00320B6A">
        <w:rPr>
          <w:color w:val="auto"/>
        </w:rPr>
        <w:t xml:space="preserve"> v souvislosti</w:t>
      </w:r>
      <w:r w:rsidR="00320B6A" w:rsidRPr="00320B6A">
        <w:rPr>
          <w:color w:val="auto"/>
        </w:rPr>
        <w:t xml:space="preserve"> </w:t>
      </w:r>
      <w:r w:rsidR="00320B6A">
        <w:rPr>
          <w:color w:val="auto"/>
        </w:rPr>
        <w:t>se snížením jejich spotřeby a zároveň rostoucím dovozem</w:t>
      </w:r>
      <w:r w:rsidRPr="00E20201">
        <w:rPr>
          <w:color w:val="auto"/>
        </w:rPr>
        <w:t>.</w:t>
      </w:r>
      <w:r>
        <w:rPr>
          <w:color w:val="auto"/>
        </w:rPr>
        <w:t xml:space="preserve"> </w:t>
      </w:r>
      <w:r w:rsidR="00A34DA6">
        <w:rPr>
          <w:color w:val="auto"/>
        </w:rPr>
        <w:t xml:space="preserve">Výrazně ubylo </w:t>
      </w:r>
      <w:r w:rsidR="00F21F17">
        <w:rPr>
          <w:color w:val="auto"/>
        </w:rPr>
        <w:t>i</w:t>
      </w:r>
      <w:r w:rsidR="00A34DA6">
        <w:rPr>
          <w:color w:val="auto"/>
        </w:rPr>
        <w:t xml:space="preserve"> </w:t>
      </w:r>
      <w:r w:rsidR="00CB6DF8">
        <w:rPr>
          <w:color w:val="auto"/>
        </w:rPr>
        <w:t xml:space="preserve">ploch </w:t>
      </w:r>
      <w:r w:rsidR="00A34DA6">
        <w:rPr>
          <w:color w:val="auto"/>
        </w:rPr>
        <w:t>luskovin na zrno (</w:t>
      </w:r>
      <w:proofErr w:type="gramStart"/>
      <w:r w:rsidR="00A34DA6" w:rsidRPr="00E72783">
        <w:rPr>
          <w:color w:val="auto"/>
          <w:sz w:val="18"/>
        </w:rPr>
        <w:t>−</w:t>
      </w:r>
      <w:r w:rsidR="00A34DA6">
        <w:rPr>
          <w:color w:val="auto"/>
        </w:rPr>
        <w:t>50,1</w:t>
      </w:r>
      <w:r w:rsidR="00320B6A">
        <w:rPr>
          <w:color w:val="auto"/>
        </w:rPr>
        <w:t> </w:t>
      </w:r>
      <w:r w:rsidR="00A34DA6">
        <w:rPr>
          <w:color w:val="auto"/>
        </w:rPr>
        <w:t xml:space="preserve">%), </w:t>
      </w:r>
      <w:r>
        <w:rPr>
          <w:color w:val="auto"/>
        </w:rPr>
        <w:t>zeleniny</w:t>
      </w:r>
      <w:proofErr w:type="gramEnd"/>
      <w:r>
        <w:rPr>
          <w:color w:val="auto"/>
        </w:rPr>
        <w:t xml:space="preserve"> (</w:t>
      </w:r>
      <w:r w:rsidR="00E72783" w:rsidRPr="00E72783">
        <w:rPr>
          <w:color w:val="auto"/>
          <w:sz w:val="18"/>
        </w:rPr>
        <w:t>−</w:t>
      </w:r>
      <w:r>
        <w:rPr>
          <w:color w:val="auto"/>
        </w:rPr>
        <w:t>2</w:t>
      </w:r>
      <w:r w:rsidR="00CD3821">
        <w:rPr>
          <w:color w:val="auto"/>
        </w:rPr>
        <w:t>7</w:t>
      </w:r>
      <w:r>
        <w:rPr>
          <w:color w:val="auto"/>
        </w:rPr>
        <w:t>,</w:t>
      </w:r>
      <w:r w:rsidR="00CD3821">
        <w:rPr>
          <w:color w:val="auto"/>
        </w:rPr>
        <w:t>3</w:t>
      </w:r>
      <w:r w:rsidR="008222F4">
        <w:rPr>
          <w:color w:val="auto"/>
        </w:rPr>
        <w:t> </w:t>
      </w:r>
      <w:r>
        <w:rPr>
          <w:color w:val="auto"/>
        </w:rPr>
        <w:t xml:space="preserve">%) </w:t>
      </w:r>
      <w:r w:rsidR="005C15A5">
        <w:rPr>
          <w:color w:val="auto"/>
        </w:rPr>
        <w:t>a také plodin sklízených na zeleno</w:t>
      </w:r>
      <w:r w:rsidR="005C15A5" w:rsidRPr="00E20201">
        <w:rPr>
          <w:color w:val="auto"/>
        </w:rPr>
        <w:t xml:space="preserve"> </w:t>
      </w:r>
      <w:r w:rsidR="005C15A5">
        <w:rPr>
          <w:color w:val="auto"/>
        </w:rPr>
        <w:t>(</w:t>
      </w:r>
      <w:r w:rsidR="005C15A5" w:rsidRPr="00E72783">
        <w:rPr>
          <w:color w:val="auto"/>
          <w:sz w:val="18"/>
        </w:rPr>
        <w:t>−</w:t>
      </w:r>
      <w:r w:rsidR="005C15A5">
        <w:rPr>
          <w:color w:val="auto"/>
        </w:rPr>
        <w:t>24</w:t>
      </w:r>
      <w:r w:rsidR="005C15A5" w:rsidRPr="00E20201">
        <w:rPr>
          <w:color w:val="auto"/>
        </w:rPr>
        <w:t>,</w:t>
      </w:r>
      <w:r w:rsidR="005C15A5">
        <w:rPr>
          <w:color w:val="auto"/>
        </w:rPr>
        <w:t>5</w:t>
      </w:r>
      <w:r w:rsidR="005C15A5" w:rsidRPr="00E20201">
        <w:rPr>
          <w:color w:val="auto"/>
        </w:rPr>
        <w:t> %</w:t>
      </w:r>
      <w:r w:rsidR="005C15A5">
        <w:rPr>
          <w:color w:val="auto"/>
        </w:rPr>
        <w:t>), jejichž redukce souvisí s</w:t>
      </w:r>
      <w:r w:rsidR="005C15A5" w:rsidRPr="005C15A5">
        <w:rPr>
          <w:color w:val="auto"/>
        </w:rPr>
        <w:t xml:space="preserve"> </w:t>
      </w:r>
      <w:r w:rsidR="005C15A5" w:rsidRPr="00E20201">
        <w:rPr>
          <w:color w:val="auto"/>
        </w:rPr>
        <w:t>poklesem stavů skotu</w:t>
      </w:r>
      <w:r w:rsidR="005C15A5">
        <w:rPr>
          <w:color w:val="auto"/>
        </w:rPr>
        <w:t>.</w:t>
      </w:r>
      <w:r w:rsidR="005C15A5" w:rsidRPr="00E20201">
        <w:rPr>
          <w:color w:val="auto"/>
        </w:rPr>
        <w:t xml:space="preserve"> </w:t>
      </w:r>
      <w:r w:rsidR="00CB6DF8">
        <w:rPr>
          <w:color w:val="auto"/>
        </w:rPr>
        <w:t>K největšímu procentuálnímu propadu došlo u přadného</w:t>
      </w:r>
      <w:r w:rsidR="00F21F17">
        <w:rPr>
          <w:color w:val="auto"/>
        </w:rPr>
        <w:t xml:space="preserve"> lnu</w:t>
      </w:r>
      <w:r w:rsidR="00CB6DF8">
        <w:rPr>
          <w:color w:val="auto"/>
        </w:rPr>
        <w:t xml:space="preserve"> (z 5 691 ha na pouhých 20 ha,</w:t>
      </w:r>
      <w:r w:rsidR="00CB6DF8" w:rsidRPr="00CB6DF8">
        <w:rPr>
          <w:color w:val="auto"/>
        </w:rPr>
        <w:t xml:space="preserve"> </w:t>
      </w:r>
      <w:r w:rsidR="00CB6DF8">
        <w:rPr>
          <w:color w:val="auto"/>
        </w:rPr>
        <w:t>tj. o 99,7</w:t>
      </w:r>
      <w:r w:rsidR="00320B6A">
        <w:rPr>
          <w:color w:val="auto"/>
        </w:rPr>
        <w:t> </w:t>
      </w:r>
      <w:r w:rsidR="00CB6DF8">
        <w:rPr>
          <w:color w:val="auto"/>
        </w:rPr>
        <w:t>%).</w:t>
      </w:r>
    </w:p>
    <w:p w:rsidR="00CF6358" w:rsidRPr="00251133" w:rsidRDefault="00CB6DF8" w:rsidP="00ED7D1C">
      <w:pPr>
        <w:pStyle w:val="Zkladntext2"/>
        <w:spacing w:after="120" w:line="20" w:lineRule="atLeast"/>
        <w:ind w:firstLine="709"/>
        <w:rPr>
          <w:color w:val="auto"/>
        </w:rPr>
      </w:pPr>
      <w:r w:rsidRPr="00251133">
        <w:rPr>
          <w:color w:val="auto"/>
        </w:rPr>
        <w:t xml:space="preserve">Subjekty různých právních forem se od sebe ve skladbě plodin </w:t>
      </w:r>
      <w:r w:rsidR="002B1BAC" w:rsidRPr="00251133">
        <w:rPr>
          <w:color w:val="auto"/>
        </w:rPr>
        <w:t>až na výjimky</w:t>
      </w:r>
      <w:r w:rsidRPr="00251133">
        <w:rPr>
          <w:color w:val="auto"/>
        </w:rPr>
        <w:t xml:space="preserve"> nelišily</w:t>
      </w:r>
      <w:r w:rsidR="002B1BAC" w:rsidRPr="00251133">
        <w:rPr>
          <w:color w:val="auto"/>
        </w:rPr>
        <w:t xml:space="preserve">. Mnohem větší rozdíly lze nalézt při srovnání subjektů podle velikostních kategorií. </w:t>
      </w:r>
      <w:r w:rsidR="00130BCE" w:rsidRPr="00251133">
        <w:rPr>
          <w:color w:val="auto"/>
        </w:rPr>
        <w:t>Ve všech kategoriích zaujímaly největší podíl pěstovaných plodin obiloviny.</w:t>
      </w:r>
      <w:r w:rsidR="005C0D2B" w:rsidRPr="00251133">
        <w:rPr>
          <w:color w:val="auto"/>
        </w:rPr>
        <w:t xml:space="preserve"> V subjektech fyzických osob do 3 ha </w:t>
      </w:r>
      <w:r w:rsidR="00B52CEB">
        <w:rPr>
          <w:color w:val="auto"/>
        </w:rPr>
        <w:t xml:space="preserve">však </w:t>
      </w:r>
      <w:r w:rsidR="005C0D2B" w:rsidRPr="00251133">
        <w:rPr>
          <w:color w:val="auto"/>
        </w:rPr>
        <w:t>pokrývaly jen 38,5 % orné půdy, zatímco už v</w:t>
      </w:r>
      <w:r w:rsidR="00A301FC" w:rsidRPr="00251133">
        <w:rPr>
          <w:color w:val="auto"/>
        </w:rPr>
        <w:t>e</w:t>
      </w:r>
      <w:r w:rsidR="005C0D2B" w:rsidRPr="00251133">
        <w:rPr>
          <w:color w:val="auto"/>
        </w:rPr>
        <w:t> </w:t>
      </w:r>
      <w:r w:rsidR="00A301FC" w:rsidRPr="00251133">
        <w:rPr>
          <w:color w:val="auto"/>
        </w:rPr>
        <w:t>skupině</w:t>
      </w:r>
      <w:r w:rsidR="005C0D2B" w:rsidRPr="00251133">
        <w:rPr>
          <w:color w:val="auto"/>
        </w:rPr>
        <w:t xml:space="preserve"> 3</w:t>
      </w:r>
      <w:r w:rsidR="00520200" w:rsidRPr="00251133">
        <w:rPr>
          <w:color w:val="auto"/>
        </w:rPr>
        <w:t>–</w:t>
      </w:r>
      <w:r w:rsidR="005C0D2B" w:rsidRPr="00251133">
        <w:rPr>
          <w:color w:val="auto"/>
        </w:rPr>
        <w:t xml:space="preserve">10 ha to bylo 76,6 % a ve vyšších kategoriích pak jejich podíl opět mírně klesal až </w:t>
      </w:r>
      <w:r w:rsidR="00A301FC" w:rsidRPr="00251133">
        <w:rPr>
          <w:color w:val="auto"/>
        </w:rPr>
        <w:t xml:space="preserve">na </w:t>
      </w:r>
      <w:r w:rsidR="005C0D2B" w:rsidRPr="00251133">
        <w:rPr>
          <w:color w:val="auto"/>
        </w:rPr>
        <w:t>5</w:t>
      </w:r>
      <w:r w:rsidR="00A301FC" w:rsidRPr="00251133">
        <w:rPr>
          <w:color w:val="auto"/>
        </w:rPr>
        <w:t>6,7</w:t>
      </w:r>
      <w:r w:rsidR="005C0D2B" w:rsidRPr="00251133">
        <w:rPr>
          <w:color w:val="auto"/>
        </w:rPr>
        <w:t> %</w:t>
      </w:r>
      <w:r w:rsidR="00A301FC" w:rsidRPr="00251133">
        <w:rPr>
          <w:color w:val="auto"/>
        </w:rPr>
        <w:t xml:space="preserve"> ve skupině nad 2 000 ha. V </w:t>
      </w:r>
      <w:r w:rsidR="005C0D2B" w:rsidRPr="00251133">
        <w:rPr>
          <w:color w:val="auto"/>
        </w:rPr>
        <w:t xml:space="preserve">subjektech právnických osob </w:t>
      </w:r>
      <w:r w:rsidR="00A301FC" w:rsidRPr="00251133">
        <w:rPr>
          <w:color w:val="auto"/>
        </w:rPr>
        <w:t xml:space="preserve">do 3 ha se obiloviny pěstovaly </w:t>
      </w:r>
      <w:r w:rsidR="005C0D2B" w:rsidRPr="00251133">
        <w:rPr>
          <w:color w:val="auto"/>
        </w:rPr>
        <w:t xml:space="preserve">dokonce jen </w:t>
      </w:r>
      <w:r w:rsidR="00A301FC" w:rsidRPr="00251133">
        <w:rPr>
          <w:color w:val="auto"/>
        </w:rPr>
        <w:t xml:space="preserve">na </w:t>
      </w:r>
      <w:r w:rsidR="005C0D2B" w:rsidRPr="00251133">
        <w:rPr>
          <w:color w:val="auto"/>
        </w:rPr>
        <w:t>3,3 % orné půdy</w:t>
      </w:r>
      <w:r w:rsidR="00A301FC" w:rsidRPr="00251133">
        <w:rPr>
          <w:color w:val="auto"/>
        </w:rPr>
        <w:t xml:space="preserve"> a</w:t>
      </w:r>
      <w:r w:rsidR="005C0D2B" w:rsidRPr="00251133">
        <w:rPr>
          <w:color w:val="auto"/>
        </w:rPr>
        <w:t xml:space="preserve"> </w:t>
      </w:r>
      <w:r w:rsidR="00A301FC" w:rsidRPr="00251133">
        <w:rPr>
          <w:color w:val="auto"/>
        </w:rPr>
        <w:t>v</w:t>
      </w:r>
      <w:r w:rsidR="005C0D2B" w:rsidRPr="00251133">
        <w:rPr>
          <w:color w:val="auto"/>
        </w:rPr>
        <w:t>e vyšší</w:t>
      </w:r>
      <w:r w:rsidR="00A301FC" w:rsidRPr="00251133">
        <w:rPr>
          <w:color w:val="auto"/>
        </w:rPr>
        <w:t>ch kategoriích jejich zastoupení opět rostlo až na nadpoloviční podíl (nejvíce 58,2 % ve skupině 100</w:t>
      </w:r>
      <w:r w:rsidR="00520200" w:rsidRPr="00251133">
        <w:rPr>
          <w:color w:val="auto"/>
        </w:rPr>
        <w:t>–</w:t>
      </w:r>
      <w:r w:rsidR="00A301FC" w:rsidRPr="00251133">
        <w:rPr>
          <w:color w:val="auto"/>
        </w:rPr>
        <w:t>500 ha).</w:t>
      </w:r>
    </w:p>
    <w:p w:rsidR="00A301FC" w:rsidRDefault="00A301FC" w:rsidP="002D0AA3">
      <w:pPr>
        <w:pStyle w:val="Zkladntext2"/>
        <w:spacing w:after="120" w:line="20" w:lineRule="atLeast"/>
        <w:ind w:firstLine="709"/>
        <w:rPr>
          <w:color w:val="auto"/>
        </w:rPr>
      </w:pPr>
      <w:r w:rsidRPr="00251133">
        <w:rPr>
          <w:color w:val="auto"/>
        </w:rPr>
        <w:t>Pro fyzické osoby s výměrami do 3</w:t>
      </w:r>
      <w:r>
        <w:rPr>
          <w:color w:val="auto"/>
        </w:rPr>
        <w:t xml:space="preserve"> ha </w:t>
      </w:r>
      <w:r w:rsidR="00AA0CBE">
        <w:rPr>
          <w:color w:val="auto"/>
        </w:rPr>
        <w:t>bylo</w:t>
      </w:r>
      <w:r>
        <w:rPr>
          <w:color w:val="auto"/>
        </w:rPr>
        <w:t xml:space="preserve"> typické pěstování zeleniny (14,6 % výměry</w:t>
      </w:r>
      <w:r w:rsidR="00C73766">
        <w:rPr>
          <w:color w:val="auto"/>
        </w:rPr>
        <w:t xml:space="preserve"> orné půdy</w:t>
      </w:r>
      <w:r>
        <w:rPr>
          <w:color w:val="auto"/>
        </w:rPr>
        <w:t>), brambor (14,3 %) a květin a okrasných rostlin (10,8 %). Právnické osoby této velikostní skupiny se zaměřily na květiny a okrasné rostliny (48,5 %) nebo jahody (4,6 %). Subjekty velikostní skupiny nad 2 000 ha se zabýva</w:t>
      </w:r>
      <w:r w:rsidR="006D6758">
        <w:rPr>
          <w:color w:val="auto"/>
        </w:rPr>
        <w:t>ly</w:t>
      </w:r>
      <w:r>
        <w:rPr>
          <w:color w:val="auto"/>
        </w:rPr>
        <w:t xml:space="preserve"> pěstováním například řepky (25,5 % </w:t>
      </w:r>
      <w:r w:rsidR="00C73766">
        <w:rPr>
          <w:color w:val="auto"/>
        </w:rPr>
        <w:t>orné půdy v</w:t>
      </w:r>
      <w:r>
        <w:rPr>
          <w:color w:val="auto"/>
        </w:rPr>
        <w:t xml:space="preserve"> subjekt</w:t>
      </w:r>
      <w:r w:rsidR="00C73766">
        <w:rPr>
          <w:color w:val="auto"/>
        </w:rPr>
        <w:t>ech</w:t>
      </w:r>
      <w:r>
        <w:rPr>
          <w:color w:val="auto"/>
        </w:rPr>
        <w:t xml:space="preserve"> fyzických osob a 16,8 % </w:t>
      </w:r>
      <w:r w:rsidR="00C73766">
        <w:rPr>
          <w:color w:val="auto"/>
        </w:rPr>
        <w:t xml:space="preserve">u právnických osob) nebo kukuřice na zeleno </w:t>
      </w:r>
      <w:r w:rsidR="00C73766">
        <w:rPr>
          <w:color w:val="auto"/>
          <w:sz w:val="18"/>
        </w:rPr>
        <w:t>(</w:t>
      </w:r>
      <w:r w:rsidR="00C73766">
        <w:rPr>
          <w:color w:val="auto"/>
        </w:rPr>
        <w:t>6,2 % orné půdy pro fyzické osoby a 12,3 % pro právnické osoby).</w:t>
      </w:r>
    </w:p>
    <w:p w:rsidR="006C072B" w:rsidRDefault="00C072B0">
      <w:pPr>
        <w:spacing w:before="240" w:after="120"/>
        <w:rPr>
          <w:rFonts w:ascii="Arial" w:eastAsia="Times New Roman" w:hAnsi="Arial" w:cs="Arial"/>
          <w:sz w:val="20"/>
          <w:szCs w:val="16"/>
          <w:lang w:eastAsia="cs-CZ"/>
        </w:rPr>
      </w:pPr>
      <w:r w:rsidRPr="00C072B0">
        <w:rPr>
          <w:rFonts w:ascii="Arial" w:eastAsia="Times New Roman" w:hAnsi="Arial" w:cs="Arial"/>
          <w:sz w:val="20"/>
          <w:szCs w:val="16"/>
          <w:lang w:eastAsia="cs-CZ"/>
        </w:rPr>
        <w:t xml:space="preserve">Graf </w:t>
      </w:r>
      <w:r w:rsidR="005C2209">
        <w:rPr>
          <w:rFonts w:ascii="Arial" w:eastAsia="Times New Roman" w:hAnsi="Arial" w:cs="Arial"/>
          <w:sz w:val="20"/>
          <w:szCs w:val="16"/>
          <w:lang w:eastAsia="cs-CZ"/>
        </w:rPr>
        <w:t>6</w:t>
      </w:r>
      <w:r w:rsidRPr="00C072B0">
        <w:rPr>
          <w:rFonts w:ascii="Arial" w:eastAsia="Times New Roman" w:hAnsi="Arial" w:cs="Arial"/>
          <w:sz w:val="20"/>
          <w:szCs w:val="16"/>
          <w:lang w:eastAsia="cs-CZ"/>
        </w:rPr>
        <w:t>:</w:t>
      </w:r>
      <w:r w:rsidR="00F21F17" w:rsidRPr="00263FC4">
        <w:t xml:space="preserve"> </w:t>
      </w:r>
      <w:r w:rsidRPr="00C072B0">
        <w:rPr>
          <w:rFonts w:ascii="Arial" w:eastAsia="Times New Roman" w:hAnsi="Arial" w:cs="Arial"/>
          <w:b/>
          <w:sz w:val="20"/>
          <w:szCs w:val="16"/>
          <w:lang w:eastAsia="cs-CZ"/>
        </w:rPr>
        <w:t>Podíly vybraných plodin na orné půdě</w:t>
      </w:r>
    </w:p>
    <w:p w:rsidR="002B1BAC" w:rsidRDefault="00B66B81" w:rsidP="00CC2DEE">
      <w:pPr>
        <w:rPr>
          <w:rFonts w:ascii="Arial" w:hAnsi="Arial" w:cs="Arial"/>
          <w:sz w:val="20"/>
        </w:rPr>
      </w:pPr>
      <w:r w:rsidRPr="00B66B81">
        <w:rPr>
          <w:noProof/>
          <w:lang w:eastAsia="cs-CZ"/>
        </w:rPr>
        <w:drawing>
          <wp:inline distT="0" distB="0" distL="0" distR="0">
            <wp:extent cx="5949950" cy="3429000"/>
            <wp:effectExtent l="0" t="0" r="0" b="0"/>
            <wp:docPr id="14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1BAC">
        <w:rPr>
          <w:rFonts w:ascii="Arial" w:hAnsi="Arial" w:cs="Arial"/>
          <w:sz w:val="20"/>
        </w:rPr>
        <w:br w:type="page"/>
      </w:r>
    </w:p>
    <w:p w:rsidR="002B1BAC" w:rsidRPr="007D0250" w:rsidRDefault="007D0250" w:rsidP="000E29E4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4"/>
          <w:szCs w:val="20"/>
        </w:rPr>
      </w:pPr>
      <w:r w:rsidRPr="007D0250">
        <w:rPr>
          <w:rFonts w:ascii="Arial" w:hAnsi="Arial" w:cs="Arial"/>
          <w:b/>
          <w:bCs/>
          <w:color w:val="000000"/>
          <w:sz w:val="24"/>
          <w:szCs w:val="20"/>
        </w:rPr>
        <w:lastRenderedPageBreak/>
        <w:t xml:space="preserve">ZEMĚDĚLSKÉ SUBJEKTY HOSPODAŘÍCÍ BEZ PŮDY </w:t>
      </w:r>
    </w:p>
    <w:p w:rsidR="006C072B" w:rsidRDefault="00230C68">
      <w:pPr>
        <w:pStyle w:val="Zkladntext2"/>
        <w:spacing w:line="20" w:lineRule="atLeast"/>
        <w:ind w:firstLine="709"/>
        <w:rPr>
          <w:color w:val="auto"/>
        </w:rPr>
      </w:pPr>
      <w:r>
        <w:rPr>
          <w:color w:val="auto"/>
        </w:rPr>
        <w:t xml:space="preserve">Malá část </w:t>
      </w:r>
      <w:r w:rsidRPr="00896EE4">
        <w:rPr>
          <w:color w:val="auto"/>
        </w:rPr>
        <w:t>zemědělských subjektů (</w:t>
      </w:r>
      <w:r>
        <w:rPr>
          <w:color w:val="auto"/>
        </w:rPr>
        <w:t xml:space="preserve">152 </w:t>
      </w:r>
      <w:r w:rsidRPr="00896EE4">
        <w:rPr>
          <w:color w:val="auto"/>
        </w:rPr>
        <w:t>subjektů fyzických osob</w:t>
      </w:r>
      <w:r>
        <w:rPr>
          <w:color w:val="auto"/>
        </w:rPr>
        <w:t xml:space="preserve">, tj. </w:t>
      </w:r>
      <w:r w:rsidRPr="00896EE4">
        <w:rPr>
          <w:color w:val="auto"/>
        </w:rPr>
        <w:t>0,7 %</w:t>
      </w:r>
      <w:r>
        <w:rPr>
          <w:color w:val="auto"/>
        </w:rPr>
        <w:t>,</w:t>
      </w:r>
      <w:r w:rsidRPr="00896EE4">
        <w:rPr>
          <w:color w:val="auto"/>
        </w:rPr>
        <w:t xml:space="preserve"> a </w:t>
      </w:r>
      <w:r>
        <w:rPr>
          <w:color w:val="auto"/>
        </w:rPr>
        <w:t xml:space="preserve">139 </w:t>
      </w:r>
      <w:r w:rsidRPr="00896EE4">
        <w:rPr>
          <w:color w:val="auto"/>
        </w:rPr>
        <w:t>subjektů právnických osob</w:t>
      </w:r>
      <w:r>
        <w:rPr>
          <w:color w:val="auto"/>
        </w:rPr>
        <w:t xml:space="preserve">, tj. </w:t>
      </w:r>
      <w:r w:rsidRPr="00896EE4">
        <w:rPr>
          <w:color w:val="auto"/>
        </w:rPr>
        <w:t>4,</w:t>
      </w:r>
      <w:r>
        <w:rPr>
          <w:color w:val="auto"/>
        </w:rPr>
        <w:t>8</w:t>
      </w:r>
      <w:r w:rsidRPr="00896EE4">
        <w:rPr>
          <w:color w:val="auto"/>
        </w:rPr>
        <w:t xml:space="preserve"> %) neobhospodařovala žádnou zemědělskou půdu a specializovala se na živočišnou výrobu. Počet </w:t>
      </w:r>
      <w:r>
        <w:rPr>
          <w:color w:val="auto"/>
        </w:rPr>
        <w:t>těchto</w:t>
      </w:r>
      <w:r w:rsidRPr="00896EE4">
        <w:rPr>
          <w:color w:val="auto"/>
        </w:rPr>
        <w:t xml:space="preserve"> subjektů se ve srovnání s rokem 2000 snížil více než o polovinu (</w:t>
      </w:r>
      <w:proofErr w:type="gramStart"/>
      <w:r w:rsidR="00041D29" w:rsidRPr="00041D29">
        <w:rPr>
          <w:color w:val="auto"/>
          <w:sz w:val="18"/>
        </w:rPr>
        <w:t>−</w:t>
      </w:r>
      <w:r w:rsidRPr="00896EE4">
        <w:rPr>
          <w:color w:val="auto"/>
        </w:rPr>
        <w:t>5</w:t>
      </w:r>
      <w:r>
        <w:rPr>
          <w:color w:val="auto"/>
        </w:rPr>
        <w:t>6</w:t>
      </w:r>
      <w:r w:rsidRPr="00896EE4">
        <w:rPr>
          <w:color w:val="auto"/>
        </w:rPr>
        <w:t>,</w:t>
      </w:r>
      <w:r>
        <w:rPr>
          <w:color w:val="auto"/>
        </w:rPr>
        <w:t>2</w:t>
      </w:r>
      <w:r w:rsidRPr="00896EE4">
        <w:rPr>
          <w:color w:val="auto"/>
        </w:rPr>
        <w:t> %)</w:t>
      </w:r>
      <w:r w:rsidR="009B562C">
        <w:rPr>
          <w:color w:val="auto"/>
        </w:rPr>
        <w:t>;</w:t>
      </w:r>
      <w:proofErr w:type="gramEnd"/>
      <w:r w:rsidRPr="00896EE4">
        <w:rPr>
          <w:color w:val="auto"/>
        </w:rPr>
        <w:t xml:space="preserve"> </w:t>
      </w:r>
      <w:r w:rsidR="00041D29">
        <w:rPr>
          <w:color w:val="auto"/>
        </w:rPr>
        <w:t xml:space="preserve">u </w:t>
      </w:r>
      <w:r w:rsidRPr="00896EE4">
        <w:rPr>
          <w:color w:val="auto"/>
        </w:rPr>
        <w:t xml:space="preserve">subjektů fyzických osob </w:t>
      </w:r>
      <w:r w:rsidR="00041D29">
        <w:rPr>
          <w:color w:val="auto"/>
        </w:rPr>
        <w:t>to bylo</w:t>
      </w:r>
      <w:r w:rsidRPr="00896EE4">
        <w:rPr>
          <w:color w:val="auto"/>
        </w:rPr>
        <w:t xml:space="preserve"> téměř o dvě třetiny (</w:t>
      </w:r>
      <w:proofErr w:type="gramStart"/>
      <w:r w:rsidR="00041D29" w:rsidRPr="00041D29">
        <w:rPr>
          <w:color w:val="auto"/>
          <w:sz w:val="18"/>
        </w:rPr>
        <w:t>−</w:t>
      </w:r>
      <w:r w:rsidRPr="00896EE4">
        <w:rPr>
          <w:color w:val="auto"/>
        </w:rPr>
        <w:t>6</w:t>
      </w:r>
      <w:r w:rsidR="00041D29">
        <w:rPr>
          <w:color w:val="auto"/>
        </w:rPr>
        <w:t>5</w:t>
      </w:r>
      <w:r w:rsidRPr="00896EE4">
        <w:rPr>
          <w:color w:val="auto"/>
        </w:rPr>
        <w:t>,9 %)</w:t>
      </w:r>
      <w:r w:rsidR="00041D29">
        <w:rPr>
          <w:color w:val="auto"/>
        </w:rPr>
        <w:t xml:space="preserve"> a u právnických</w:t>
      </w:r>
      <w:proofErr w:type="gramEnd"/>
      <w:r w:rsidR="00041D29">
        <w:rPr>
          <w:color w:val="auto"/>
        </w:rPr>
        <w:t xml:space="preserve"> subjektů o třetinu </w:t>
      </w:r>
      <w:r w:rsidR="00041D29" w:rsidRPr="00896EE4">
        <w:rPr>
          <w:color w:val="auto"/>
        </w:rPr>
        <w:t>(</w:t>
      </w:r>
      <w:r w:rsidR="00041D29" w:rsidRPr="00041D29">
        <w:rPr>
          <w:color w:val="auto"/>
          <w:sz w:val="18"/>
        </w:rPr>
        <w:t>−</w:t>
      </w:r>
      <w:r w:rsidR="00041D29">
        <w:rPr>
          <w:color w:val="auto"/>
        </w:rPr>
        <w:t>36</w:t>
      </w:r>
      <w:r w:rsidR="00041D29" w:rsidRPr="00896EE4">
        <w:rPr>
          <w:color w:val="auto"/>
        </w:rPr>
        <w:t>,</w:t>
      </w:r>
      <w:r w:rsidR="00041D29">
        <w:rPr>
          <w:color w:val="auto"/>
        </w:rPr>
        <w:t>7</w:t>
      </w:r>
      <w:r w:rsidR="00041D29" w:rsidRPr="00896EE4">
        <w:rPr>
          <w:color w:val="auto"/>
        </w:rPr>
        <w:t> %)</w:t>
      </w:r>
      <w:r w:rsidRPr="00896EE4">
        <w:rPr>
          <w:color w:val="auto"/>
        </w:rPr>
        <w:t>.</w:t>
      </w:r>
    </w:p>
    <w:p w:rsidR="006C072B" w:rsidRDefault="006C072B">
      <w:pPr>
        <w:pStyle w:val="Zkladntext2"/>
        <w:spacing w:line="20" w:lineRule="atLeast"/>
        <w:ind w:firstLine="709"/>
        <w:rPr>
          <w:color w:val="auto"/>
        </w:rPr>
      </w:pPr>
    </w:p>
    <w:p w:rsidR="006C072B" w:rsidRDefault="00C072B0">
      <w:pPr>
        <w:pStyle w:val="Zkladntext2"/>
        <w:spacing w:before="240" w:after="120" w:line="20" w:lineRule="atLeast"/>
        <w:rPr>
          <w:color w:val="auto"/>
        </w:rPr>
      </w:pPr>
      <w:r w:rsidRPr="00C072B0">
        <w:rPr>
          <w:color w:val="auto"/>
        </w:rPr>
        <w:t>Tabulka 4:</w:t>
      </w:r>
      <w:r w:rsidR="00230C68" w:rsidRPr="00581993">
        <w:rPr>
          <w:color w:val="auto"/>
        </w:rPr>
        <w:t xml:space="preserve"> </w:t>
      </w:r>
      <w:r w:rsidRPr="00C072B0">
        <w:rPr>
          <w:b/>
          <w:color w:val="auto"/>
        </w:rPr>
        <w:t>Zemědělské subjekty hospodařící bez půdy</w:t>
      </w:r>
    </w:p>
    <w:tbl>
      <w:tblPr>
        <w:tblW w:w="96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660"/>
        <w:gridCol w:w="1012"/>
        <w:gridCol w:w="1000"/>
        <w:gridCol w:w="1000"/>
        <w:gridCol w:w="1000"/>
        <w:gridCol w:w="1000"/>
        <w:gridCol w:w="1000"/>
        <w:gridCol w:w="1000"/>
        <w:gridCol w:w="1000"/>
      </w:tblGrid>
      <w:tr w:rsidR="008257B1" w:rsidRPr="008257B1" w:rsidTr="008257B1">
        <w:trPr>
          <w:trHeight w:val="264"/>
        </w:trPr>
        <w:tc>
          <w:tcPr>
            <w:tcW w:w="16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Zemědělské subjekty</w:t>
            </w: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celkem</w:t>
            </w:r>
          </w:p>
        </w:tc>
        <w:tc>
          <w:tcPr>
            <w:tcW w:w="70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 tom subjekty</w:t>
            </w:r>
          </w:p>
        </w:tc>
      </w:tr>
      <w:tr w:rsidR="008257B1" w:rsidRPr="008257B1" w:rsidTr="008257B1">
        <w:trPr>
          <w:trHeight w:val="264"/>
        </w:trPr>
        <w:tc>
          <w:tcPr>
            <w:tcW w:w="16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fyzických osob</w:t>
            </w: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celkem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 toho zemědělští podnikatelé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právnických osob</w:t>
            </w: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celkem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</w:tr>
      <w:tr w:rsidR="008257B1" w:rsidRPr="008257B1" w:rsidTr="008257B1">
        <w:trPr>
          <w:trHeight w:val="264"/>
        </w:trPr>
        <w:tc>
          <w:tcPr>
            <w:tcW w:w="16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obchodní společnosti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družstva</w:t>
            </w:r>
          </w:p>
        </w:tc>
      </w:tr>
      <w:tr w:rsidR="008257B1" w:rsidRPr="008257B1" w:rsidTr="008257B1">
        <w:trPr>
          <w:trHeight w:val="276"/>
        </w:trPr>
        <w:tc>
          <w:tcPr>
            <w:tcW w:w="16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spol. s r.o.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a.s.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8257B1" w:rsidRPr="008257B1" w:rsidTr="003B1709">
        <w:trPr>
          <w:trHeight w:val="264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Zemědělské subjekty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8257B1" w:rsidRPr="008257B1" w:rsidTr="003B1709">
        <w:trPr>
          <w:trHeight w:val="264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Skot (ks)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3 918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3 215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3 202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1 163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2 039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6A25F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8257B1" w:rsidRPr="008257B1" w:rsidTr="003B1709">
        <w:trPr>
          <w:trHeight w:val="26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Prasata (ks)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727 707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14 164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13 006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713 543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709 429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69 077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640 352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3 553</w:t>
            </w:r>
          </w:p>
        </w:tc>
      </w:tr>
      <w:tr w:rsidR="008257B1" w:rsidRPr="008257B1" w:rsidTr="003B1709">
        <w:trPr>
          <w:trHeight w:val="26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Drůbež (ks)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16 957 752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1 360 936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1 338 233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15 596 816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15 455 523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8 857 687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6 597 836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141 200</w:t>
            </w:r>
          </w:p>
        </w:tc>
      </w:tr>
      <w:tr w:rsidR="008257B1" w:rsidRPr="008257B1" w:rsidTr="00A95524">
        <w:trPr>
          <w:trHeight w:val="264"/>
        </w:trPr>
        <w:tc>
          <w:tcPr>
            <w:tcW w:w="9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57B1" w:rsidRPr="008257B1" w:rsidRDefault="008257B1" w:rsidP="00A9552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Průměrný počet připadající na 1 zemědělský subjekt</w:t>
            </w:r>
          </w:p>
        </w:tc>
      </w:tr>
      <w:tr w:rsidR="008257B1" w:rsidRPr="008257B1" w:rsidTr="003B1709">
        <w:trPr>
          <w:trHeight w:val="264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Skot (ks)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6A25F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8257B1" w:rsidRPr="008257B1" w:rsidTr="003B1709">
        <w:trPr>
          <w:trHeight w:val="26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Prasata (ks)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2 497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5 127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15 246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1 184</w:t>
            </w:r>
          </w:p>
        </w:tc>
      </w:tr>
      <w:tr w:rsidR="008257B1" w:rsidRPr="008257B1" w:rsidTr="003B1709">
        <w:trPr>
          <w:trHeight w:val="26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Drůbež (ks)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58 184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8 937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13 840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112 065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118 728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100 455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157 091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47 067</w:t>
            </w:r>
          </w:p>
        </w:tc>
      </w:tr>
      <w:tr w:rsidR="008257B1" w:rsidRPr="008257B1" w:rsidTr="00A95524">
        <w:trPr>
          <w:trHeight w:val="264"/>
        </w:trPr>
        <w:tc>
          <w:tcPr>
            <w:tcW w:w="9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57B1" w:rsidRPr="008257B1" w:rsidRDefault="008257B1" w:rsidP="00A9552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Podíl právních forem na subjektech bez půdy (%)</w:t>
            </w:r>
          </w:p>
        </w:tc>
      </w:tr>
      <w:tr w:rsidR="008257B1" w:rsidRPr="008257B1" w:rsidTr="003B1709">
        <w:trPr>
          <w:trHeight w:val="26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Zemědělské subjekty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44,7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</w:t>
            </w:r>
          </w:p>
        </w:tc>
      </w:tr>
      <w:tr w:rsidR="008257B1" w:rsidRPr="008257B1" w:rsidTr="003B1709">
        <w:trPr>
          <w:trHeight w:val="26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Skot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81,7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6A25F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8257B1" w:rsidRPr="008257B1" w:rsidTr="003B1709">
        <w:trPr>
          <w:trHeight w:val="26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Prasata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</w:t>
            </w:r>
          </w:p>
        </w:tc>
      </w:tr>
      <w:tr w:rsidR="008257B1" w:rsidRPr="008257B1" w:rsidTr="003B1709">
        <w:trPr>
          <w:trHeight w:val="26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Drůbež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38,9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0,8</w:t>
            </w:r>
          </w:p>
        </w:tc>
      </w:tr>
      <w:tr w:rsidR="008257B1" w:rsidRPr="008257B1" w:rsidTr="00A95524">
        <w:trPr>
          <w:trHeight w:val="264"/>
        </w:trPr>
        <w:tc>
          <w:tcPr>
            <w:tcW w:w="9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57B1" w:rsidRPr="008257B1" w:rsidRDefault="008257B1" w:rsidP="00A9552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Podíl na úhrnu všech zemědělských subjektů (%)</w:t>
            </w:r>
          </w:p>
        </w:tc>
      </w:tr>
      <w:tr w:rsidR="008257B1" w:rsidRPr="008257B1" w:rsidTr="003B1709">
        <w:trPr>
          <w:trHeight w:val="26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Zemědělské subjekty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0,6</w:t>
            </w:r>
          </w:p>
        </w:tc>
      </w:tr>
      <w:tr w:rsidR="008257B1" w:rsidRPr="008257B1" w:rsidTr="003B1709">
        <w:trPr>
          <w:trHeight w:val="26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Skot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6A25F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8257B1" w:rsidRPr="008257B1" w:rsidTr="003B1709">
        <w:trPr>
          <w:trHeight w:val="26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Prasata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33,7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65,8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1,4</w:t>
            </w:r>
          </w:p>
        </w:tc>
      </w:tr>
      <w:tr w:rsidR="008257B1" w:rsidRPr="008257B1" w:rsidTr="003B1709">
        <w:trPr>
          <w:trHeight w:val="26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7B1" w:rsidRPr="008257B1" w:rsidRDefault="008257B1" w:rsidP="008257B1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Drůbež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66,9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63,7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65,9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74,7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57B1" w:rsidRPr="008257B1" w:rsidRDefault="008257B1" w:rsidP="003B17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9,2</w:t>
            </w:r>
          </w:p>
        </w:tc>
      </w:tr>
    </w:tbl>
    <w:p w:rsidR="00230C68" w:rsidRPr="00581993" w:rsidRDefault="00230C68" w:rsidP="00210C9F">
      <w:pPr>
        <w:pStyle w:val="Zkladntext2"/>
        <w:spacing w:after="120" w:line="20" w:lineRule="atLeast"/>
        <w:rPr>
          <w:color w:val="auto"/>
        </w:rPr>
      </w:pPr>
    </w:p>
    <w:p w:rsidR="006C072B" w:rsidRDefault="009B562C">
      <w:pPr>
        <w:pStyle w:val="Zkladntext2"/>
        <w:spacing w:after="120" w:line="20" w:lineRule="atLeast"/>
        <w:ind w:firstLine="709"/>
      </w:pPr>
      <w:r>
        <w:t>Přestože z</w:t>
      </w:r>
      <w:r w:rsidR="00230C68" w:rsidRPr="009B562C">
        <w:t xml:space="preserve">emědělské subjekty bez půdy tvoří nevýznamnou skupinu co do počtu, jejich podíl na </w:t>
      </w:r>
      <w:r>
        <w:t xml:space="preserve">chovu </w:t>
      </w:r>
      <w:r w:rsidR="00230C68" w:rsidRPr="009B562C">
        <w:t>hospodářských zvířat je zásadní. V roce 201</w:t>
      </w:r>
      <w:r w:rsidRPr="009B562C">
        <w:t>3</w:t>
      </w:r>
      <w:r w:rsidR="00230C68" w:rsidRPr="009B562C">
        <w:t xml:space="preserve"> chovaly tyto subjekty </w:t>
      </w:r>
      <w:r>
        <w:t>dvě třetiny veškeré drůbeže (66</w:t>
      </w:r>
      <w:r w:rsidR="00230C68" w:rsidRPr="009B562C">
        <w:t>,</w:t>
      </w:r>
      <w:r>
        <w:t>9</w:t>
      </w:r>
      <w:r w:rsidR="00230C68" w:rsidRPr="009B562C">
        <w:t> %</w:t>
      </w:r>
      <w:r>
        <w:t>)</w:t>
      </w:r>
      <w:r w:rsidR="00230C68" w:rsidRPr="009B562C">
        <w:t xml:space="preserve"> a </w:t>
      </w:r>
      <w:r>
        <w:t xml:space="preserve">téměř polovinu všech </w:t>
      </w:r>
      <w:r w:rsidR="00230C68" w:rsidRPr="009B562C">
        <w:t>prasat</w:t>
      </w:r>
      <w:r>
        <w:t xml:space="preserve"> (46</w:t>
      </w:r>
      <w:r w:rsidRPr="009B562C">
        <w:t>,</w:t>
      </w:r>
      <w:r>
        <w:t>2</w:t>
      </w:r>
      <w:r w:rsidRPr="009B562C">
        <w:t> %</w:t>
      </w:r>
      <w:r>
        <w:t>)</w:t>
      </w:r>
      <w:r w:rsidR="00230C68" w:rsidRPr="009B562C">
        <w:t xml:space="preserve">. </w:t>
      </w:r>
    </w:p>
    <w:p w:rsidR="006C072B" w:rsidRDefault="009B562C">
      <w:pPr>
        <w:pStyle w:val="Zkladntext2"/>
        <w:spacing w:after="120" w:line="20" w:lineRule="atLeast"/>
        <w:ind w:firstLine="709"/>
      </w:pPr>
      <w:r>
        <w:t>Drtivá většina chovů byla soustředěna v</w:t>
      </w:r>
      <w:r w:rsidR="002B2D23">
        <w:t> </w:t>
      </w:r>
      <w:r>
        <w:t>s</w:t>
      </w:r>
      <w:r w:rsidRPr="009B562C">
        <w:t>ubjekt</w:t>
      </w:r>
      <w:r>
        <w:t>ech</w:t>
      </w:r>
      <w:r w:rsidRPr="009B562C">
        <w:t xml:space="preserve"> </w:t>
      </w:r>
      <w:r>
        <w:t>právnických osob, a to prasata z</w:t>
      </w:r>
      <w:r w:rsidR="002B2D23">
        <w:t xml:space="preserve"> </w:t>
      </w:r>
      <w:r>
        <w:t xml:space="preserve">98,1 %, drůbež z 92,0 % a skot z 82,0 %. </w:t>
      </w:r>
      <w:r w:rsidR="00434857">
        <w:t xml:space="preserve">Z toho 88,0 % prasat a 52,0 % skotu chovaly akciové společnosti a 52,2 % drůbeže </w:t>
      </w:r>
      <w:r w:rsidR="00434857" w:rsidRPr="00434857">
        <w:t>společnosti s ručením omezeným</w:t>
      </w:r>
      <w:r w:rsidR="00434857">
        <w:t>. Družstva se na chovech podílela jen okrajově, maximálně 1% podílem. Zemědělští podnikatelé bez půdy chovali 15,9 % skotu, 7,9 % drůbeže a jen 1,8 % prasat.</w:t>
      </w:r>
    </w:p>
    <w:p w:rsidR="006C072B" w:rsidRDefault="00F13713" w:rsidP="002D0AA3">
      <w:pPr>
        <w:pStyle w:val="Zkladntext2"/>
        <w:spacing w:before="240" w:after="120" w:line="20" w:lineRule="atLeast"/>
        <w:rPr>
          <w:b/>
          <w:color w:val="auto"/>
        </w:rPr>
      </w:pPr>
      <w:r>
        <w:rPr>
          <w:color w:val="auto"/>
        </w:rPr>
        <w:t xml:space="preserve">Graf </w:t>
      </w:r>
      <w:r w:rsidR="005C2209">
        <w:rPr>
          <w:color w:val="auto"/>
        </w:rPr>
        <w:t>7</w:t>
      </w:r>
      <w:r>
        <w:rPr>
          <w:color w:val="auto"/>
        </w:rPr>
        <w:t xml:space="preserve">: </w:t>
      </w:r>
      <w:r w:rsidR="00C072B0" w:rsidRPr="00C072B0">
        <w:rPr>
          <w:b/>
          <w:color w:val="auto"/>
        </w:rPr>
        <w:t>Podíl právních forem na subjektech bez půdy</w:t>
      </w:r>
    </w:p>
    <w:p w:rsidR="00C7083A" w:rsidRDefault="00EC7082" w:rsidP="00FF7BC5">
      <w:pPr>
        <w:pStyle w:val="Zkladntext2"/>
        <w:spacing w:line="20" w:lineRule="atLeast"/>
        <w:rPr>
          <w:color w:val="auto"/>
        </w:rPr>
      </w:pPr>
      <w:r w:rsidRPr="00EC7082">
        <w:rPr>
          <w:noProof/>
        </w:rPr>
        <w:drawing>
          <wp:inline distT="0" distB="0" distL="0" distR="0">
            <wp:extent cx="6120130" cy="1257646"/>
            <wp:effectExtent l="0" t="0" r="0" b="0"/>
            <wp:docPr id="15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57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7BC5" w:rsidRPr="00FF7BC5">
        <w:rPr>
          <w:color w:val="auto"/>
        </w:rPr>
        <w:t xml:space="preserve"> </w:t>
      </w:r>
    </w:p>
    <w:p w:rsidR="00555B01" w:rsidRDefault="00997CFD">
      <w:pPr>
        <w:pStyle w:val="Zkladntext2"/>
        <w:spacing w:line="20" w:lineRule="atLeast"/>
        <w:ind w:firstLine="709"/>
      </w:pPr>
      <w:r w:rsidRPr="00997CFD">
        <w:t>V porovnání s rokem 2000 se v zemědělských subjektech bez půdy zvýšila koncentrace chovaných prasat více než dvojnásobně z 1 088 ks na 2 497 ks/subjekt a koncentrace drůbeže z 19 593 ks na 58 184 ks/subjekt, tj. téměř na trojnásobek; u skotu naopak klesla na polovinu z 28 ks na 13 ks/subjekt. Mezi subjekty zabývajícími se chovem prasat vzrostl podíl akciových společností (z 67,8 % na 88,0 %) a snížil se podíl společností s ručením omezeným (z 21,6 % na 9,5 %). Společnosti s ručením omezeným se naopak více zaměřily na chov drůbeže (navýšení podílu z 38,6 % na 52,2 %).</w:t>
      </w:r>
    </w:p>
    <w:p w:rsidR="002B1BAC" w:rsidRPr="007D0250" w:rsidRDefault="000C7F0F" w:rsidP="000E29E4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4"/>
          <w:szCs w:val="20"/>
        </w:rPr>
      </w:pPr>
      <w:r w:rsidRPr="007D0250">
        <w:rPr>
          <w:rFonts w:ascii="Arial" w:hAnsi="Arial" w:cs="Arial"/>
          <w:b/>
          <w:bCs/>
          <w:color w:val="000000"/>
          <w:sz w:val="24"/>
          <w:szCs w:val="20"/>
        </w:rPr>
        <w:lastRenderedPageBreak/>
        <w:t xml:space="preserve">STAVY ZVÍŘAT </w:t>
      </w:r>
    </w:p>
    <w:p w:rsidR="000C7F0F" w:rsidRPr="00276CF4" w:rsidRDefault="000C7F0F" w:rsidP="00210C9F">
      <w:pPr>
        <w:spacing w:after="120"/>
        <w:ind w:firstLine="708"/>
        <w:rPr>
          <w:rFonts w:ascii="Arial" w:hAnsi="Arial" w:cs="Arial"/>
          <w:sz w:val="20"/>
        </w:rPr>
      </w:pPr>
      <w:r w:rsidRPr="00276CF4">
        <w:rPr>
          <w:rFonts w:ascii="Arial" w:hAnsi="Arial" w:cs="Arial"/>
          <w:sz w:val="20"/>
        </w:rPr>
        <w:t>Od roku 2000 do roku 2013 stavy všech hlavních druhů hospodářských zvířat klesaly. Největší propad byl zaznamenán u prasat (</w:t>
      </w:r>
      <w:proofErr w:type="gramStart"/>
      <w:r w:rsidRPr="00276CF4">
        <w:rPr>
          <w:rFonts w:ascii="Arial" w:hAnsi="Arial" w:cs="Arial"/>
          <w:sz w:val="20"/>
        </w:rPr>
        <w:t>−54,1 </w:t>
      </w:r>
      <w:r w:rsidR="003F3874" w:rsidRPr="00276CF4">
        <w:rPr>
          <w:rFonts w:ascii="Arial" w:hAnsi="Arial" w:cs="Arial"/>
          <w:sz w:val="20"/>
        </w:rPr>
        <w:t>%)</w:t>
      </w:r>
      <w:r w:rsidR="003F3874">
        <w:rPr>
          <w:rFonts w:ascii="Arial" w:hAnsi="Arial" w:cs="Arial"/>
          <w:sz w:val="20"/>
        </w:rPr>
        <w:t>;</w:t>
      </w:r>
      <w:proofErr w:type="gramEnd"/>
      <w:r w:rsidR="003F3874" w:rsidRPr="00276CF4">
        <w:rPr>
          <w:rFonts w:ascii="Arial" w:hAnsi="Arial" w:cs="Arial"/>
          <w:sz w:val="20"/>
        </w:rPr>
        <w:t xml:space="preserve"> </w:t>
      </w:r>
      <w:r w:rsidRPr="00276CF4">
        <w:rPr>
          <w:rFonts w:ascii="Arial" w:hAnsi="Arial" w:cs="Arial"/>
          <w:sz w:val="20"/>
        </w:rPr>
        <w:t>mírnější úbytek proběhl u drůbeže (</w:t>
      </w:r>
      <w:proofErr w:type="gramStart"/>
      <w:r w:rsidRPr="00276CF4">
        <w:rPr>
          <w:rFonts w:ascii="Arial" w:hAnsi="Arial" w:cs="Arial"/>
          <w:sz w:val="20"/>
        </w:rPr>
        <w:t>−16,4 %) a u skotu</w:t>
      </w:r>
      <w:proofErr w:type="gramEnd"/>
      <w:r w:rsidRPr="00276CF4">
        <w:rPr>
          <w:rFonts w:ascii="Arial" w:hAnsi="Arial" w:cs="Arial"/>
          <w:sz w:val="20"/>
        </w:rPr>
        <w:t xml:space="preserve"> (−11,4 %). </w:t>
      </w:r>
      <w:r w:rsidR="005D439A" w:rsidRPr="005D439A">
        <w:rPr>
          <w:rFonts w:ascii="Arial" w:hAnsi="Arial" w:cs="Arial"/>
          <w:sz w:val="20"/>
        </w:rPr>
        <w:t>Chov prasat byl ukončen v</w:t>
      </w:r>
      <w:r w:rsidR="00DD0FFD" w:rsidRPr="005D439A">
        <w:rPr>
          <w:rFonts w:ascii="Arial" w:hAnsi="Arial" w:cs="Arial"/>
          <w:sz w:val="20"/>
        </w:rPr>
        <w:t xml:space="preserve"> </w:t>
      </w:r>
      <w:r w:rsidR="00C42FBA" w:rsidRPr="005D439A">
        <w:rPr>
          <w:rFonts w:ascii="Arial" w:hAnsi="Arial" w:cs="Arial"/>
          <w:sz w:val="20"/>
        </w:rPr>
        <w:t>56,1</w:t>
      </w:r>
      <w:r w:rsidR="00DD0FFD" w:rsidRPr="005D439A">
        <w:rPr>
          <w:rFonts w:ascii="Arial" w:hAnsi="Arial" w:cs="Arial"/>
          <w:sz w:val="20"/>
        </w:rPr>
        <w:t xml:space="preserve"> % </w:t>
      </w:r>
      <w:r w:rsidR="005D439A" w:rsidRPr="005D439A">
        <w:rPr>
          <w:rFonts w:ascii="Arial" w:hAnsi="Arial" w:cs="Arial"/>
          <w:sz w:val="20"/>
        </w:rPr>
        <w:t>subjektů</w:t>
      </w:r>
      <w:r w:rsidR="003A30C3" w:rsidRPr="005D439A">
        <w:rPr>
          <w:rFonts w:ascii="Arial" w:hAnsi="Arial" w:cs="Arial"/>
          <w:sz w:val="20"/>
        </w:rPr>
        <w:t xml:space="preserve">, </w:t>
      </w:r>
      <w:r w:rsidR="005D439A" w:rsidRPr="005D439A">
        <w:rPr>
          <w:rFonts w:ascii="Arial" w:hAnsi="Arial" w:cs="Arial"/>
          <w:sz w:val="20"/>
        </w:rPr>
        <w:t xml:space="preserve">chov drůbeže ve </w:t>
      </w:r>
      <w:r w:rsidR="000705E5" w:rsidRPr="005D439A">
        <w:rPr>
          <w:rFonts w:ascii="Arial" w:hAnsi="Arial" w:cs="Arial"/>
          <w:sz w:val="20"/>
        </w:rPr>
        <w:t>25,6</w:t>
      </w:r>
      <w:r w:rsidR="003A30C3" w:rsidRPr="005D439A">
        <w:rPr>
          <w:rFonts w:ascii="Arial" w:hAnsi="Arial" w:cs="Arial"/>
          <w:sz w:val="20"/>
        </w:rPr>
        <w:t xml:space="preserve"> % </w:t>
      </w:r>
      <w:r w:rsidR="005D439A" w:rsidRPr="005D439A">
        <w:rPr>
          <w:rFonts w:ascii="Arial" w:hAnsi="Arial" w:cs="Arial"/>
          <w:sz w:val="20"/>
        </w:rPr>
        <w:t>subjektů</w:t>
      </w:r>
      <w:r w:rsidR="00DD0FFD" w:rsidRPr="005D439A">
        <w:rPr>
          <w:rFonts w:ascii="Arial" w:hAnsi="Arial" w:cs="Arial"/>
          <w:sz w:val="20"/>
        </w:rPr>
        <w:t xml:space="preserve"> </w:t>
      </w:r>
      <w:r w:rsidR="003A30C3" w:rsidRPr="005D439A">
        <w:rPr>
          <w:rFonts w:ascii="Arial" w:hAnsi="Arial" w:cs="Arial"/>
          <w:sz w:val="20"/>
        </w:rPr>
        <w:t xml:space="preserve">a </w:t>
      </w:r>
      <w:r w:rsidR="005D439A" w:rsidRPr="005D439A">
        <w:rPr>
          <w:rFonts w:ascii="Arial" w:hAnsi="Arial" w:cs="Arial"/>
          <w:sz w:val="20"/>
        </w:rPr>
        <w:t xml:space="preserve">chov skotu ve </w:t>
      </w:r>
      <w:r w:rsidR="00AF3913" w:rsidRPr="005D439A">
        <w:rPr>
          <w:rFonts w:ascii="Arial" w:hAnsi="Arial" w:cs="Arial"/>
          <w:sz w:val="20"/>
        </w:rPr>
        <w:t>22,5</w:t>
      </w:r>
      <w:r w:rsidR="00DD0FFD" w:rsidRPr="005D439A">
        <w:rPr>
          <w:rFonts w:ascii="Arial" w:hAnsi="Arial" w:cs="Arial"/>
          <w:sz w:val="20"/>
        </w:rPr>
        <w:t xml:space="preserve"> % </w:t>
      </w:r>
      <w:r w:rsidR="005D439A" w:rsidRPr="005D439A">
        <w:rPr>
          <w:rFonts w:ascii="Arial" w:hAnsi="Arial" w:cs="Arial"/>
          <w:sz w:val="20"/>
        </w:rPr>
        <w:t>subjektů</w:t>
      </w:r>
      <w:r w:rsidR="00DD0FFD" w:rsidRPr="005D439A">
        <w:rPr>
          <w:rFonts w:ascii="Arial" w:hAnsi="Arial" w:cs="Arial"/>
          <w:sz w:val="20"/>
        </w:rPr>
        <w:t>.</w:t>
      </w:r>
      <w:r w:rsidRPr="00276CF4">
        <w:rPr>
          <w:rFonts w:ascii="Arial" w:hAnsi="Arial" w:cs="Arial"/>
          <w:sz w:val="20"/>
        </w:rPr>
        <w:t xml:space="preserve"> </w:t>
      </w:r>
      <w:r w:rsidR="00DD0FFD" w:rsidRPr="00276CF4">
        <w:rPr>
          <w:rFonts w:ascii="Arial" w:hAnsi="Arial" w:cs="Arial"/>
          <w:sz w:val="20"/>
        </w:rPr>
        <w:t xml:space="preserve">Následkem toho </w:t>
      </w:r>
      <w:r w:rsidR="002E616E">
        <w:rPr>
          <w:rFonts w:ascii="Arial" w:hAnsi="Arial" w:cs="Arial"/>
          <w:sz w:val="20"/>
        </w:rPr>
        <w:t>s</w:t>
      </w:r>
      <w:r w:rsidR="00DD0FFD" w:rsidRPr="00276CF4">
        <w:rPr>
          <w:rFonts w:ascii="Arial" w:hAnsi="Arial" w:cs="Arial"/>
          <w:sz w:val="20"/>
        </w:rPr>
        <w:t>e</w:t>
      </w:r>
      <w:r w:rsidRPr="00276CF4">
        <w:rPr>
          <w:rFonts w:ascii="Arial" w:hAnsi="Arial" w:cs="Arial"/>
          <w:sz w:val="20"/>
        </w:rPr>
        <w:t xml:space="preserve"> koncentrace zvířat v zemědělských </w:t>
      </w:r>
      <w:r w:rsidR="0093708E">
        <w:rPr>
          <w:rFonts w:ascii="Arial" w:hAnsi="Arial" w:cs="Arial"/>
          <w:sz w:val="20"/>
        </w:rPr>
        <w:t>subjektech</w:t>
      </w:r>
      <w:r w:rsidR="002E616E" w:rsidRPr="002E616E">
        <w:rPr>
          <w:rFonts w:ascii="Arial" w:hAnsi="Arial" w:cs="Arial"/>
          <w:sz w:val="20"/>
        </w:rPr>
        <w:t xml:space="preserve"> </w:t>
      </w:r>
      <w:r w:rsidR="002E616E" w:rsidRPr="00276CF4">
        <w:rPr>
          <w:rFonts w:ascii="Arial" w:hAnsi="Arial" w:cs="Arial"/>
          <w:sz w:val="20"/>
        </w:rPr>
        <w:t>zvýš</w:t>
      </w:r>
      <w:r w:rsidR="002E616E">
        <w:rPr>
          <w:rFonts w:ascii="Arial" w:hAnsi="Arial" w:cs="Arial"/>
          <w:sz w:val="20"/>
        </w:rPr>
        <w:t>ila</w:t>
      </w:r>
      <w:r w:rsidRPr="00276CF4">
        <w:rPr>
          <w:rFonts w:ascii="Arial" w:hAnsi="Arial" w:cs="Arial"/>
          <w:sz w:val="20"/>
        </w:rPr>
        <w:t xml:space="preserve">. Naproti tomu </w:t>
      </w:r>
      <w:r w:rsidR="003A30C3" w:rsidRPr="00276CF4">
        <w:rPr>
          <w:rFonts w:ascii="Arial" w:hAnsi="Arial" w:cs="Arial"/>
          <w:sz w:val="20"/>
        </w:rPr>
        <w:t xml:space="preserve">za </w:t>
      </w:r>
      <w:r w:rsidRPr="00276CF4">
        <w:rPr>
          <w:rFonts w:ascii="Arial" w:hAnsi="Arial" w:cs="Arial"/>
          <w:sz w:val="20"/>
        </w:rPr>
        <w:t>stejné období vzrostl</w:t>
      </w:r>
      <w:r w:rsidR="008222F4">
        <w:rPr>
          <w:rFonts w:ascii="Arial" w:hAnsi="Arial" w:cs="Arial"/>
          <w:sz w:val="20"/>
        </w:rPr>
        <w:t>y</w:t>
      </w:r>
      <w:r w:rsidRPr="00276CF4">
        <w:rPr>
          <w:rFonts w:ascii="Arial" w:hAnsi="Arial" w:cs="Arial"/>
          <w:sz w:val="20"/>
        </w:rPr>
        <w:t xml:space="preserve"> </w:t>
      </w:r>
      <w:r w:rsidR="008222F4">
        <w:rPr>
          <w:rFonts w:ascii="Arial" w:hAnsi="Arial" w:cs="Arial"/>
          <w:sz w:val="20"/>
        </w:rPr>
        <w:t>stavy</w:t>
      </w:r>
      <w:r w:rsidRPr="00276CF4">
        <w:rPr>
          <w:rFonts w:ascii="Arial" w:hAnsi="Arial" w:cs="Arial"/>
          <w:sz w:val="20"/>
        </w:rPr>
        <w:t xml:space="preserve"> ovcí o </w:t>
      </w:r>
      <w:r w:rsidR="003A30C3" w:rsidRPr="003A30C3">
        <w:rPr>
          <w:rFonts w:ascii="Arial" w:hAnsi="Arial" w:cs="Arial"/>
          <w:sz w:val="20"/>
        </w:rPr>
        <w:t>202,6</w:t>
      </w:r>
      <w:r w:rsidRPr="00276CF4">
        <w:rPr>
          <w:rFonts w:ascii="Arial" w:hAnsi="Arial" w:cs="Arial"/>
          <w:sz w:val="20"/>
        </w:rPr>
        <w:t xml:space="preserve"> %, koz o </w:t>
      </w:r>
      <w:r w:rsidR="003A30C3" w:rsidRPr="003A30C3">
        <w:rPr>
          <w:rFonts w:ascii="Arial" w:hAnsi="Arial" w:cs="Arial"/>
          <w:sz w:val="20"/>
        </w:rPr>
        <w:t>121,2</w:t>
      </w:r>
      <w:r w:rsidR="00292FBA">
        <w:rPr>
          <w:rFonts w:ascii="Arial" w:hAnsi="Arial" w:cs="Arial"/>
          <w:sz w:val="20"/>
        </w:rPr>
        <w:t> </w:t>
      </w:r>
      <w:r w:rsidRPr="00276CF4">
        <w:rPr>
          <w:rFonts w:ascii="Arial" w:hAnsi="Arial" w:cs="Arial"/>
          <w:sz w:val="20"/>
        </w:rPr>
        <w:t>%</w:t>
      </w:r>
      <w:r w:rsidR="003A30C3" w:rsidRPr="00276CF4">
        <w:rPr>
          <w:rFonts w:ascii="Arial" w:hAnsi="Arial" w:cs="Arial"/>
          <w:sz w:val="20"/>
        </w:rPr>
        <w:t xml:space="preserve"> a</w:t>
      </w:r>
      <w:r w:rsidRPr="00276CF4">
        <w:rPr>
          <w:rFonts w:ascii="Arial" w:hAnsi="Arial" w:cs="Arial"/>
          <w:sz w:val="20"/>
        </w:rPr>
        <w:t xml:space="preserve"> koní o </w:t>
      </w:r>
      <w:r w:rsidR="003A30C3" w:rsidRPr="003A30C3">
        <w:rPr>
          <w:rFonts w:ascii="Arial" w:hAnsi="Arial" w:cs="Arial"/>
          <w:sz w:val="20"/>
        </w:rPr>
        <w:t>45,1</w:t>
      </w:r>
      <w:r w:rsidR="00292FBA">
        <w:rPr>
          <w:rFonts w:ascii="Arial" w:hAnsi="Arial" w:cs="Arial"/>
          <w:sz w:val="20"/>
        </w:rPr>
        <w:t> </w:t>
      </w:r>
      <w:r w:rsidRPr="00276CF4">
        <w:rPr>
          <w:rFonts w:ascii="Arial" w:hAnsi="Arial" w:cs="Arial"/>
          <w:sz w:val="20"/>
        </w:rPr>
        <w:t xml:space="preserve">%. </w:t>
      </w:r>
    </w:p>
    <w:p w:rsidR="006C072B" w:rsidRDefault="004E2499">
      <w:pPr>
        <w:ind w:firstLine="709"/>
        <w:rPr>
          <w:rFonts w:ascii="Arial" w:hAnsi="Arial" w:cs="Arial"/>
          <w:sz w:val="20"/>
        </w:rPr>
      </w:pPr>
      <w:r w:rsidRPr="00276CF4">
        <w:rPr>
          <w:rFonts w:ascii="Arial" w:hAnsi="Arial" w:cs="Arial"/>
          <w:sz w:val="20"/>
        </w:rPr>
        <w:t xml:space="preserve">Při srovnání subjektů dle právních forem nalezneme </w:t>
      </w:r>
      <w:r w:rsidR="00306BCA">
        <w:rPr>
          <w:rFonts w:ascii="Arial" w:hAnsi="Arial" w:cs="Arial"/>
          <w:sz w:val="20"/>
        </w:rPr>
        <w:t xml:space="preserve">i </w:t>
      </w:r>
      <w:r w:rsidRPr="00276CF4">
        <w:rPr>
          <w:rFonts w:ascii="Arial" w:hAnsi="Arial" w:cs="Arial"/>
          <w:sz w:val="20"/>
        </w:rPr>
        <w:t>výjimky z těchto trendů: například v subjektech fyzických osob se zvýšily stavy skotu (+14,8</w:t>
      </w:r>
      <w:r w:rsidR="00292FBA">
        <w:rPr>
          <w:rFonts w:ascii="Arial" w:hAnsi="Arial" w:cs="Arial"/>
          <w:sz w:val="20"/>
        </w:rPr>
        <w:t> </w:t>
      </w:r>
      <w:r w:rsidRPr="00276CF4">
        <w:rPr>
          <w:rFonts w:ascii="Arial" w:hAnsi="Arial" w:cs="Arial"/>
          <w:sz w:val="20"/>
        </w:rPr>
        <w:t xml:space="preserve">%) </w:t>
      </w:r>
      <w:r w:rsidR="007F346F" w:rsidRPr="00276CF4">
        <w:rPr>
          <w:rFonts w:ascii="Arial" w:hAnsi="Arial" w:cs="Arial"/>
          <w:sz w:val="20"/>
        </w:rPr>
        <w:t xml:space="preserve">a ve společnostech s ručením omezeným výrazně přibylo </w:t>
      </w:r>
      <w:r w:rsidRPr="00276CF4">
        <w:rPr>
          <w:rFonts w:ascii="Arial" w:hAnsi="Arial" w:cs="Arial"/>
          <w:sz w:val="20"/>
        </w:rPr>
        <w:t>drůbeže (+</w:t>
      </w:r>
      <w:r w:rsidR="007F346F" w:rsidRPr="00276CF4">
        <w:rPr>
          <w:rFonts w:ascii="Arial" w:hAnsi="Arial" w:cs="Arial"/>
          <w:sz w:val="20"/>
        </w:rPr>
        <w:t>46,7</w:t>
      </w:r>
      <w:r w:rsidR="00292FBA">
        <w:rPr>
          <w:rFonts w:ascii="Arial" w:hAnsi="Arial" w:cs="Arial"/>
          <w:sz w:val="20"/>
        </w:rPr>
        <w:t> </w:t>
      </w:r>
      <w:r w:rsidR="008F5EE3" w:rsidRPr="00276CF4">
        <w:rPr>
          <w:rFonts w:ascii="Arial" w:hAnsi="Arial" w:cs="Arial"/>
          <w:sz w:val="20"/>
        </w:rPr>
        <w:t>%)</w:t>
      </w:r>
      <w:r w:rsidR="008F5EE3">
        <w:rPr>
          <w:rFonts w:ascii="Arial" w:hAnsi="Arial" w:cs="Arial"/>
          <w:sz w:val="20"/>
        </w:rPr>
        <w:t>,</w:t>
      </w:r>
      <w:r w:rsidR="008F5EE3" w:rsidRPr="00276CF4">
        <w:rPr>
          <w:rFonts w:ascii="Arial" w:hAnsi="Arial" w:cs="Arial"/>
          <w:sz w:val="20"/>
        </w:rPr>
        <w:t xml:space="preserve"> </w:t>
      </w:r>
      <w:r w:rsidRPr="00276CF4">
        <w:rPr>
          <w:rFonts w:ascii="Arial" w:hAnsi="Arial" w:cs="Arial"/>
          <w:sz w:val="20"/>
        </w:rPr>
        <w:t xml:space="preserve">naopak </w:t>
      </w:r>
      <w:r w:rsidR="00292FBA" w:rsidRPr="00276CF4">
        <w:rPr>
          <w:rFonts w:ascii="Arial" w:hAnsi="Arial" w:cs="Arial"/>
          <w:sz w:val="20"/>
        </w:rPr>
        <w:t xml:space="preserve">koz </w:t>
      </w:r>
      <w:r w:rsidR="007F346F" w:rsidRPr="00276CF4">
        <w:rPr>
          <w:rFonts w:ascii="Arial" w:hAnsi="Arial" w:cs="Arial"/>
          <w:sz w:val="20"/>
        </w:rPr>
        <w:t xml:space="preserve">chovaných v </w:t>
      </w:r>
      <w:r w:rsidRPr="00276CF4">
        <w:rPr>
          <w:rFonts w:ascii="Arial" w:hAnsi="Arial" w:cs="Arial"/>
          <w:sz w:val="20"/>
        </w:rPr>
        <w:t>družstv</w:t>
      </w:r>
      <w:r w:rsidR="007F346F" w:rsidRPr="00276CF4">
        <w:rPr>
          <w:rFonts w:ascii="Arial" w:hAnsi="Arial" w:cs="Arial"/>
          <w:sz w:val="20"/>
        </w:rPr>
        <w:t>ech</w:t>
      </w:r>
      <w:r w:rsidRPr="00276CF4">
        <w:rPr>
          <w:rFonts w:ascii="Arial" w:hAnsi="Arial" w:cs="Arial"/>
          <w:sz w:val="20"/>
        </w:rPr>
        <w:t xml:space="preserve"> </w:t>
      </w:r>
      <w:r w:rsidR="00292FBA" w:rsidRPr="00276CF4">
        <w:rPr>
          <w:rFonts w:ascii="Arial" w:hAnsi="Arial" w:cs="Arial"/>
          <w:sz w:val="20"/>
        </w:rPr>
        <w:t>ubyly dvě třetiny</w:t>
      </w:r>
      <w:r w:rsidR="00292FBA">
        <w:rPr>
          <w:rFonts w:ascii="Arial" w:hAnsi="Arial" w:cs="Arial"/>
          <w:sz w:val="20"/>
        </w:rPr>
        <w:t xml:space="preserve"> </w:t>
      </w:r>
      <w:r w:rsidR="00292FBA" w:rsidRPr="00276CF4">
        <w:rPr>
          <w:rFonts w:ascii="Arial" w:hAnsi="Arial" w:cs="Arial"/>
          <w:sz w:val="20"/>
        </w:rPr>
        <w:t>(</w:t>
      </w:r>
      <w:proofErr w:type="gramStart"/>
      <w:r w:rsidR="00292FBA" w:rsidRPr="00276CF4">
        <w:rPr>
          <w:rFonts w:ascii="Arial" w:hAnsi="Arial" w:cs="Arial"/>
          <w:sz w:val="20"/>
        </w:rPr>
        <w:t>−63,5 %).</w:t>
      </w:r>
      <w:proofErr w:type="gramEnd"/>
    </w:p>
    <w:p w:rsidR="006C072B" w:rsidRPr="000C7C3C" w:rsidRDefault="006C072B">
      <w:pPr>
        <w:ind w:firstLine="709"/>
        <w:rPr>
          <w:rFonts w:ascii="Arial" w:hAnsi="Arial" w:cs="Arial"/>
          <w:sz w:val="20"/>
        </w:rPr>
      </w:pPr>
    </w:p>
    <w:p w:rsidR="006C072B" w:rsidRDefault="00C072B0">
      <w:pPr>
        <w:spacing w:before="240" w:after="120"/>
        <w:rPr>
          <w:rFonts w:ascii="Arial" w:hAnsi="Arial" w:cs="Arial"/>
          <w:sz w:val="20"/>
        </w:rPr>
      </w:pPr>
      <w:r w:rsidRPr="00C072B0">
        <w:rPr>
          <w:rFonts w:ascii="Arial" w:hAnsi="Arial" w:cs="Arial"/>
          <w:sz w:val="20"/>
        </w:rPr>
        <w:t>Tabulka 5:</w:t>
      </w:r>
      <w:r w:rsidR="000C7F0F" w:rsidRPr="00276CF4">
        <w:rPr>
          <w:rFonts w:ascii="Arial" w:hAnsi="Arial" w:cs="Arial"/>
          <w:sz w:val="20"/>
        </w:rPr>
        <w:t xml:space="preserve"> </w:t>
      </w:r>
      <w:r w:rsidRPr="00C072B0">
        <w:rPr>
          <w:rFonts w:ascii="Arial" w:hAnsi="Arial" w:cs="Arial"/>
          <w:b/>
          <w:sz w:val="20"/>
        </w:rPr>
        <w:t>Základní ukazatele živočišné výroby podle právních forem subjektů</w:t>
      </w:r>
    </w:p>
    <w:tbl>
      <w:tblPr>
        <w:tblW w:w="988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627"/>
        <w:gridCol w:w="496"/>
        <w:gridCol w:w="1012"/>
        <w:gridCol w:w="960"/>
        <w:gridCol w:w="960"/>
        <w:gridCol w:w="985"/>
        <w:gridCol w:w="960"/>
        <w:gridCol w:w="960"/>
        <w:gridCol w:w="960"/>
        <w:gridCol w:w="960"/>
      </w:tblGrid>
      <w:tr w:rsidR="008F5EE3" w:rsidRPr="008F5EE3" w:rsidTr="008F5EE3">
        <w:trPr>
          <w:trHeight w:val="264"/>
        </w:trPr>
        <w:tc>
          <w:tcPr>
            <w:tcW w:w="17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Rok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Zemědělské subjekty</w:t>
            </w: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celkem</w:t>
            </w:r>
          </w:p>
        </w:tc>
        <w:tc>
          <w:tcPr>
            <w:tcW w:w="672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 tom subjekty</w:t>
            </w:r>
          </w:p>
        </w:tc>
      </w:tr>
      <w:tr w:rsidR="008F5EE3" w:rsidRPr="008F5EE3" w:rsidTr="008F5EE3">
        <w:trPr>
          <w:trHeight w:val="264"/>
        </w:trPr>
        <w:tc>
          <w:tcPr>
            <w:tcW w:w="17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fyzických osob</w:t>
            </w: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celkem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 toho zemědělští podnikatelé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právnických osob</w:t>
            </w: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celkem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</w:tr>
      <w:tr w:rsidR="008F5EE3" w:rsidRPr="008F5EE3" w:rsidTr="008F5EE3">
        <w:trPr>
          <w:trHeight w:val="264"/>
        </w:trPr>
        <w:tc>
          <w:tcPr>
            <w:tcW w:w="17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obchodní společnosti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družstva</w:t>
            </w:r>
          </w:p>
        </w:tc>
      </w:tr>
      <w:tr w:rsidR="008F5EE3" w:rsidRPr="008F5EE3" w:rsidTr="008F5EE3">
        <w:trPr>
          <w:trHeight w:val="300"/>
        </w:trPr>
        <w:tc>
          <w:tcPr>
            <w:tcW w:w="17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spol. s 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a. s.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8F5EE3" w:rsidRPr="008F5EE3" w:rsidTr="000F5F81">
        <w:trPr>
          <w:trHeight w:val="264"/>
        </w:trPr>
        <w:tc>
          <w:tcPr>
            <w:tcW w:w="1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Zemědělské subjekty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26 246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23 345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16 523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516</w:t>
            </w:r>
          </w:p>
        </w:tc>
      </w:tr>
      <w:tr w:rsidR="008F5EE3" w:rsidRPr="008F5EE3" w:rsidTr="000F5F81">
        <w:trPr>
          <w:trHeight w:val="264"/>
        </w:trPr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26 539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23 714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740</w:t>
            </w:r>
          </w:p>
        </w:tc>
      </w:tr>
      <w:tr w:rsidR="008F5EE3" w:rsidRPr="008F5EE3" w:rsidTr="000F5F81">
        <w:trPr>
          <w:trHeight w:val="264"/>
        </w:trPr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Obhospodařovaná</w:t>
            </w: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zemědělská půda (ha)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3 491 818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1 063 960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990 262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2 427 858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1 695 943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804 960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875 498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702 695</w:t>
            </w:r>
          </w:p>
        </w:tc>
      </w:tr>
      <w:tr w:rsidR="008F5EE3" w:rsidRPr="008F5EE3" w:rsidTr="000F5F81">
        <w:trPr>
          <w:trHeight w:val="264"/>
        </w:trPr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3 604 400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923 775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842 044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2 680 625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1 578 841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783 686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779 696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1 059 447</w:t>
            </w:r>
          </w:p>
        </w:tc>
      </w:tr>
      <w:tr w:rsidR="008F5EE3" w:rsidRPr="008F5EE3" w:rsidTr="000F5F81">
        <w:trPr>
          <w:trHeight w:val="264"/>
        </w:trPr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Skot (ks)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1 368 813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336 892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314 836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1 031 921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652 555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250 081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399 424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367 848</w:t>
            </w:r>
          </w:p>
        </w:tc>
      </w:tr>
      <w:tr w:rsidR="008F5EE3" w:rsidRPr="008F5EE3" w:rsidTr="000F5F81">
        <w:trPr>
          <w:trHeight w:val="264"/>
        </w:trPr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1 545 309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293 522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270 628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1 251 787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658 773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263 431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389 710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574 478</w:t>
            </w:r>
          </w:p>
        </w:tc>
      </w:tr>
      <w:tr w:rsidR="008F5EE3" w:rsidRPr="008F5EE3" w:rsidTr="000F5F81">
        <w:trPr>
          <w:trHeight w:val="264"/>
        </w:trPr>
        <w:tc>
          <w:tcPr>
            <w:tcW w:w="1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Prasata (ks)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1 574 399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132 273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119 302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1 442 126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1 178 164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204 808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973 335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253 489</w:t>
            </w:r>
          </w:p>
        </w:tc>
      </w:tr>
      <w:tr w:rsidR="008F5EE3" w:rsidRPr="008F5EE3" w:rsidTr="000F5F81">
        <w:trPr>
          <w:trHeight w:val="264"/>
        </w:trPr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3 432 950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355 958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330 876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3 076 992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2 116 380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611 513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1 498 837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931 276</w:t>
            </w:r>
          </w:p>
        </w:tc>
      </w:tr>
      <w:tr w:rsidR="008F5EE3" w:rsidRPr="008F5EE3" w:rsidTr="000F5F81">
        <w:trPr>
          <w:trHeight w:val="264"/>
        </w:trPr>
        <w:tc>
          <w:tcPr>
            <w:tcW w:w="1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Drůbež (ks)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25 344 798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2 136 508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2 030 687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23 208 291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21 640 915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11 853 137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9 787 737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1 531 879</w:t>
            </w:r>
          </w:p>
        </w:tc>
      </w:tr>
      <w:tr w:rsidR="008F5EE3" w:rsidRPr="008F5EE3" w:rsidTr="000F5F81">
        <w:trPr>
          <w:trHeight w:val="264"/>
        </w:trPr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30 321 070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4 815 570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4 191 842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25 505 500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21 762 693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8 081 112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13 681 581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3 609 453</w:t>
            </w:r>
          </w:p>
        </w:tc>
      </w:tr>
      <w:tr w:rsidR="008F5EE3" w:rsidRPr="008F5EE3" w:rsidTr="000F5F81">
        <w:trPr>
          <w:trHeight w:val="264"/>
        </w:trPr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Ovce (ks)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199 376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167 524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136 787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31 851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28 119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24 404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2 262</w:t>
            </w:r>
          </w:p>
        </w:tc>
      </w:tr>
      <w:tr w:rsidR="008F5EE3" w:rsidRPr="008F5EE3" w:rsidTr="000F5F81">
        <w:trPr>
          <w:trHeight w:val="264"/>
        </w:trPr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65 890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50 799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42 365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3 094</w:t>
            </w:r>
          </w:p>
        </w:tc>
      </w:tr>
      <w:tr w:rsidR="008F5EE3" w:rsidRPr="008F5EE3" w:rsidTr="000F5F81">
        <w:trPr>
          <w:trHeight w:val="264"/>
        </w:trPr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Kozy (ks)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17 903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14 170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10 221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3 733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3 304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3 184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</w:t>
            </w:r>
          </w:p>
        </w:tc>
      </w:tr>
      <w:tr w:rsidR="008F5EE3" w:rsidRPr="008F5EE3" w:rsidTr="000F5F81">
        <w:trPr>
          <w:trHeight w:val="264"/>
        </w:trPr>
        <w:tc>
          <w:tcPr>
            <w:tcW w:w="17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5EE3" w:rsidRPr="008F5EE3" w:rsidRDefault="008F5EE3" w:rsidP="008F5EE3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5E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5EE3" w:rsidRPr="008F5EE3" w:rsidRDefault="008F5EE3" w:rsidP="000F5F81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5E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367</w:t>
            </w:r>
          </w:p>
        </w:tc>
      </w:tr>
    </w:tbl>
    <w:p w:rsidR="004E2499" w:rsidRPr="004E2499" w:rsidRDefault="00C072B0" w:rsidP="002D0AA3">
      <w:pPr>
        <w:keepNext/>
        <w:spacing w:before="240" w:after="120"/>
        <w:outlineLvl w:val="3"/>
        <w:rPr>
          <w:rFonts w:ascii="Arial" w:hAnsi="Arial" w:cs="Arial"/>
          <w:bCs/>
          <w:sz w:val="20"/>
        </w:rPr>
      </w:pPr>
      <w:r w:rsidRPr="00C072B0">
        <w:rPr>
          <w:rFonts w:ascii="Arial" w:hAnsi="Arial" w:cs="Arial"/>
          <w:bCs/>
          <w:sz w:val="20"/>
        </w:rPr>
        <w:t>Graf</w:t>
      </w:r>
      <w:r w:rsidR="000C7C3C">
        <w:rPr>
          <w:rFonts w:ascii="Arial" w:hAnsi="Arial" w:cs="Arial"/>
          <w:bCs/>
          <w:sz w:val="20"/>
        </w:rPr>
        <w:t xml:space="preserve"> </w:t>
      </w:r>
      <w:r w:rsidR="005C2209">
        <w:rPr>
          <w:rFonts w:ascii="Arial" w:hAnsi="Arial" w:cs="Arial"/>
          <w:bCs/>
          <w:sz w:val="20"/>
        </w:rPr>
        <w:t>8</w:t>
      </w:r>
      <w:r w:rsidRPr="00C072B0">
        <w:rPr>
          <w:rFonts w:ascii="Arial" w:hAnsi="Arial" w:cs="Arial"/>
          <w:bCs/>
          <w:sz w:val="20"/>
        </w:rPr>
        <w:t>:</w:t>
      </w:r>
      <w:r w:rsidR="004E2499" w:rsidRPr="004E2499">
        <w:rPr>
          <w:rFonts w:ascii="Arial" w:hAnsi="Arial" w:cs="Arial"/>
          <w:bCs/>
          <w:sz w:val="20"/>
        </w:rPr>
        <w:t xml:space="preserve"> </w:t>
      </w:r>
      <w:r w:rsidRPr="00C072B0">
        <w:rPr>
          <w:rFonts w:ascii="Arial" w:hAnsi="Arial" w:cs="Arial"/>
          <w:b/>
          <w:bCs/>
          <w:sz w:val="20"/>
        </w:rPr>
        <w:t>Podíl subjektů dle právních forem na celkových stavech hospodářských zvířat</w:t>
      </w:r>
    </w:p>
    <w:p w:rsidR="000C7F0F" w:rsidRDefault="008F5EE3" w:rsidP="00CC2DEE">
      <w:pPr>
        <w:rPr>
          <w:rFonts w:ascii="Arial" w:hAnsi="Arial" w:cs="Arial"/>
          <w:sz w:val="20"/>
        </w:rPr>
      </w:pPr>
      <w:r w:rsidRPr="008F5EE3">
        <w:rPr>
          <w:noProof/>
          <w:lang w:eastAsia="cs-CZ"/>
        </w:rPr>
        <w:drawing>
          <wp:inline distT="0" distB="0" distL="0" distR="0">
            <wp:extent cx="5949950" cy="2705100"/>
            <wp:effectExtent l="0" t="0" r="0" b="0"/>
            <wp:docPr id="16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69B" w:rsidRDefault="00E3069B" w:rsidP="00EB3A21">
      <w:pPr>
        <w:spacing w:before="240" w:after="240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Ekologicky hospodařící zemědělské subjekty chovaly především ovce (44,2 % jejich celkových stavů), kozy (39,0 % stavů) a koně, osli a jejich </w:t>
      </w:r>
      <w:r w:rsidR="006C2A1A">
        <w:rPr>
          <w:rFonts w:ascii="Arial" w:hAnsi="Arial" w:cs="Arial"/>
          <w:sz w:val="20"/>
        </w:rPr>
        <w:t xml:space="preserve">křížence </w:t>
      </w:r>
      <w:r>
        <w:rPr>
          <w:rFonts w:ascii="Arial" w:hAnsi="Arial" w:cs="Arial"/>
          <w:sz w:val="20"/>
        </w:rPr>
        <w:t>(24,5 %). Ekologicky chovaného skotu je 15,4 %; to se týká především krav</w:t>
      </w:r>
      <w:r w:rsidR="00842605">
        <w:rPr>
          <w:rFonts w:ascii="Arial" w:hAnsi="Arial" w:cs="Arial"/>
          <w:sz w:val="20"/>
        </w:rPr>
        <w:t xml:space="preserve"> ostatních (masných)</w:t>
      </w:r>
      <w:r>
        <w:rPr>
          <w:rFonts w:ascii="Arial" w:hAnsi="Arial" w:cs="Arial"/>
          <w:sz w:val="20"/>
        </w:rPr>
        <w:t>, z nichž je v ekologických chovech 46,0 %. Chov drůbeže a prasat v ekologickém hospodářství je zanedbatelný (0,6</w:t>
      </w:r>
      <w:r w:rsidR="006C2A1A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% a 0,2 % celkových stavů).</w:t>
      </w:r>
      <w:r>
        <w:rPr>
          <w:rFonts w:ascii="Arial" w:hAnsi="Arial" w:cs="Arial"/>
          <w:sz w:val="20"/>
        </w:rPr>
        <w:br w:type="page"/>
      </w:r>
    </w:p>
    <w:p w:rsidR="00276CF4" w:rsidRPr="007D0250" w:rsidRDefault="00276CF4" w:rsidP="000E29E4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4"/>
          <w:szCs w:val="20"/>
        </w:rPr>
      </w:pPr>
      <w:r w:rsidRPr="007D0250">
        <w:rPr>
          <w:rFonts w:ascii="Arial" w:hAnsi="Arial" w:cs="Arial"/>
          <w:b/>
          <w:bCs/>
          <w:color w:val="000000"/>
          <w:sz w:val="24"/>
          <w:szCs w:val="20"/>
        </w:rPr>
        <w:lastRenderedPageBreak/>
        <w:t>CHOV SKOTU</w:t>
      </w:r>
    </w:p>
    <w:p w:rsidR="006C072B" w:rsidRDefault="00AC2F6B">
      <w:pPr>
        <w:spacing w:after="120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276CF4">
        <w:rPr>
          <w:rFonts w:ascii="Arial" w:hAnsi="Arial" w:cs="Arial"/>
          <w:sz w:val="20"/>
        </w:rPr>
        <w:t xml:space="preserve"> roce 2013 </w:t>
      </w:r>
      <w:r>
        <w:rPr>
          <w:rFonts w:ascii="Arial" w:hAnsi="Arial" w:cs="Arial"/>
          <w:sz w:val="20"/>
        </w:rPr>
        <w:t xml:space="preserve">bylo </w:t>
      </w:r>
      <w:r w:rsidRPr="00276CF4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r w:rsidRPr="00AC2F6B">
        <w:rPr>
          <w:rFonts w:ascii="Arial" w:hAnsi="Arial" w:cs="Arial"/>
          <w:sz w:val="20"/>
        </w:rPr>
        <w:t>11 5</w:t>
      </w:r>
      <w:r w:rsidRPr="008A47A4">
        <w:rPr>
          <w:rFonts w:ascii="Arial" w:hAnsi="Arial" w:cs="Arial"/>
          <w:sz w:val="20"/>
        </w:rPr>
        <w:t>34 zemědělských subjektech</w:t>
      </w:r>
      <w:r>
        <w:rPr>
          <w:rFonts w:ascii="Arial" w:hAnsi="Arial" w:cs="Arial"/>
          <w:sz w:val="20"/>
        </w:rPr>
        <w:t xml:space="preserve"> chováno </w:t>
      </w:r>
      <w:r w:rsidR="00276CF4">
        <w:rPr>
          <w:rFonts w:ascii="Arial" w:hAnsi="Arial" w:cs="Arial"/>
          <w:sz w:val="20"/>
        </w:rPr>
        <w:t xml:space="preserve">celkem </w:t>
      </w:r>
      <w:r w:rsidR="006C2A1A" w:rsidRPr="0093708E">
        <w:rPr>
          <w:rFonts w:ascii="Arial" w:hAnsi="Arial" w:cs="Arial"/>
          <w:sz w:val="20"/>
        </w:rPr>
        <w:t>1</w:t>
      </w:r>
      <w:r w:rsidR="006C2A1A">
        <w:rPr>
          <w:rFonts w:ascii="Arial" w:hAnsi="Arial" w:cs="Arial"/>
          <w:sz w:val="20"/>
        </w:rPr>
        <w:t> </w:t>
      </w:r>
      <w:r w:rsidR="00276CF4" w:rsidRPr="0093708E">
        <w:rPr>
          <w:rFonts w:ascii="Arial" w:hAnsi="Arial" w:cs="Arial"/>
          <w:sz w:val="20"/>
        </w:rPr>
        <w:t>368</w:t>
      </w:r>
      <w:r w:rsidR="0093708E">
        <w:rPr>
          <w:rFonts w:ascii="Arial" w:hAnsi="Arial" w:cs="Arial"/>
          <w:sz w:val="20"/>
        </w:rPr>
        <w:t> </w:t>
      </w:r>
      <w:r w:rsidR="00276CF4" w:rsidRPr="0093708E">
        <w:rPr>
          <w:rFonts w:ascii="Arial" w:hAnsi="Arial" w:cs="Arial"/>
          <w:sz w:val="20"/>
        </w:rPr>
        <w:t>813</w:t>
      </w:r>
      <w:r w:rsidR="0093708E">
        <w:rPr>
          <w:rFonts w:ascii="Arial" w:hAnsi="Arial" w:cs="Arial"/>
          <w:sz w:val="20"/>
        </w:rPr>
        <w:t xml:space="preserve"> </w:t>
      </w:r>
      <w:r w:rsidR="00276CF4" w:rsidRPr="00276CF4">
        <w:rPr>
          <w:rFonts w:ascii="Arial" w:hAnsi="Arial" w:cs="Arial"/>
          <w:sz w:val="20"/>
        </w:rPr>
        <w:t xml:space="preserve">kusů </w:t>
      </w:r>
      <w:r>
        <w:rPr>
          <w:rFonts w:ascii="Arial" w:hAnsi="Arial" w:cs="Arial"/>
          <w:sz w:val="20"/>
        </w:rPr>
        <w:t>skotu</w:t>
      </w:r>
      <w:r w:rsidR="00276CF4" w:rsidRPr="00276CF4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Op</w:t>
      </w:r>
      <w:r w:rsidR="00276CF4" w:rsidRPr="00276CF4">
        <w:rPr>
          <w:rFonts w:ascii="Arial" w:hAnsi="Arial" w:cs="Arial"/>
          <w:sz w:val="20"/>
        </w:rPr>
        <w:t>roti roku 2000 se stavy skotu snížily o </w:t>
      </w:r>
      <w:r w:rsidR="0093708E">
        <w:rPr>
          <w:rFonts w:ascii="Arial" w:hAnsi="Arial" w:cs="Arial"/>
          <w:sz w:val="20"/>
        </w:rPr>
        <w:t>11</w:t>
      </w:r>
      <w:r w:rsidR="00276CF4" w:rsidRPr="00276CF4">
        <w:rPr>
          <w:rFonts w:ascii="Arial" w:hAnsi="Arial" w:cs="Arial"/>
          <w:sz w:val="20"/>
        </w:rPr>
        <w:t>,</w:t>
      </w:r>
      <w:r w:rsidR="0093708E">
        <w:rPr>
          <w:rFonts w:ascii="Arial" w:hAnsi="Arial" w:cs="Arial"/>
          <w:sz w:val="20"/>
        </w:rPr>
        <w:t>4</w:t>
      </w:r>
      <w:r w:rsidR="00276CF4" w:rsidRPr="00276CF4">
        <w:rPr>
          <w:rFonts w:ascii="Arial" w:hAnsi="Arial" w:cs="Arial"/>
          <w:sz w:val="20"/>
        </w:rPr>
        <w:t> %</w:t>
      </w:r>
      <w:r>
        <w:rPr>
          <w:rFonts w:ascii="Arial" w:hAnsi="Arial" w:cs="Arial"/>
          <w:sz w:val="20"/>
        </w:rPr>
        <w:t xml:space="preserve"> a</w:t>
      </w:r>
      <w:r w:rsidR="00276CF4" w:rsidRPr="00276CF4">
        <w:rPr>
          <w:rFonts w:ascii="Arial" w:hAnsi="Arial" w:cs="Arial"/>
          <w:sz w:val="20"/>
        </w:rPr>
        <w:t xml:space="preserve"> počet chovatelů klesl o </w:t>
      </w:r>
      <w:r w:rsidR="008A47A4" w:rsidRPr="008A47A4">
        <w:rPr>
          <w:rFonts w:ascii="Arial" w:hAnsi="Arial" w:cs="Arial"/>
          <w:sz w:val="20"/>
        </w:rPr>
        <w:t>22,5</w:t>
      </w:r>
      <w:r w:rsidR="00276CF4" w:rsidRPr="008A47A4">
        <w:rPr>
          <w:rFonts w:ascii="Arial" w:hAnsi="Arial" w:cs="Arial"/>
          <w:sz w:val="20"/>
        </w:rPr>
        <w:t> %,</w:t>
      </w:r>
      <w:r w:rsidR="00276CF4" w:rsidRPr="00276CF4">
        <w:rPr>
          <w:rFonts w:ascii="Arial" w:hAnsi="Arial" w:cs="Arial"/>
          <w:sz w:val="20"/>
        </w:rPr>
        <w:t xml:space="preserve"> což se projevilo ve zvýšení průměrného počtu kusů chovaných na jeden zemědělský podnik </w:t>
      </w:r>
      <w:r w:rsidR="00E23E89">
        <w:rPr>
          <w:rFonts w:ascii="Arial" w:hAnsi="Arial" w:cs="Arial"/>
          <w:sz w:val="20"/>
        </w:rPr>
        <w:t>ze</w:t>
      </w:r>
      <w:r w:rsidR="00276CF4" w:rsidRPr="00276CF4">
        <w:rPr>
          <w:rFonts w:ascii="Arial" w:hAnsi="Arial" w:cs="Arial"/>
          <w:sz w:val="20"/>
        </w:rPr>
        <w:t xml:space="preserve"> </w:t>
      </w:r>
      <w:r w:rsidR="00E23E89" w:rsidRPr="00E23E89">
        <w:rPr>
          <w:rFonts w:ascii="Arial" w:hAnsi="Arial" w:cs="Arial"/>
          <w:sz w:val="20"/>
        </w:rPr>
        <w:t>104</w:t>
      </w:r>
      <w:r w:rsidR="008222F4">
        <w:rPr>
          <w:rFonts w:ascii="Arial" w:hAnsi="Arial" w:cs="Arial"/>
          <w:sz w:val="20"/>
        </w:rPr>
        <w:t xml:space="preserve"> </w:t>
      </w:r>
      <w:r w:rsidR="00276CF4" w:rsidRPr="00E23E89">
        <w:rPr>
          <w:rFonts w:ascii="Arial" w:hAnsi="Arial" w:cs="Arial"/>
          <w:sz w:val="20"/>
        </w:rPr>
        <w:t xml:space="preserve">ks na </w:t>
      </w:r>
      <w:r w:rsidR="00E23E89" w:rsidRPr="00E23E89">
        <w:rPr>
          <w:rFonts w:ascii="Arial" w:hAnsi="Arial" w:cs="Arial"/>
          <w:sz w:val="20"/>
        </w:rPr>
        <w:t>119</w:t>
      </w:r>
      <w:r w:rsidR="008222F4">
        <w:rPr>
          <w:rFonts w:ascii="Arial" w:hAnsi="Arial" w:cs="Arial"/>
          <w:sz w:val="20"/>
        </w:rPr>
        <w:t xml:space="preserve"> </w:t>
      </w:r>
      <w:r w:rsidR="00276CF4" w:rsidRPr="00E23E89">
        <w:rPr>
          <w:rFonts w:ascii="Arial" w:hAnsi="Arial" w:cs="Arial"/>
          <w:sz w:val="20"/>
        </w:rPr>
        <w:t>ks.</w:t>
      </w:r>
      <w:r w:rsidR="0093708E">
        <w:rPr>
          <w:rFonts w:ascii="Arial" w:hAnsi="Arial" w:cs="Arial"/>
          <w:sz w:val="20"/>
        </w:rPr>
        <w:t xml:space="preserve"> Intenzita chovu skotu se snížila ze 43 ks/100 ha zemědělské půdy na 39 ks/100 ha z</w:t>
      </w:r>
      <w:r w:rsidR="00DF2FA2">
        <w:rPr>
          <w:rFonts w:ascii="Arial" w:hAnsi="Arial" w:cs="Arial"/>
          <w:sz w:val="20"/>
        </w:rPr>
        <w:t>em</w:t>
      </w:r>
      <w:r w:rsidR="0075232C">
        <w:rPr>
          <w:rFonts w:ascii="Arial" w:hAnsi="Arial" w:cs="Arial"/>
          <w:sz w:val="20"/>
        </w:rPr>
        <w:t xml:space="preserve">ědělské </w:t>
      </w:r>
      <w:r w:rsidR="0093708E">
        <w:rPr>
          <w:rFonts w:ascii="Arial" w:hAnsi="Arial" w:cs="Arial"/>
          <w:sz w:val="20"/>
        </w:rPr>
        <w:t>p</w:t>
      </w:r>
      <w:r w:rsidR="00DF2FA2">
        <w:rPr>
          <w:rFonts w:ascii="Arial" w:hAnsi="Arial" w:cs="Arial"/>
          <w:sz w:val="20"/>
        </w:rPr>
        <w:t>ůdy.</w:t>
      </w:r>
    </w:p>
    <w:p w:rsidR="006C072B" w:rsidRDefault="00AC2F6B">
      <w:pPr>
        <w:spacing w:after="120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Subjekty právnických osob chovaly t</w:t>
      </w:r>
      <w:r w:rsidR="00276CF4" w:rsidRPr="00276CF4">
        <w:rPr>
          <w:rFonts w:ascii="Arial" w:hAnsi="Arial" w:cs="Arial"/>
          <w:sz w:val="20"/>
        </w:rPr>
        <w:t xml:space="preserve">ři čtvrtiny skotu </w:t>
      </w:r>
      <w:r w:rsidR="00DF2FA2" w:rsidRPr="00276CF4">
        <w:rPr>
          <w:rFonts w:ascii="Arial" w:hAnsi="Arial" w:cs="Arial"/>
          <w:sz w:val="20"/>
        </w:rPr>
        <w:t>(7</w:t>
      </w:r>
      <w:r w:rsidR="00DF2FA2">
        <w:rPr>
          <w:rFonts w:ascii="Arial" w:hAnsi="Arial" w:cs="Arial"/>
          <w:sz w:val="20"/>
        </w:rPr>
        <w:t>5</w:t>
      </w:r>
      <w:r w:rsidR="00DF2FA2" w:rsidRPr="00276CF4">
        <w:rPr>
          <w:rFonts w:ascii="Arial" w:hAnsi="Arial" w:cs="Arial"/>
          <w:sz w:val="20"/>
        </w:rPr>
        <w:t>,4 %)</w:t>
      </w:r>
      <w:r w:rsidR="00276CF4" w:rsidRPr="00276CF4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v roce 2000 byl tento podíl 81,0 % celkových stavů. </w:t>
      </w:r>
      <w:r w:rsidR="00DF2FA2">
        <w:rPr>
          <w:rFonts w:ascii="Arial" w:hAnsi="Arial" w:cs="Arial"/>
          <w:sz w:val="20"/>
        </w:rPr>
        <w:t>V subjektech</w:t>
      </w:r>
      <w:r w:rsidR="00276CF4" w:rsidRPr="00276CF4">
        <w:rPr>
          <w:rFonts w:ascii="Arial" w:hAnsi="Arial" w:cs="Arial"/>
          <w:sz w:val="20"/>
        </w:rPr>
        <w:t xml:space="preserve"> fyzických osob stav</w:t>
      </w:r>
      <w:r w:rsidR="00DF2FA2">
        <w:rPr>
          <w:rFonts w:ascii="Arial" w:hAnsi="Arial" w:cs="Arial"/>
          <w:sz w:val="20"/>
        </w:rPr>
        <w:t>y</w:t>
      </w:r>
      <w:r w:rsidR="00276CF4" w:rsidRPr="00276CF4">
        <w:rPr>
          <w:rFonts w:ascii="Arial" w:hAnsi="Arial" w:cs="Arial"/>
          <w:sz w:val="20"/>
        </w:rPr>
        <w:t xml:space="preserve"> skotu </w:t>
      </w:r>
      <w:r w:rsidR="00DF2FA2" w:rsidRPr="00276CF4">
        <w:rPr>
          <w:rFonts w:ascii="Arial" w:hAnsi="Arial" w:cs="Arial"/>
          <w:sz w:val="20"/>
        </w:rPr>
        <w:t>n</w:t>
      </w:r>
      <w:r w:rsidR="00DF2FA2">
        <w:rPr>
          <w:rFonts w:ascii="Arial" w:hAnsi="Arial" w:cs="Arial"/>
          <w:sz w:val="20"/>
        </w:rPr>
        <w:t>a</w:t>
      </w:r>
      <w:r w:rsidR="00DF2FA2" w:rsidRPr="00276CF4">
        <w:rPr>
          <w:rFonts w:ascii="Arial" w:hAnsi="Arial" w:cs="Arial"/>
          <w:sz w:val="20"/>
        </w:rPr>
        <w:t>r</w:t>
      </w:r>
      <w:r w:rsidR="00DF2FA2">
        <w:rPr>
          <w:rFonts w:ascii="Arial" w:hAnsi="Arial" w:cs="Arial"/>
          <w:sz w:val="20"/>
        </w:rPr>
        <w:t>o</w:t>
      </w:r>
      <w:r w:rsidR="00DF2FA2" w:rsidRPr="00276CF4">
        <w:rPr>
          <w:rFonts w:ascii="Arial" w:hAnsi="Arial" w:cs="Arial"/>
          <w:sz w:val="20"/>
        </w:rPr>
        <w:t>st</w:t>
      </w:r>
      <w:r w:rsidR="00DF2FA2">
        <w:rPr>
          <w:rFonts w:ascii="Arial" w:hAnsi="Arial" w:cs="Arial"/>
          <w:sz w:val="20"/>
        </w:rPr>
        <w:t>ly</w:t>
      </w:r>
      <w:r w:rsidR="00DF2FA2" w:rsidRPr="00276CF4">
        <w:rPr>
          <w:rFonts w:ascii="Arial" w:hAnsi="Arial" w:cs="Arial"/>
          <w:sz w:val="20"/>
        </w:rPr>
        <w:t xml:space="preserve"> </w:t>
      </w:r>
      <w:r w:rsidR="00276CF4" w:rsidRPr="00276CF4">
        <w:rPr>
          <w:rFonts w:ascii="Arial" w:hAnsi="Arial" w:cs="Arial"/>
          <w:sz w:val="20"/>
        </w:rPr>
        <w:t>o </w:t>
      </w:r>
      <w:r w:rsidR="00DF2FA2">
        <w:rPr>
          <w:rFonts w:ascii="Arial" w:hAnsi="Arial" w:cs="Arial"/>
          <w:sz w:val="20"/>
        </w:rPr>
        <w:t>14</w:t>
      </w:r>
      <w:r w:rsidR="00276CF4" w:rsidRPr="00276CF4">
        <w:rPr>
          <w:rFonts w:ascii="Arial" w:hAnsi="Arial" w:cs="Arial"/>
          <w:sz w:val="20"/>
        </w:rPr>
        <w:t>,</w:t>
      </w:r>
      <w:r w:rsidR="00DF2FA2">
        <w:rPr>
          <w:rFonts w:ascii="Arial" w:hAnsi="Arial" w:cs="Arial"/>
          <w:sz w:val="20"/>
        </w:rPr>
        <w:t>8</w:t>
      </w:r>
      <w:r w:rsidR="00276CF4" w:rsidRPr="00276CF4">
        <w:rPr>
          <w:rFonts w:ascii="Arial" w:hAnsi="Arial" w:cs="Arial"/>
          <w:sz w:val="20"/>
        </w:rPr>
        <w:t> % a průměrn</w:t>
      </w:r>
      <w:r w:rsidR="00DF2FA2">
        <w:rPr>
          <w:rFonts w:ascii="Arial" w:hAnsi="Arial" w:cs="Arial"/>
          <w:sz w:val="20"/>
        </w:rPr>
        <w:t>ý</w:t>
      </w:r>
      <w:r w:rsidR="00276CF4" w:rsidRPr="00276CF4">
        <w:rPr>
          <w:rFonts w:ascii="Arial" w:hAnsi="Arial" w:cs="Arial"/>
          <w:sz w:val="20"/>
        </w:rPr>
        <w:t xml:space="preserve"> poč</w:t>
      </w:r>
      <w:r w:rsidR="00DF2FA2">
        <w:rPr>
          <w:rFonts w:ascii="Arial" w:hAnsi="Arial" w:cs="Arial"/>
          <w:sz w:val="20"/>
        </w:rPr>
        <w:t>e</w:t>
      </w:r>
      <w:r w:rsidR="00276CF4" w:rsidRPr="00276CF4">
        <w:rPr>
          <w:rFonts w:ascii="Arial" w:hAnsi="Arial" w:cs="Arial"/>
          <w:sz w:val="20"/>
        </w:rPr>
        <w:t xml:space="preserve">t kusů chovaných na jedné farmě </w:t>
      </w:r>
      <w:r w:rsidR="00DF2FA2">
        <w:rPr>
          <w:rFonts w:ascii="Arial" w:hAnsi="Arial" w:cs="Arial"/>
          <w:sz w:val="20"/>
        </w:rPr>
        <w:t xml:space="preserve">se zvýšil </w:t>
      </w:r>
      <w:r>
        <w:rPr>
          <w:rFonts w:ascii="Arial" w:hAnsi="Arial" w:cs="Arial"/>
          <w:sz w:val="20"/>
        </w:rPr>
        <w:t>z</w:t>
      </w:r>
      <w:r w:rsidR="008222F4">
        <w:rPr>
          <w:rFonts w:ascii="Arial" w:hAnsi="Arial" w:cs="Arial"/>
          <w:sz w:val="20"/>
        </w:rPr>
        <w:t> </w:t>
      </w:r>
      <w:r w:rsidRPr="00AC2F6B">
        <w:rPr>
          <w:rFonts w:ascii="Arial" w:hAnsi="Arial" w:cs="Arial"/>
          <w:sz w:val="20"/>
        </w:rPr>
        <w:t>22</w:t>
      </w:r>
      <w:r w:rsidR="008222F4">
        <w:rPr>
          <w:rFonts w:ascii="Arial" w:hAnsi="Arial" w:cs="Arial"/>
          <w:sz w:val="20"/>
        </w:rPr>
        <w:t xml:space="preserve"> </w:t>
      </w:r>
      <w:r w:rsidR="00276CF4" w:rsidRPr="00AC2F6B">
        <w:rPr>
          <w:rFonts w:ascii="Arial" w:hAnsi="Arial" w:cs="Arial"/>
          <w:sz w:val="20"/>
        </w:rPr>
        <w:t xml:space="preserve">ks na </w:t>
      </w:r>
      <w:r w:rsidRPr="00AC2F6B">
        <w:rPr>
          <w:rFonts w:ascii="Arial" w:hAnsi="Arial" w:cs="Arial"/>
          <w:sz w:val="20"/>
        </w:rPr>
        <w:t>34</w:t>
      </w:r>
      <w:r w:rsidR="008222F4">
        <w:rPr>
          <w:rFonts w:ascii="Arial" w:hAnsi="Arial" w:cs="Arial"/>
          <w:sz w:val="20"/>
        </w:rPr>
        <w:t xml:space="preserve"> </w:t>
      </w:r>
      <w:r w:rsidR="00276CF4" w:rsidRPr="00AC2F6B">
        <w:rPr>
          <w:rFonts w:ascii="Arial" w:hAnsi="Arial" w:cs="Arial"/>
          <w:sz w:val="20"/>
        </w:rPr>
        <w:t>ks,</w:t>
      </w:r>
      <w:r w:rsidR="00276CF4" w:rsidRPr="00276CF4">
        <w:rPr>
          <w:rFonts w:ascii="Arial" w:hAnsi="Arial" w:cs="Arial"/>
          <w:sz w:val="20"/>
        </w:rPr>
        <w:t xml:space="preserve"> naopak u právnických osob došlo k poklesu stavů o</w:t>
      </w:r>
      <w:r w:rsidR="0079175C">
        <w:rPr>
          <w:rFonts w:ascii="Arial" w:hAnsi="Arial" w:cs="Arial"/>
          <w:sz w:val="20"/>
        </w:rPr>
        <w:t> </w:t>
      </w:r>
      <w:r w:rsidR="00D8209A">
        <w:rPr>
          <w:rFonts w:ascii="Arial" w:hAnsi="Arial" w:cs="Arial"/>
          <w:sz w:val="20"/>
        </w:rPr>
        <w:t>17</w:t>
      </w:r>
      <w:r w:rsidR="00276CF4" w:rsidRPr="00276CF4">
        <w:rPr>
          <w:rFonts w:ascii="Arial" w:hAnsi="Arial" w:cs="Arial"/>
          <w:sz w:val="20"/>
        </w:rPr>
        <w:t>,</w:t>
      </w:r>
      <w:r w:rsidR="00D8209A">
        <w:rPr>
          <w:rFonts w:ascii="Arial" w:hAnsi="Arial" w:cs="Arial"/>
          <w:sz w:val="20"/>
        </w:rPr>
        <w:t>6</w:t>
      </w:r>
      <w:r w:rsidR="00276CF4" w:rsidRPr="00276CF4">
        <w:rPr>
          <w:rFonts w:ascii="Arial" w:hAnsi="Arial" w:cs="Arial"/>
          <w:sz w:val="20"/>
        </w:rPr>
        <w:t xml:space="preserve"> % a průměrného počtu skotu na </w:t>
      </w:r>
      <w:r w:rsidR="00276CF4" w:rsidRPr="0075232C">
        <w:rPr>
          <w:rFonts w:ascii="Arial" w:hAnsi="Arial" w:cs="Arial"/>
          <w:sz w:val="20"/>
        </w:rPr>
        <w:t xml:space="preserve">podnik </w:t>
      </w:r>
      <w:r w:rsidR="00AC5C00" w:rsidRPr="0075232C">
        <w:rPr>
          <w:rFonts w:ascii="Arial" w:hAnsi="Arial" w:cs="Arial"/>
          <w:sz w:val="20"/>
        </w:rPr>
        <w:t xml:space="preserve">ze </w:t>
      </w:r>
      <w:r w:rsidRPr="0075232C">
        <w:rPr>
          <w:rFonts w:ascii="Arial" w:hAnsi="Arial" w:cs="Arial"/>
          <w:sz w:val="20"/>
        </w:rPr>
        <w:t>702</w:t>
      </w:r>
      <w:r w:rsidR="008222F4" w:rsidRPr="00AC5C00">
        <w:rPr>
          <w:rFonts w:ascii="Arial" w:hAnsi="Arial" w:cs="Arial"/>
          <w:sz w:val="20"/>
        </w:rPr>
        <w:t xml:space="preserve"> </w:t>
      </w:r>
      <w:r w:rsidR="00276CF4" w:rsidRPr="00AC5C00">
        <w:rPr>
          <w:rFonts w:ascii="Arial" w:hAnsi="Arial" w:cs="Arial"/>
          <w:sz w:val="20"/>
        </w:rPr>
        <w:t>ks</w:t>
      </w:r>
      <w:r w:rsidR="00276CF4" w:rsidRPr="00AC2F6B">
        <w:rPr>
          <w:rFonts w:ascii="Arial" w:hAnsi="Arial" w:cs="Arial"/>
          <w:sz w:val="20"/>
        </w:rPr>
        <w:t xml:space="preserve"> na </w:t>
      </w:r>
      <w:r w:rsidRPr="00AC2F6B">
        <w:rPr>
          <w:rFonts w:ascii="Arial" w:hAnsi="Arial" w:cs="Arial"/>
          <w:sz w:val="20"/>
        </w:rPr>
        <w:t>639</w:t>
      </w:r>
      <w:r w:rsidR="008222F4">
        <w:rPr>
          <w:rFonts w:ascii="Arial" w:hAnsi="Arial" w:cs="Arial"/>
          <w:sz w:val="20"/>
        </w:rPr>
        <w:t xml:space="preserve"> </w:t>
      </w:r>
      <w:r w:rsidR="00276CF4" w:rsidRPr="00AC2F6B">
        <w:rPr>
          <w:rFonts w:ascii="Arial" w:hAnsi="Arial" w:cs="Arial"/>
          <w:sz w:val="20"/>
        </w:rPr>
        <w:t>ks</w:t>
      </w:r>
      <w:r w:rsidR="00276CF4" w:rsidRPr="00276CF4">
        <w:rPr>
          <w:rFonts w:ascii="Arial" w:hAnsi="Arial" w:cs="Arial"/>
          <w:sz w:val="20"/>
        </w:rPr>
        <w:t>.</w:t>
      </w:r>
    </w:p>
    <w:p w:rsidR="006C072B" w:rsidRDefault="005A6D6C">
      <w:pPr>
        <w:spacing w:after="120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276CF4" w:rsidRPr="00276CF4">
        <w:rPr>
          <w:rFonts w:ascii="Arial" w:hAnsi="Arial" w:cs="Arial"/>
          <w:sz w:val="20"/>
        </w:rPr>
        <w:t xml:space="preserve"> právnických osob </w:t>
      </w:r>
      <w:r w:rsidR="0079175C">
        <w:rPr>
          <w:rFonts w:ascii="Arial" w:hAnsi="Arial" w:cs="Arial"/>
          <w:sz w:val="20"/>
        </w:rPr>
        <w:t>měly</w:t>
      </w:r>
      <w:r w:rsidR="00276CF4" w:rsidRPr="00276CF4">
        <w:rPr>
          <w:rFonts w:ascii="Arial" w:hAnsi="Arial" w:cs="Arial"/>
          <w:sz w:val="20"/>
        </w:rPr>
        <w:t xml:space="preserve"> </w:t>
      </w:r>
      <w:r w:rsidRPr="00276CF4">
        <w:rPr>
          <w:rFonts w:ascii="Arial" w:hAnsi="Arial" w:cs="Arial"/>
          <w:sz w:val="20"/>
        </w:rPr>
        <w:t xml:space="preserve">na stavech skotu </w:t>
      </w:r>
      <w:r w:rsidR="00545738">
        <w:rPr>
          <w:rFonts w:ascii="Arial" w:hAnsi="Arial" w:cs="Arial"/>
          <w:sz w:val="20"/>
        </w:rPr>
        <w:t>n</w:t>
      </w:r>
      <w:r w:rsidR="00545738" w:rsidRPr="00276CF4">
        <w:rPr>
          <w:rFonts w:ascii="Arial" w:hAnsi="Arial" w:cs="Arial"/>
          <w:sz w:val="20"/>
        </w:rPr>
        <w:t xml:space="preserve">ejvětší podíl </w:t>
      </w:r>
      <w:r w:rsidR="00276CF4" w:rsidRPr="00276CF4">
        <w:rPr>
          <w:rFonts w:ascii="Arial" w:hAnsi="Arial" w:cs="Arial"/>
          <w:sz w:val="20"/>
        </w:rPr>
        <w:t>akciové společnosti (</w:t>
      </w:r>
      <w:r>
        <w:rPr>
          <w:rFonts w:ascii="Arial" w:hAnsi="Arial" w:cs="Arial"/>
          <w:sz w:val="20"/>
        </w:rPr>
        <w:t>29</w:t>
      </w:r>
      <w:r w:rsidR="00276CF4" w:rsidRPr="00276CF4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2</w:t>
      </w:r>
      <w:r w:rsidR="008222F4">
        <w:rPr>
          <w:rFonts w:ascii="Arial" w:hAnsi="Arial" w:cs="Arial"/>
          <w:sz w:val="20"/>
        </w:rPr>
        <w:t> </w:t>
      </w:r>
      <w:r w:rsidR="00276CF4" w:rsidRPr="00276CF4">
        <w:rPr>
          <w:rFonts w:ascii="Arial" w:hAnsi="Arial" w:cs="Arial"/>
          <w:sz w:val="20"/>
        </w:rPr>
        <w:t xml:space="preserve">%), </w:t>
      </w:r>
      <w:r w:rsidR="00B82A61">
        <w:rPr>
          <w:rFonts w:ascii="Arial" w:hAnsi="Arial" w:cs="Arial"/>
          <w:sz w:val="20"/>
        </w:rPr>
        <w:t xml:space="preserve">které </w:t>
      </w:r>
      <w:r w:rsidR="00276CF4" w:rsidRPr="00276CF4">
        <w:rPr>
          <w:rFonts w:ascii="Arial" w:hAnsi="Arial" w:cs="Arial"/>
          <w:sz w:val="20"/>
        </w:rPr>
        <w:t xml:space="preserve">v porovnání s rokem 2000 </w:t>
      </w:r>
      <w:r w:rsidR="00545738" w:rsidRPr="00276CF4">
        <w:rPr>
          <w:rFonts w:ascii="Arial" w:hAnsi="Arial" w:cs="Arial"/>
          <w:sz w:val="20"/>
        </w:rPr>
        <w:t xml:space="preserve">zaznamenaly </w:t>
      </w:r>
      <w:r w:rsidR="00276CF4" w:rsidRPr="00276CF4">
        <w:rPr>
          <w:rFonts w:ascii="Arial" w:hAnsi="Arial" w:cs="Arial"/>
          <w:sz w:val="20"/>
        </w:rPr>
        <w:t>zvýšení stavů o 2,</w:t>
      </w:r>
      <w:r w:rsidR="00D6371F">
        <w:rPr>
          <w:rFonts w:ascii="Arial" w:hAnsi="Arial" w:cs="Arial"/>
          <w:sz w:val="20"/>
        </w:rPr>
        <w:t>5</w:t>
      </w:r>
      <w:r w:rsidR="00D6371F" w:rsidRPr="00276CF4">
        <w:rPr>
          <w:rFonts w:ascii="Arial" w:hAnsi="Arial" w:cs="Arial"/>
          <w:sz w:val="20"/>
        </w:rPr>
        <w:t> </w:t>
      </w:r>
      <w:r w:rsidR="00276CF4" w:rsidRPr="00276CF4">
        <w:rPr>
          <w:rFonts w:ascii="Arial" w:hAnsi="Arial" w:cs="Arial"/>
          <w:sz w:val="20"/>
        </w:rPr>
        <w:t>%</w:t>
      </w:r>
      <w:r>
        <w:rPr>
          <w:rFonts w:ascii="Arial" w:hAnsi="Arial" w:cs="Arial"/>
          <w:sz w:val="20"/>
        </w:rPr>
        <w:t xml:space="preserve">. </w:t>
      </w:r>
      <w:r w:rsidR="00B82A61">
        <w:rPr>
          <w:rFonts w:ascii="Arial" w:hAnsi="Arial" w:cs="Arial"/>
          <w:sz w:val="20"/>
        </w:rPr>
        <w:t>Celkový pokles stavů skotu je způsoben především propadem chovu v</w:t>
      </w:r>
      <w:r w:rsidR="0079175C">
        <w:rPr>
          <w:rFonts w:ascii="Arial" w:hAnsi="Arial" w:cs="Arial"/>
          <w:sz w:val="20"/>
        </w:rPr>
        <w:t> </w:t>
      </w:r>
      <w:r w:rsidR="00B82A61">
        <w:rPr>
          <w:rFonts w:ascii="Arial" w:hAnsi="Arial" w:cs="Arial"/>
          <w:sz w:val="20"/>
        </w:rPr>
        <w:t>družstvech (</w:t>
      </w:r>
      <w:proofErr w:type="gramStart"/>
      <w:r w:rsidR="00B82A61" w:rsidRPr="00B82A61">
        <w:rPr>
          <w:rFonts w:ascii="Arial" w:hAnsi="Arial" w:cs="Arial"/>
          <w:sz w:val="18"/>
        </w:rPr>
        <w:t>−</w:t>
      </w:r>
      <w:r w:rsidR="00B82A61">
        <w:rPr>
          <w:rFonts w:ascii="Arial" w:hAnsi="Arial" w:cs="Arial"/>
          <w:sz w:val="20"/>
        </w:rPr>
        <w:t>36,0 %);</w:t>
      </w:r>
      <w:proofErr w:type="gramEnd"/>
      <w:r w:rsidR="00B82A61">
        <w:rPr>
          <w:rFonts w:ascii="Arial" w:hAnsi="Arial" w:cs="Arial"/>
          <w:sz w:val="20"/>
        </w:rPr>
        <w:t xml:space="preserve"> při 27% podílu družstev na chovu se jedná o úbytek více než 200 tisíc kusů skotu.</w:t>
      </w:r>
      <w:r w:rsidR="00D6371F" w:rsidRPr="00D6371F">
        <w:rPr>
          <w:rFonts w:ascii="Arial" w:hAnsi="Arial" w:cs="Arial"/>
          <w:sz w:val="20"/>
        </w:rPr>
        <w:t xml:space="preserve"> </w:t>
      </w:r>
      <w:r w:rsidR="00D6371F">
        <w:rPr>
          <w:rFonts w:ascii="Arial" w:hAnsi="Arial" w:cs="Arial"/>
          <w:sz w:val="20"/>
        </w:rPr>
        <w:t xml:space="preserve">Mírný pokles proběhl </w:t>
      </w:r>
      <w:r w:rsidR="005F6987">
        <w:rPr>
          <w:rFonts w:ascii="Arial" w:hAnsi="Arial" w:cs="Arial"/>
          <w:sz w:val="20"/>
        </w:rPr>
        <w:t xml:space="preserve">i u </w:t>
      </w:r>
      <w:r w:rsidR="00D6371F">
        <w:rPr>
          <w:rFonts w:ascii="Arial" w:hAnsi="Arial" w:cs="Arial"/>
          <w:sz w:val="20"/>
        </w:rPr>
        <w:t xml:space="preserve">společností s ručením omezeným </w:t>
      </w:r>
      <w:r w:rsidR="00C04F34">
        <w:rPr>
          <w:rFonts w:ascii="Arial" w:hAnsi="Arial" w:cs="Arial"/>
          <w:sz w:val="20"/>
        </w:rPr>
        <w:t>(</w:t>
      </w:r>
      <w:proofErr w:type="gramStart"/>
      <w:r w:rsidR="00D6371F" w:rsidRPr="00D6371F">
        <w:rPr>
          <w:rFonts w:ascii="Arial" w:hAnsi="Arial" w:cs="Arial"/>
          <w:sz w:val="18"/>
        </w:rPr>
        <w:t>−</w:t>
      </w:r>
      <w:r w:rsidR="00D6371F">
        <w:rPr>
          <w:rFonts w:ascii="Arial" w:hAnsi="Arial" w:cs="Arial"/>
          <w:sz w:val="20"/>
        </w:rPr>
        <w:t>5,1 %).</w:t>
      </w:r>
      <w:proofErr w:type="gramEnd"/>
    </w:p>
    <w:p w:rsidR="00811D20" w:rsidRDefault="00142356">
      <w:pPr>
        <w:spacing w:after="120"/>
        <w:ind w:firstLine="709"/>
        <w:rPr>
          <w:rFonts w:ascii="Arial" w:hAnsi="Arial" w:cs="Arial"/>
          <w:sz w:val="20"/>
        </w:rPr>
      </w:pPr>
      <w:r w:rsidRPr="00142356">
        <w:rPr>
          <w:rFonts w:ascii="Arial" w:hAnsi="Arial" w:cs="Arial"/>
          <w:sz w:val="20"/>
        </w:rPr>
        <w:t>Téměř dvě třetiny (</w:t>
      </w:r>
      <w:r>
        <w:rPr>
          <w:rFonts w:ascii="Arial" w:hAnsi="Arial" w:cs="Arial"/>
          <w:sz w:val="20"/>
        </w:rPr>
        <w:t xml:space="preserve">64,4 %) stavů skotu </w:t>
      </w:r>
      <w:r w:rsidR="003F3874">
        <w:rPr>
          <w:rFonts w:ascii="Arial" w:hAnsi="Arial" w:cs="Arial"/>
          <w:sz w:val="20"/>
        </w:rPr>
        <w:t xml:space="preserve">byly </w:t>
      </w:r>
      <w:r>
        <w:rPr>
          <w:rFonts w:ascii="Arial" w:hAnsi="Arial" w:cs="Arial"/>
          <w:sz w:val="20"/>
        </w:rPr>
        <w:t xml:space="preserve">soustředěny v chovech čítajících více než 500 kusů. </w:t>
      </w:r>
      <w:r w:rsidR="004D70AE">
        <w:rPr>
          <w:rFonts w:ascii="Arial" w:hAnsi="Arial" w:cs="Arial"/>
          <w:sz w:val="20"/>
        </w:rPr>
        <w:t xml:space="preserve">Mezi právními formami však </w:t>
      </w:r>
      <w:r w:rsidR="003F3874">
        <w:rPr>
          <w:rFonts w:ascii="Arial" w:hAnsi="Arial" w:cs="Arial"/>
          <w:sz w:val="20"/>
        </w:rPr>
        <w:t xml:space="preserve">existovaly </w:t>
      </w:r>
      <w:r>
        <w:rPr>
          <w:rFonts w:ascii="Arial" w:hAnsi="Arial" w:cs="Arial"/>
          <w:sz w:val="20"/>
        </w:rPr>
        <w:t xml:space="preserve">velké rozdíly </w:t>
      </w:r>
      <w:r w:rsidR="004D70AE">
        <w:rPr>
          <w:rFonts w:ascii="Arial" w:hAnsi="Arial" w:cs="Arial"/>
          <w:sz w:val="20"/>
        </w:rPr>
        <w:t>ve velikostní struktuře stád</w:t>
      </w:r>
      <w:r>
        <w:rPr>
          <w:rFonts w:ascii="Arial" w:hAnsi="Arial" w:cs="Arial"/>
          <w:sz w:val="20"/>
        </w:rPr>
        <w:t xml:space="preserve">. Pro subjekty fyzických osob </w:t>
      </w:r>
      <w:r w:rsidR="003F3874">
        <w:rPr>
          <w:rFonts w:ascii="Arial" w:hAnsi="Arial" w:cs="Arial"/>
          <w:sz w:val="20"/>
        </w:rPr>
        <w:t xml:space="preserve">byla </w:t>
      </w:r>
      <w:r>
        <w:rPr>
          <w:rFonts w:ascii="Arial" w:hAnsi="Arial" w:cs="Arial"/>
          <w:sz w:val="20"/>
        </w:rPr>
        <w:t>typická málo početná stáda</w:t>
      </w:r>
      <w:r w:rsidR="00546A56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jen 16,7</w:t>
      </w:r>
      <w:r w:rsidR="00546A5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% z nich </w:t>
      </w:r>
      <w:r w:rsidR="003F3874">
        <w:rPr>
          <w:rFonts w:ascii="Arial" w:hAnsi="Arial" w:cs="Arial"/>
          <w:sz w:val="20"/>
        </w:rPr>
        <w:t xml:space="preserve">chovalo </w:t>
      </w:r>
      <w:r>
        <w:rPr>
          <w:rFonts w:ascii="Arial" w:hAnsi="Arial" w:cs="Arial"/>
          <w:sz w:val="20"/>
        </w:rPr>
        <w:t xml:space="preserve">více než 50 kusů. </w:t>
      </w:r>
      <w:r w:rsidR="00811D20">
        <w:rPr>
          <w:rFonts w:ascii="Arial" w:hAnsi="Arial" w:cs="Arial"/>
          <w:sz w:val="20"/>
        </w:rPr>
        <w:t>Od roku 2000, kdy stáda nad 50 ks chovalo pouze 8,4 % subjektů, došlo k určitému přesunu směrem k vyšším velikostním kategoriím. Naproti tomu v subjektech právnických osob bylo nejčastější velikostní skupinou stádo o 101</w:t>
      </w:r>
      <w:r w:rsidR="00811D20" w:rsidRPr="00142356">
        <w:rPr>
          <w:rFonts w:ascii="Arial" w:hAnsi="Arial" w:cs="Arial"/>
          <w:sz w:val="20"/>
        </w:rPr>
        <w:t>–</w:t>
      </w:r>
      <w:r w:rsidR="00811D20">
        <w:rPr>
          <w:rFonts w:ascii="Arial" w:hAnsi="Arial" w:cs="Arial"/>
          <w:sz w:val="20"/>
        </w:rPr>
        <w:t>500 kusech, vyskytující se v 37,7 % chovatelských subjektů.</w:t>
      </w:r>
      <w:r w:rsidR="00811D20" w:rsidRPr="00811D20">
        <w:rPr>
          <w:rFonts w:ascii="Arial" w:hAnsi="Arial" w:cs="Arial"/>
          <w:sz w:val="20"/>
        </w:rPr>
        <w:t xml:space="preserve"> </w:t>
      </w:r>
      <w:r w:rsidR="00811D20">
        <w:rPr>
          <w:rFonts w:ascii="Arial" w:hAnsi="Arial" w:cs="Arial"/>
          <w:sz w:val="20"/>
        </w:rPr>
        <w:t>Oproti roku 2000 se velikostní struktura stád v subjektech právnických osob téměř nezměnila (rozdíly jen několik procentních bodů).</w:t>
      </w:r>
    </w:p>
    <w:p w:rsidR="006C072B" w:rsidRDefault="00276CF4">
      <w:pPr>
        <w:ind w:firstLine="709"/>
        <w:rPr>
          <w:rFonts w:ascii="Arial" w:hAnsi="Arial" w:cs="Arial"/>
          <w:sz w:val="20"/>
        </w:rPr>
      </w:pPr>
      <w:r w:rsidRPr="00B82A61">
        <w:rPr>
          <w:rFonts w:ascii="Arial" w:hAnsi="Arial" w:cs="Arial"/>
          <w:sz w:val="20"/>
        </w:rPr>
        <w:t xml:space="preserve">Stavy krav se v porovnání s rokem 2000 snížily o </w:t>
      </w:r>
      <w:r w:rsidR="00B82A61">
        <w:rPr>
          <w:rFonts w:ascii="Arial" w:hAnsi="Arial" w:cs="Arial"/>
          <w:sz w:val="20"/>
        </w:rPr>
        <w:t xml:space="preserve">34 321 </w:t>
      </w:r>
      <w:r w:rsidRPr="00B82A61">
        <w:rPr>
          <w:rFonts w:ascii="Arial" w:hAnsi="Arial" w:cs="Arial"/>
          <w:sz w:val="20"/>
        </w:rPr>
        <w:t xml:space="preserve">kusů na </w:t>
      </w:r>
      <w:r w:rsidR="00B82A61" w:rsidRPr="00B82A61">
        <w:rPr>
          <w:rFonts w:ascii="Arial" w:eastAsia="Times New Roman" w:hAnsi="Arial" w:cs="Arial"/>
          <w:color w:val="000000"/>
          <w:sz w:val="20"/>
          <w:szCs w:val="16"/>
          <w:lang w:eastAsia="cs-CZ"/>
        </w:rPr>
        <w:t xml:space="preserve">558 906 </w:t>
      </w:r>
      <w:r w:rsidRPr="00B82A61">
        <w:rPr>
          <w:rFonts w:ascii="Arial" w:hAnsi="Arial" w:cs="Arial"/>
          <w:sz w:val="20"/>
        </w:rPr>
        <w:t>kusů</w:t>
      </w:r>
      <w:r w:rsidR="00B82A61">
        <w:rPr>
          <w:rFonts w:ascii="Arial" w:hAnsi="Arial" w:cs="Arial"/>
          <w:sz w:val="20"/>
        </w:rPr>
        <w:t xml:space="preserve"> a</w:t>
      </w:r>
      <w:r w:rsidRPr="00B82A61">
        <w:rPr>
          <w:rFonts w:ascii="Arial" w:hAnsi="Arial" w:cs="Arial"/>
          <w:sz w:val="20"/>
        </w:rPr>
        <w:t xml:space="preserve"> jejich podíl na </w:t>
      </w:r>
      <w:r w:rsidR="00B82A61">
        <w:rPr>
          <w:rFonts w:ascii="Arial" w:hAnsi="Arial" w:cs="Arial"/>
          <w:sz w:val="20"/>
        </w:rPr>
        <w:t xml:space="preserve">celkových </w:t>
      </w:r>
      <w:r w:rsidRPr="00B82A61">
        <w:rPr>
          <w:rFonts w:ascii="Arial" w:hAnsi="Arial" w:cs="Arial"/>
          <w:sz w:val="20"/>
        </w:rPr>
        <w:t>stav</w:t>
      </w:r>
      <w:r w:rsidR="00B82A61">
        <w:rPr>
          <w:rFonts w:ascii="Arial" w:hAnsi="Arial" w:cs="Arial"/>
          <w:sz w:val="20"/>
        </w:rPr>
        <w:t>ech</w:t>
      </w:r>
      <w:r w:rsidRPr="00B82A61">
        <w:rPr>
          <w:rFonts w:ascii="Arial" w:hAnsi="Arial" w:cs="Arial"/>
          <w:sz w:val="20"/>
        </w:rPr>
        <w:t xml:space="preserve"> se zvýšil z 38,4 % na 4</w:t>
      </w:r>
      <w:r w:rsidR="00320A01">
        <w:rPr>
          <w:rFonts w:ascii="Arial" w:hAnsi="Arial" w:cs="Arial"/>
          <w:sz w:val="20"/>
        </w:rPr>
        <w:t>0</w:t>
      </w:r>
      <w:r w:rsidRPr="00B82A61">
        <w:rPr>
          <w:rFonts w:ascii="Arial" w:hAnsi="Arial" w:cs="Arial"/>
          <w:sz w:val="20"/>
        </w:rPr>
        <w:t>,</w:t>
      </w:r>
      <w:r w:rsidR="00B82A61">
        <w:rPr>
          <w:rFonts w:ascii="Arial" w:hAnsi="Arial" w:cs="Arial"/>
          <w:sz w:val="20"/>
        </w:rPr>
        <w:t>8</w:t>
      </w:r>
      <w:r w:rsidRPr="00B82A61">
        <w:rPr>
          <w:rFonts w:ascii="Arial" w:hAnsi="Arial" w:cs="Arial"/>
          <w:sz w:val="20"/>
        </w:rPr>
        <w:t xml:space="preserve"> %. </w:t>
      </w:r>
      <w:r w:rsidR="000F675A">
        <w:rPr>
          <w:rFonts w:ascii="Arial" w:hAnsi="Arial" w:cs="Arial"/>
          <w:sz w:val="20"/>
        </w:rPr>
        <w:t>V</w:t>
      </w:r>
      <w:r w:rsidRPr="00B82A61">
        <w:rPr>
          <w:rFonts w:ascii="Arial" w:hAnsi="Arial" w:cs="Arial"/>
          <w:sz w:val="20"/>
        </w:rPr>
        <w:t> roce 201</w:t>
      </w:r>
      <w:r w:rsidR="00D51E96">
        <w:rPr>
          <w:rFonts w:ascii="Arial" w:hAnsi="Arial" w:cs="Arial"/>
          <w:sz w:val="20"/>
        </w:rPr>
        <w:t>3</w:t>
      </w:r>
      <w:r w:rsidRPr="00B82A61">
        <w:rPr>
          <w:rFonts w:ascii="Arial" w:hAnsi="Arial" w:cs="Arial"/>
          <w:sz w:val="20"/>
        </w:rPr>
        <w:t xml:space="preserve"> </w:t>
      </w:r>
      <w:r w:rsidR="000F675A" w:rsidRPr="00B82A61">
        <w:rPr>
          <w:rFonts w:ascii="Arial" w:hAnsi="Arial" w:cs="Arial"/>
          <w:sz w:val="20"/>
        </w:rPr>
        <w:t xml:space="preserve">chovaly </w:t>
      </w:r>
      <w:r w:rsidR="000F675A">
        <w:rPr>
          <w:rFonts w:ascii="Arial" w:hAnsi="Arial" w:cs="Arial"/>
          <w:sz w:val="20"/>
        </w:rPr>
        <w:t>z</w:t>
      </w:r>
      <w:r w:rsidR="000F675A" w:rsidRPr="00B82A61">
        <w:rPr>
          <w:rFonts w:ascii="Arial" w:hAnsi="Arial" w:cs="Arial"/>
          <w:sz w:val="20"/>
        </w:rPr>
        <w:t xml:space="preserve">emědělské subjekty  </w:t>
      </w:r>
      <w:r w:rsidRPr="00B82A61">
        <w:rPr>
          <w:rFonts w:ascii="Arial" w:hAnsi="Arial" w:cs="Arial"/>
          <w:sz w:val="20"/>
        </w:rPr>
        <w:t>z</w:t>
      </w:r>
      <w:r w:rsidR="000F675A">
        <w:rPr>
          <w:rFonts w:ascii="Arial" w:hAnsi="Arial" w:cs="Arial"/>
          <w:sz w:val="20"/>
        </w:rPr>
        <w:t>e</w:t>
      </w:r>
      <w:r w:rsidRPr="00B82A61">
        <w:rPr>
          <w:rFonts w:ascii="Arial" w:hAnsi="Arial" w:cs="Arial"/>
          <w:sz w:val="20"/>
        </w:rPr>
        <w:t>  dvou třetin (6</w:t>
      </w:r>
      <w:r w:rsidR="000F675A">
        <w:rPr>
          <w:rFonts w:ascii="Arial" w:hAnsi="Arial" w:cs="Arial"/>
          <w:sz w:val="20"/>
        </w:rPr>
        <w:t>6</w:t>
      </w:r>
      <w:r w:rsidRPr="00B82A61">
        <w:rPr>
          <w:rFonts w:ascii="Arial" w:hAnsi="Arial" w:cs="Arial"/>
          <w:sz w:val="20"/>
        </w:rPr>
        <w:t>,</w:t>
      </w:r>
      <w:r w:rsidR="000F675A">
        <w:rPr>
          <w:rFonts w:ascii="Arial" w:hAnsi="Arial" w:cs="Arial"/>
          <w:sz w:val="20"/>
        </w:rPr>
        <w:t>2</w:t>
      </w:r>
      <w:r w:rsidR="008222F4">
        <w:rPr>
          <w:rFonts w:ascii="Arial" w:hAnsi="Arial" w:cs="Arial"/>
          <w:sz w:val="20"/>
        </w:rPr>
        <w:t> </w:t>
      </w:r>
      <w:r w:rsidRPr="00B82A61">
        <w:rPr>
          <w:rFonts w:ascii="Arial" w:hAnsi="Arial" w:cs="Arial"/>
          <w:sz w:val="20"/>
        </w:rPr>
        <w:t xml:space="preserve">%) </w:t>
      </w:r>
      <w:r w:rsidR="000F675A" w:rsidRPr="00B82A61">
        <w:rPr>
          <w:rFonts w:ascii="Arial" w:hAnsi="Arial" w:cs="Arial"/>
          <w:sz w:val="20"/>
        </w:rPr>
        <w:t>doj</w:t>
      </w:r>
      <w:r w:rsidR="000F675A">
        <w:rPr>
          <w:rFonts w:ascii="Arial" w:hAnsi="Arial" w:cs="Arial"/>
          <w:sz w:val="20"/>
        </w:rPr>
        <w:t>e</w:t>
      </w:r>
      <w:r w:rsidR="000F675A" w:rsidRPr="00B82A61">
        <w:rPr>
          <w:rFonts w:ascii="Arial" w:hAnsi="Arial" w:cs="Arial"/>
          <w:sz w:val="20"/>
        </w:rPr>
        <w:t xml:space="preserve">né </w:t>
      </w:r>
      <w:r w:rsidRPr="00B82A61">
        <w:rPr>
          <w:rFonts w:ascii="Arial" w:hAnsi="Arial" w:cs="Arial"/>
          <w:sz w:val="20"/>
        </w:rPr>
        <w:t>krávy</w:t>
      </w:r>
      <w:r w:rsidR="000F675A">
        <w:rPr>
          <w:rFonts w:ascii="Arial" w:hAnsi="Arial" w:cs="Arial"/>
          <w:sz w:val="20"/>
        </w:rPr>
        <w:t>.</w:t>
      </w:r>
      <w:r w:rsidRPr="00B82A61">
        <w:rPr>
          <w:rFonts w:ascii="Arial" w:hAnsi="Arial" w:cs="Arial"/>
          <w:sz w:val="20"/>
        </w:rPr>
        <w:t xml:space="preserve"> </w:t>
      </w:r>
      <w:r w:rsidR="00CD1305">
        <w:rPr>
          <w:rFonts w:ascii="Arial" w:hAnsi="Arial" w:cs="Arial"/>
          <w:sz w:val="20"/>
        </w:rPr>
        <w:t>Přes</w:t>
      </w:r>
      <w:r w:rsidR="00CD1305" w:rsidRPr="00B82A61">
        <w:rPr>
          <w:rFonts w:ascii="Arial" w:hAnsi="Arial" w:cs="Arial"/>
          <w:sz w:val="20"/>
        </w:rPr>
        <w:t xml:space="preserve"> zvyšující se užitkovost </w:t>
      </w:r>
      <w:r w:rsidR="00CD1305">
        <w:rPr>
          <w:rFonts w:ascii="Arial" w:hAnsi="Arial" w:cs="Arial"/>
          <w:sz w:val="20"/>
        </w:rPr>
        <w:t>chovaných plemen se p</w:t>
      </w:r>
      <w:r w:rsidR="000F675A">
        <w:rPr>
          <w:rFonts w:ascii="Arial" w:hAnsi="Arial" w:cs="Arial"/>
          <w:sz w:val="20"/>
        </w:rPr>
        <w:t>odíl dojených krav v</w:t>
      </w:r>
      <w:r w:rsidRPr="00B82A61">
        <w:rPr>
          <w:rFonts w:ascii="Arial" w:hAnsi="Arial" w:cs="Arial"/>
          <w:sz w:val="20"/>
        </w:rPr>
        <w:t xml:space="preserve">e srovnání s rokem 2000 </w:t>
      </w:r>
      <w:r w:rsidR="000F675A" w:rsidRPr="00B82A61">
        <w:rPr>
          <w:rFonts w:ascii="Arial" w:hAnsi="Arial" w:cs="Arial"/>
          <w:sz w:val="20"/>
        </w:rPr>
        <w:t>o 1</w:t>
      </w:r>
      <w:r w:rsidR="000F675A">
        <w:rPr>
          <w:rFonts w:ascii="Arial" w:hAnsi="Arial" w:cs="Arial"/>
          <w:sz w:val="20"/>
        </w:rPr>
        <w:t>7</w:t>
      </w:r>
      <w:r w:rsidR="000F675A" w:rsidRPr="00B82A61">
        <w:rPr>
          <w:rFonts w:ascii="Arial" w:hAnsi="Arial" w:cs="Arial"/>
          <w:sz w:val="20"/>
        </w:rPr>
        <w:t>,</w:t>
      </w:r>
      <w:r w:rsidR="000F675A">
        <w:rPr>
          <w:rFonts w:ascii="Arial" w:hAnsi="Arial" w:cs="Arial"/>
          <w:sz w:val="20"/>
        </w:rPr>
        <w:t>5</w:t>
      </w:r>
      <w:r w:rsidR="000F675A" w:rsidRPr="00B82A61">
        <w:rPr>
          <w:rFonts w:ascii="Arial" w:hAnsi="Arial" w:cs="Arial"/>
          <w:sz w:val="20"/>
        </w:rPr>
        <w:t> p.</w:t>
      </w:r>
      <w:r w:rsidR="008222F4">
        <w:rPr>
          <w:rFonts w:ascii="Arial" w:hAnsi="Arial" w:cs="Arial"/>
          <w:sz w:val="20"/>
        </w:rPr>
        <w:t> </w:t>
      </w:r>
      <w:r w:rsidR="000F675A" w:rsidRPr="00B82A61">
        <w:rPr>
          <w:rFonts w:ascii="Arial" w:hAnsi="Arial" w:cs="Arial"/>
          <w:sz w:val="20"/>
        </w:rPr>
        <w:t xml:space="preserve">b. </w:t>
      </w:r>
      <w:proofErr w:type="gramStart"/>
      <w:r w:rsidR="00D51E96">
        <w:rPr>
          <w:rFonts w:ascii="Arial" w:hAnsi="Arial" w:cs="Arial"/>
          <w:sz w:val="20"/>
        </w:rPr>
        <w:t>snížil</w:t>
      </w:r>
      <w:proofErr w:type="gramEnd"/>
      <w:r w:rsidRPr="00B82A61">
        <w:rPr>
          <w:rFonts w:ascii="Arial" w:hAnsi="Arial" w:cs="Arial"/>
          <w:sz w:val="20"/>
        </w:rPr>
        <w:t>. Chov doj</w:t>
      </w:r>
      <w:r w:rsidR="00251133">
        <w:rPr>
          <w:rFonts w:ascii="Arial" w:hAnsi="Arial" w:cs="Arial"/>
          <w:sz w:val="20"/>
        </w:rPr>
        <w:t>ených krav</w:t>
      </w:r>
      <w:r w:rsidRPr="00B82A61">
        <w:rPr>
          <w:rFonts w:ascii="Arial" w:hAnsi="Arial" w:cs="Arial"/>
          <w:sz w:val="20"/>
        </w:rPr>
        <w:t xml:space="preserve"> </w:t>
      </w:r>
      <w:r w:rsidR="00251133">
        <w:rPr>
          <w:rFonts w:ascii="Arial" w:hAnsi="Arial" w:cs="Arial"/>
          <w:sz w:val="20"/>
        </w:rPr>
        <w:t xml:space="preserve">je ovlivněn dlouhodobými trendy ve výkupní ceně mléka, které nebyly </w:t>
      </w:r>
      <w:r w:rsidR="00CD1305">
        <w:rPr>
          <w:rFonts w:ascii="Arial" w:hAnsi="Arial" w:cs="Arial"/>
          <w:sz w:val="20"/>
        </w:rPr>
        <w:t xml:space="preserve">ve sledovaném období </w:t>
      </w:r>
      <w:r w:rsidR="00CF6AB5">
        <w:rPr>
          <w:rFonts w:ascii="Arial" w:hAnsi="Arial" w:cs="Arial"/>
          <w:sz w:val="20"/>
        </w:rPr>
        <w:t xml:space="preserve">příliš </w:t>
      </w:r>
      <w:r w:rsidR="00251133">
        <w:rPr>
          <w:rFonts w:ascii="Arial" w:hAnsi="Arial" w:cs="Arial"/>
          <w:sz w:val="20"/>
        </w:rPr>
        <w:t>příznivé. Naproti tomu</w:t>
      </w:r>
      <w:r w:rsidRPr="00B82A61">
        <w:rPr>
          <w:rFonts w:ascii="Arial" w:hAnsi="Arial" w:cs="Arial"/>
          <w:sz w:val="20"/>
        </w:rPr>
        <w:t xml:space="preserve"> chov </w:t>
      </w:r>
      <w:r w:rsidR="00FA6FB3">
        <w:rPr>
          <w:rFonts w:ascii="Arial" w:hAnsi="Arial" w:cs="Arial"/>
          <w:sz w:val="20"/>
        </w:rPr>
        <w:t xml:space="preserve">ostatních </w:t>
      </w:r>
      <w:r w:rsidRPr="00B82A61">
        <w:rPr>
          <w:rFonts w:ascii="Arial" w:hAnsi="Arial" w:cs="Arial"/>
          <w:sz w:val="20"/>
        </w:rPr>
        <w:t xml:space="preserve">krav byl podpořen </w:t>
      </w:r>
      <w:r w:rsidR="008222F4">
        <w:rPr>
          <w:rFonts w:ascii="Arial" w:hAnsi="Arial" w:cs="Arial"/>
          <w:sz w:val="20"/>
        </w:rPr>
        <w:t>státními i unijními dotačními programy</w:t>
      </w:r>
      <w:r w:rsidRPr="00B82A61">
        <w:rPr>
          <w:rFonts w:ascii="Arial" w:hAnsi="Arial" w:cs="Arial"/>
          <w:sz w:val="20"/>
        </w:rPr>
        <w:t>.</w:t>
      </w:r>
    </w:p>
    <w:p w:rsidR="006C072B" w:rsidRDefault="00C072B0">
      <w:pPr>
        <w:spacing w:before="240" w:after="120"/>
        <w:rPr>
          <w:rFonts w:ascii="Arial" w:hAnsi="Arial" w:cs="Arial"/>
          <w:sz w:val="20"/>
        </w:rPr>
      </w:pPr>
      <w:r w:rsidRPr="00C072B0">
        <w:rPr>
          <w:rFonts w:ascii="Arial" w:hAnsi="Arial" w:cs="Arial"/>
          <w:sz w:val="20"/>
        </w:rPr>
        <w:t>Graf</w:t>
      </w:r>
      <w:r w:rsidR="00D86879">
        <w:rPr>
          <w:rFonts w:ascii="Arial" w:hAnsi="Arial" w:cs="Arial"/>
          <w:sz w:val="20"/>
        </w:rPr>
        <w:t xml:space="preserve"> </w:t>
      </w:r>
      <w:r w:rsidR="005C2209">
        <w:rPr>
          <w:rFonts w:ascii="Arial" w:hAnsi="Arial" w:cs="Arial"/>
          <w:sz w:val="20"/>
        </w:rPr>
        <w:t>9</w:t>
      </w:r>
      <w:r w:rsidRPr="00C072B0">
        <w:rPr>
          <w:rFonts w:ascii="Arial" w:hAnsi="Arial" w:cs="Arial"/>
          <w:sz w:val="20"/>
        </w:rPr>
        <w:t>:</w:t>
      </w:r>
      <w:r w:rsidR="00276CF4" w:rsidRPr="00276CF4">
        <w:rPr>
          <w:rFonts w:ascii="Arial" w:hAnsi="Arial" w:cs="Arial"/>
          <w:sz w:val="20"/>
        </w:rPr>
        <w:t xml:space="preserve"> </w:t>
      </w:r>
      <w:r w:rsidRPr="00C072B0">
        <w:rPr>
          <w:rFonts w:ascii="Arial" w:hAnsi="Arial" w:cs="Arial"/>
          <w:b/>
          <w:sz w:val="20"/>
        </w:rPr>
        <w:t>Podíl subjektů dle právních forem v kategoriích dle počtu kusů skotu na subjekt</w:t>
      </w:r>
    </w:p>
    <w:p w:rsidR="00276CF4" w:rsidRDefault="0075232C" w:rsidP="00AC5C00">
      <w:pPr>
        <w:rPr>
          <w:rFonts w:ascii="Arial" w:hAnsi="Arial" w:cs="Arial"/>
          <w:sz w:val="20"/>
        </w:rPr>
      </w:pPr>
      <w:r w:rsidRPr="0075232C">
        <w:rPr>
          <w:noProof/>
          <w:lang w:eastAsia="cs-CZ"/>
        </w:rPr>
        <w:drawing>
          <wp:inline distT="0" distB="0" distL="0" distR="0">
            <wp:extent cx="5949950" cy="3429000"/>
            <wp:effectExtent l="0" t="0" r="0" b="0"/>
            <wp:docPr id="18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B4A" w:rsidRDefault="00074B4A" w:rsidP="00210C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074B4A" w:rsidRPr="007D0250" w:rsidRDefault="00074B4A" w:rsidP="000E29E4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4"/>
          <w:szCs w:val="20"/>
        </w:rPr>
      </w:pPr>
      <w:r w:rsidRPr="00074B4A">
        <w:rPr>
          <w:rFonts w:ascii="Arial" w:hAnsi="Arial" w:cs="Arial"/>
          <w:b/>
          <w:bCs/>
          <w:color w:val="000000"/>
          <w:sz w:val="24"/>
          <w:szCs w:val="20"/>
        </w:rPr>
        <w:lastRenderedPageBreak/>
        <w:t>CHOV PRASAT</w:t>
      </w:r>
    </w:p>
    <w:p w:rsidR="00896508" w:rsidRDefault="00074B4A" w:rsidP="00545738">
      <w:pPr>
        <w:autoSpaceDE w:val="0"/>
        <w:autoSpaceDN w:val="0"/>
        <w:adjustRightInd w:val="0"/>
        <w:spacing w:after="120"/>
        <w:ind w:firstLine="680"/>
        <w:rPr>
          <w:rFonts w:ascii="Arial" w:hAnsi="Arial" w:cs="Arial"/>
          <w:color w:val="000000"/>
          <w:sz w:val="20"/>
          <w:szCs w:val="20"/>
        </w:rPr>
      </w:pPr>
      <w:r w:rsidRPr="00074B4A">
        <w:rPr>
          <w:rFonts w:ascii="Arial" w:eastAsia="Calibri" w:hAnsi="Arial" w:cs="Arial"/>
          <w:color w:val="000000"/>
          <w:sz w:val="20"/>
          <w:szCs w:val="20"/>
        </w:rPr>
        <w:t>Zemědělské subjekty v roce 201</w:t>
      </w:r>
      <w:r w:rsidR="00B04611">
        <w:rPr>
          <w:rFonts w:ascii="Arial" w:hAnsi="Arial" w:cs="Arial"/>
          <w:color w:val="000000"/>
          <w:sz w:val="20"/>
          <w:szCs w:val="20"/>
        </w:rPr>
        <w:t>3</w:t>
      </w:r>
      <w:r w:rsidRPr="00074B4A">
        <w:rPr>
          <w:rFonts w:ascii="Arial" w:eastAsia="Calibri" w:hAnsi="Arial" w:cs="Arial"/>
          <w:color w:val="000000"/>
          <w:sz w:val="20"/>
          <w:szCs w:val="20"/>
        </w:rPr>
        <w:t xml:space="preserve"> chovaly </w:t>
      </w:r>
      <w:r w:rsidR="00B04611" w:rsidRPr="00B04611">
        <w:rPr>
          <w:rFonts w:ascii="Arial" w:hAnsi="Arial" w:cs="Arial"/>
          <w:color w:val="000000"/>
          <w:sz w:val="20"/>
          <w:szCs w:val="20"/>
        </w:rPr>
        <w:t>1</w:t>
      </w:r>
      <w:r w:rsidR="00B04611">
        <w:rPr>
          <w:rFonts w:ascii="Arial" w:hAnsi="Arial" w:cs="Arial"/>
          <w:color w:val="000000"/>
          <w:sz w:val="20"/>
          <w:szCs w:val="20"/>
        </w:rPr>
        <w:t> </w:t>
      </w:r>
      <w:r w:rsidR="00B04611" w:rsidRPr="00B04611">
        <w:rPr>
          <w:rFonts w:ascii="Arial" w:hAnsi="Arial" w:cs="Arial"/>
          <w:color w:val="000000"/>
          <w:sz w:val="20"/>
          <w:szCs w:val="20"/>
        </w:rPr>
        <w:t>574</w:t>
      </w:r>
      <w:r w:rsidR="00B04611">
        <w:rPr>
          <w:rFonts w:ascii="Arial" w:hAnsi="Arial" w:cs="Arial"/>
          <w:color w:val="000000"/>
          <w:sz w:val="20"/>
          <w:szCs w:val="20"/>
        </w:rPr>
        <w:t> </w:t>
      </w:r>
      <w:r w:rsidR="00B04611" w:rsidRPr="00B04611">
        <w:rPr>
          <w:rFonts w:ascii="Arial" w:hAnsi="Arial" w:cs="Arial"/>
          <w:color w:val="000000"/>
          <w:sz w:val="20"/>
          <w:szCs w:val="20"/>
        </w:rPr>
        <w:t>399</w:t>
      </w:r>
      <w:r w:rsidR="00B04611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4B4A">
        <w:rPr>
          <w:rFonts w:ascii="Arial" w:eastAsia="Calibri" w:hAnsi="Arial" w:cs="Arial"/>
          <w:color w:val="000000"/>
          <w:sz w:val="20"/>
          <w:szCs w:val="20"/>
        </w:rPr>
        <w:t>prasat</w:t>
      </w:r>
      <w:r w:rsidR="00A50C12">
        <w:rPr>
          <w:rFonts w:ascii="Arial" w:hAnsi="Arial" w:cs="Arial"/>
          <w:color w:val="000000"/>
          <w:sz w:val="20"/>
          <w:szCs w:val="20"/>
        </w:rPr>
        <w:t>;</w:t>
      </w:r>
      <w:r w:rsidRPr="00074B4A">
        <w:rPr>
          <w:rFonts w:ascii="Arial" w:eastAsia="Calibri" w:hAnsi="Arial" w:cs="Arial"/>
          <w:color w:val="000000"/>
          <w:sz w:val="20"/>
          <w:szCs w:val="20"/>
        </w:rPr>
        <w:t xml:space="preserve"> ve srovnání s rokem 2000 </w:t>
      </w:r>
      <w:r w:rsidR="00A50C12">
        <w:rPr>
          <w:rFonts w:ascii="Arial" w:hAnsi="Arial" w:cs="Arial"/>
          <w:color w:val="000000"/>
          <w:sz w:val="20"/>
          <w:szCs w:val="20"/>
        </w:rPr>
        <w:t xml:space="preserve">se </w:t>
      </w:r>
      <w:r w:rsidRPr="00074B4A">
        <w:rPr>
          <w:rFonts w:ascii="Arial" w:eastAsia="Calibri" w:hAnsi="Arial" w:cs="Arial"/>
          <w:color w:val="000000"/>
          <w:sz w:val="20"/>
          <w:szCs w:val="20"/>
        </w:rPr>
        <w:t xml:space="preserve">stavy prasat </w:t>
      </w:r>
      <w:r w:rsidR="00A50C12">
        <w:rPr>
          <w:rFonts w:ascii="Arial" w:hAnsi="Arial" w:cs="Arial"/>
          <w:color w:val="000000"/>
          <w:sz w:val="20"/>
          <w:szCs w:val="20"/>
        </w:rPr>
        <w:t>propadly</w:t>
      </w:r>
      <w:r w:rsidRPr="00074B4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A50C12">
        <w:rPr>
          <w:rFonts w:ascii="Arial" w:hAnsi="Arial" w:cs="Arial"/>
          <w:color w:val="000000"/>
          <w:sz w:val="20"/>
          <w:szCs w:val="20"/>
        </w:rPr>
        <w:t>na méně než polovinu (</w:t>
      </w:r>
      <w:r w:rsidRPr="00074B4A">
        <w:rPr>
          <w:rFonts w:ascii="Arial" w:eastAsia="Calibri" w:hAnsi="Arial" w:cs="Arial"/>
          <w:color w:val="000000"/>
          <w:sz w:val="20"/>
          <w:szCs w:val="20"/>
        </w:rPr>
        <w:t>4</w:t>
      </w:r>
      <w:r w:rsidR="00A50C12">
        <w:rPr>
          <w:rFonts w:ascii="Arial" w:hAnsi="Arial" w:cs="Arial"/>
          <w:color w:val="000000"/>
          <w:sz w:val="20"/>
          <w:szCs w:val="20"/>
        </w:rPr>
        <w:t>5</w:t>
      </w:r>
      <w:r w:rsidRPr="00074B4A">
        <w:rPr>
          <w:rFonts w:ascii="Arial" w:eastAsia="Calibri" w:hAnsi="Arial" w:cs="Arial"/>
          <w:color w:val="000000"/>
          <w:sz w:val="20"/>
          <w:szCs w:val="20"/>
        </w:rPr>
        <w:t>,</w:t>
      </w:r>
      <w:r w:rsidR="00A50C12">
        <w:rPr>
          <w:rFonts w:ascii="Arial" w:hAnsi="Arial" w:cs="Arial"/>
          <w:color w:val="000000"/>
          <w:sz w:val="20"/>
          <w:szCs w:val="20"/>
        </w:rPr>
        <w:t>9</w:t>
      </w:r>
      <w:r w:rsidRPr="00074B4A">
        <w:rPr>
          <w:rFonts w:ascii="Arial" w:eastAsia="Calibri" w:hAnsi="Arial" w:cs="Arial"/>
          <w:sz w:val="20"/>
          <w:szCs w:val="20"/>
        </w:rPr>
        <w:t> </w:t>
      </w:r>
      <w:r w:rsidRPr="00074B4A">
        <w:rPr>
          <w:rFonts w:ascii="Arial" w:eastAsia="Calibri" w:hAnsi="Arial" w:cs="Arial"/>
          <w:color w:val="000000"/>
          <w:sz w:val="20"/>
          <w:szCs w:val="20"/>
        </w:rPr>
        <w:t>%</w:t>
      </w:r>
      <w:r w:rsidR="00A50C12">
        <w:rPr>
          <w:rFonts w:ascii="Arial" w:hAnsi="Arial" w:cs="Arial"/>
          <w:color w:val="000000"/>
          <w:sz w:val="20"/>
          <w:szCs w:val="20"/>
        </w:rPr>
        <w:t>)</w:t>
      </w:r>
      <w:r w:rsidRPr="00074B4A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r w:rsidR="00A50C12">
        <w:rPr>
          <w:rFonts w:ascii="Arial" w:hAnsi="Arial" w:cs="Arial"/>
          <w:color w:val="000000"/>
          <w:sz w:val="20"/>
          <w:szCs w:val="20"/>
        </w:rPr>
        <w:t xml:space="preserve">Podobně se i počet chovatelů snížil o 56,1 % na 5 040 subjektů. </w:t>
      </w:r>
      <w:r w:rsidR="00896508">
        <w:rPr>
          <w:rFonts w:ascii="Arial" w:eastAsia="Calibri" w:hAnsi="Arial" w:cs="Arial"/>
          <w:color w:val="000000"/>
          <w:sz w:val="20"/>
          <w:szCs w:val="20"/>
        </w:rPr>
        <w:t xml:space="preserve">Počet kusů na jeden chovatelský subjekt vzrostl jen mírně (z 299 ks na 312 ks), zatímco intenzita chovu </w:t>
      </w:r>
      <w:r w:rsidR="008C4B65">
        <w:rPr>
          <w:rFonts w:ascii="Arial" w:eastAsia="Calibri" w:hAnsi="Arial" w:cs="Arial"/>
          <w:color w:val="000000"/>
          <w:sz w:val="20"/>
          <w:szCs w:val="20"/>
        </w:rPr>
        <w:t>oproti roku 2000</w:t>
      </w:r>
      <w:r w:rsidR="008C4B65" w:rsidRPr="008C4B6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8C4B65">
        <w:rPr>
          <w:rFonts w:ascii="Arial" w:eastAsia="Calibri" w:hAnsi="Arial" w:cs="Arial"/>
          <w:color w:val="000000"/>
          <w:sz w:val="20"/>
          <w:szCs w:val="20"/>
        </w:rPr>
        <w:t>klesla na polovinu ze 125 ks/ha orné půdy na pouhých 63 ks/ha orné půdy</w:t>
      </w:r>
      <w:r w:rsidR="00D63531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074B4A" w:rsidRPr="00074B4A" w:rsidRDefault="00074B4A" w:rsidP="00545738">
      <w:pPr>
        <w:autoSpaceDE w:val="0"/>
        <w:autoSpaceDN w:val="0"/>
        <w:adjustRightInd w:val="0"/>
        <w:spacing w:after="120"/>
        <w:ind w:firstLine="680"/>
        <w:rPr>
          <w:rFonts w:ascii="Arial" w:eastAsia="Calibri" w:hAnsi="Arial" w:cs="Arial"/>
          <w:color w:val="000000"/>
          <w:sz w:val="20"/>
          <w:szCs w:val="20"/>
        </w:rPr>
      </w:pPr>
      <w:r w:rsidRPr="00074B4A">
        <w:rPr>
          <w:rFonts w:ascii="Arial" w:eastAsia="Calibri" w:hAnsi="Arial" w:cs="Arial"/>
          <w:color w:val="000000"/>
          <w:sz w:val="20"/>
          <w:szCs w:val="20"/>
        </w:rPr>
        <w:t xml:space="preserve">Z právnických osob se chovem prasat zabývalo </w:t>
      </w:r>
      <w:r w:rsidR="005F6987">
        <w:rPr>
          <w:rFonts w:ascii="Arial" w:eastAsia="Calibri" w:hAnsi="Arial" w:cs="Arial"/>
          <w:color w:val="000000"/>
          <w:sz w:val="20"/>
          <w:szCs w:val="20"/>
        </w:rPr>
        <w:t>516</w:t>
      </w:r>
      <w:r w:rsidR="005F6987" w:rsidRPr="00074B4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074B4A">
        <w:rPr>
          <w:rFonts w:ascii="Arial" w:eastAsia="Calibri" w:hAnsi="Arial" w:cs="Arial"/>
          <w:color w:val="000000"/>
          <w:sz w:val="20"/>
          <w:szCs w:val="20"/>
        </w:rPr>
        <w:t>subjektů</w:t>
      </w:r>
      <w:r w:rsidRPr="00074B4A">
        <w:rPr>
          <w:rFonts w:ascii="Arial" w:eastAsia="Calibri" w:hAnsi="Arial" w:cs="Arial"/>
          <w:sz w:val="20"/>
          <w:szCs w:val="20"/>
        </w:rPr>
        <w:t xml:space="preserve">, </w:t>
      </w:r>
      <w:r w:rsidR="008C4B65">
        <w:rPr>
          <w:rFonts w:ascii="Arial" w:eastAsia="Calibri" w:hAnsi="Arial" w:cs="Arial"/>
          <w:sz w:val="20"/>
          <w:szCs w:val="20"/>
        </w:rPr>
        <w:t>což je pouze třetina (35,1 %) jejich počtu v roce 2000. J</w:t>
      </w:r>
      <w:r w:rsidRPr="00074B4A">
        <w:rPr>
          <w:rFonts w:ascii="Arial" w:eastAsia="Calibri" w:hAnsi="Arial" w:cs="Arial"/>
          <w:sz w:val="20"/>
          <w:szCs w:val="20"/>
        </w:rPr>
        <w:t>ejich podíl na celkových stavech prasat představoval 91,</w:t>
      </w:r>
      <w:r w:rsidR="005F6987">
        <w:rPr>
          <w:rFonts w:ascii="Arial" w:eastAsia="Calibri" w:hAnsi="Arial" w:cs="Arial"/>
          <w:sz w:val="20"/>
          <w:szCs w:val="20"/>
        </w:rPr>
        <w:t>6</w:t>
      </w:r>
      <w:r w:rsidR="005F6987" w:rsidRPr="00074B4A">
        <w:rPr>
          <w:rFonts w:ascii="Arial" w:eastAsia="Calibri" w:hAnsi="Arial" w:cs="Arial"/>
          <w:sz w:val="20"/>
          <w:szCs w:val="20"/>
        </w:rPr>
        <w:t> </w:t>
      </w:r>
      <w:r w:rsidRPr="00074B4A">
        <w:rPr>
          <w:rFonts w:ascii="Arial" w:eastAsia="Calibri" w:hAnsi="Arial" w:cs="Arial"/>
          <w:sz w:val="20"/>
          <w:szCs w:val="20"/>
        </w:rPr>
        <w:t xml:space="preserve">%. V průměru </w:t>
      </w:r>
      <w:r w:rsidR="008C4B65" w:rsidRPr="00074B4A">
        <w:rPr>
          <w:rFonts w:ascii="Arial" w:eastAsia="Calibri" w:hAnsi="Arial" w:cs="Arial"/>
          <w:sz w:val="20"/>
          <w:szCs w:val="20"/>
        </w:rPr>
        <w:t xml:space="preserve">připadalo </w:t>
      </w:r>
      <w:r w:rsidRPr="00074B4A">
        <w:rPr>
          <w:rFonts w:ascii="Arial" w:eastAsia="Calibri" w:hAnsi="Arial" w:cs="Arial"/>
          <w:sz w:val="20"/>
          <w:szCs w:val="20"/>
        </w:rPr>
        <w:t>na jeden subjekt právnické osoby 2</w:t>
      </w:r>
      <w:r w:rsidR="003C1599">
        <w:rPr>
          <w:rFonts w:ascii="Arial" w:eastAsia="Calibri" w:hAnsi="Arial" w:cs="Arial"/>
          <w:sz w:val="20"/>
          <w:szCs w:val="20"/>
        </w:rPr>
        <w:t> </w:t>
      </w:r>
      <w:r w:rsidR="008C4B65">
        <w:rPr>
          <w:rFonts w:ascii="Arial" w:eastAsia="Calibri" w:hAnsi="Arial" w:cs="Arial"/>
          <w:sz w:val="20"/>
          <w:szCs w:val="20"/>
        </w:rPr>
        <w:t>794</w:t>
      </w:r>
      <w:r w:rsidR="003C1599">
        <w:rPr>
          <w:rFonts w:ascii="Arial" w:eastAsia="Calibri" w:hAnsi="Arial" w:cs="Arial"/>
          <w:sz w:val="20"/>
          <w:szCs w:val="20"/>
        </w:rPr>
        <w:t xml:space="preserve"> </w:t>
      </w:r>
      <w:r w:rsidRPr="00074B4A">
        <w:rPr>
          <w:rFonts w:ascii="Arial" w:eastAsia="Calibri" w:hAnsi="Arial" w:cs="Arial"/>
          <w:sz w:val="20"/>
          <w:szCs w:val="20"/>
        </w:rPr>
        <w:t xml:space="preserve">kusů. Proti roku 2000 se průměrný počet prasat na </w:t>
      </w:r>
      <w:r w:rsidR="008C4B65">
        <w:rPr>
          <w:rFonts w:ascii="Arial" w:eastAsia="Calibri" w:hAnsi="Arial" w:cs="Arial"/>
          <w:sz w:val="20"/>
          <w:szCs w:val="20"/>
        </w:rPr>
        <w:t xml:space="preserve">jednu </w:t>
      </w:r>
      <w:r w:rsidRPr="00074B4A">
        <w:rPr>
          <w:rFonts w:ascii="Arial" w:eastAsia="Calibri" w:hAnsi="Arial" w:cs="Arial"/>
          <w:sz w:val="20"/>
          <w:szCs w:val="20"/>
        </w:rPr>
        <w:t>farmu zvýšil o</w:t>
      </w:r>
      <w:r w:rsidR="00545738">
        <w:rPr>
          <w:rFonts w:ascii="Arial" w:eastAsia="Calibri" w:hAnsi="Arial" w:cs="Arial"/>
          <w:sz w:val="20"/>
          <w:szCs w:val="20"/>
        </w:rPr>
        <w:t> </w:t>
      </w:r>
      <w:r w:rsidR="008C4B65">
        <w:rPr>
          <w:rFonts w:ascii="Arial" w:eastAsia="Calibri" w:hAnsi="Arial" w:cs="Arial"/>
          <w:sz w:val="20"/>
          <w:szCs w:val="20"/>
        </w:rPr>
        <w:t>700</w:t>
      </w:r>
      <w:r w:rsidR="003C1599">
        <w:rPr>
          <w:rFonts w:ascii="Arial" w:eastAsia="Calibri" w:hAnsi="Arial" w:cs="Arial"/>
          <w:sz w:val="20"/>
          <w:szCs w:val="20"/>
        </w:rPr>
        <w:t xml:space="preserve"> </w:t>
      </w:r>
      <w:r w:rsidRPr="00074B4A">
        <w:rPr>
          <w:rFonts w:ascii="Arial" w:eastAsia="Calibri" w:hAnsi="Arial" w:cs="Arial"/>
          <w:color w:val="000000"/>
          <w:sz w:val="20"/>
          <w:szCs w:val="20"/>
        </w:rPr>
        <w:t xml:space="preserve">kusů. </w:t>
      </w:r>
    </w:p>
    <w:p w:rsidR="008C4B65" w:rsidRDefault="009055C2" w:rsidP="00545738">
      <w:pPr>
        <w:pStyle w:val="Zkladntext2"/>
        <w:spacing w:after="120" w:line="20" w:lineRule="atLeast"/>
        <w:ind w:firstLine="680"/>
        <w:rPr>
          <w:color w:val="auto"/>
          <w:szCs w:val="20"/>
        </w:rPr>
      </w:pPr>
      <w:r>
        <w:rPr>
          <w:color w:val="auto"/>
          <w:szCs w:val="20"/>
        </w:rPr>
        <w:t>Z</w:t>
      </w:r>
      <w:r w:rsidR="003C1599">
        <w:rPr>
          <w:color w:val="auto"/>
          <w:szCs w:val="20"/>
        </w:rPr>
        <w:t> </w:t>
      </w:r>
      <w:r>
        <w:rPr>
          <w:color w:val="auto"/>
          <w:szCs w:val="20"/>
        </w:rPr>
        <w:t>10</w:t>
      </w:r>
      <w:r w:rsidR="003C1599">
        <w:rPr>
          <w:color w:val="auto"/>
          <w:szCs w:val="20"/>
        </w:rPr>
        <w:t> </w:t>
      </w:r>
      <w:r>
        <w:rPr>
          <w:color w:val="auto"/>
          <w:szCs w:val="20"/>
        </w:rPr>
        <w:t xml:space="preserve">001 subjektů fyzických osob v roce 2000 </w:t>
      </w:r>
      <w:r w:rsidR="00D86879">
        <w:rPr>
          <w:color w:val="auto"/>
          <w:szCs w:val="20"/>
        </w:rPr>
        <w:t xml:space="preserve">zůstalo </w:t>
      </w:r>
      <w:r>
        <w:rPr>
          <w:color w:val="auto"/>
          <w:szCs w:val="20"/>
        </w:rPr>
        <w:t>v roce 2013 pouze 4</w:t>
      </w:r>
      <w:r w:rsidR="007E5431">
        <w:rPr>
          <w:color w:val="auto"/>
          <w:szCs w:val="20"/>
        </w:rPr>
        <w:t> </w:t>
      </w:r>
      <w:r>
        <w:rPr>
          <w:color w:val="auto"/>
          <w:szCs w:val="20"/>
        </w:rPr>
        <w:t>524. Počet prasat v nich chovaných klesl téměř o dvě třetiny (</w:t>
      </w:r>
      <w:proofErr w:type="gramStart"/>
      <w:r w:rsidRPr="009055C2">
        <w:rPr>
          <w:color w:val="auto"/>
          <w:sz w:val="18"/>
          <w:szCs w:val="20"/>
        </w:rPr>
        <w:t>−</w:t>
      </w:r>
      <w:r>
        <w:rPr>
          <w:color w:val="auto"/>
          <w:szCs w:val="20"/>
        </w:rPr>
        <w:t>68,2 %) na</w:t>
      </w:r>
      <w:proofErr w:type="gramEnd"/>
      <w:r>
        <w:rPr>
          <w:color w:val="auto"/>
          <w:szCs w:val="20"/>
        </w:rPr>
        <w:t xml:space="preserve"> 132 tis. kusů. Průměrně v roce 2013 připadalo </w:t>
      </w:r>
      <w:r w:rsidR="002A3457">
        <w:rPr>
          <w:color w:val="auto"/>
          <w:szCs w:val="20"/>
        </w:rPr>
        <w:t xml:space="preserve">na jeden subjekt </w:t>
      </w:r>
      <w:r>
        <w:rPr>
          <w:color w:val="auto"/>
          <w:szCs w:val="20"/>
        </w:rPr>
        <w:t>29 kusů, což je o 7 k</w:t>
      </w:r>
      <w:r w:rsidR="007E5431">
        <w:rPr>
          <w:color w:val="auto"/>
          <w:szCs w:val="20"/>
        </w:rPr>
        <w:t>u</w:t>
      </w:r>
      <w:r>
        <w:rPr>
          <w:color w:val="auto"/>
          <w:szCs w:val="20"/>
        </w:rPr>
        <w:t>s</w:t>
      </w:r>
      <w:r w:rsidR="007E5431">
        <w:rPr>
          <w:color w:val="auto"/>
          <w:szCs w:val="20"/>
        </w:rPr>
        <w:t>ů</w:t>
      </w:r>
      <w:r>
        <w:rPr>
          <w:color w:val="auto"/>
          <w:szCs w:val="20"/>
        </w:rPr>
        <w:t xml:space="preserve"> více než v roce 2000. </w:t>
      </w:r>
    </w:p>
    <w:p w:rsidR="006C072B" w:rsidRDefault="002A3457">
      <w:pPr>
        <w:autoSpaceDE w:val="0"/>
        <w:autoSpaceDN w:val="0"/>
        <w:adjustRightInd w:val="0"/>
        <w:ind w:firstLine="680"/>
        <w:rPr>
          <w:rFonts w:ascii="Arial" w:hAnsi="Arial" w:cs="Arial"/>
          <w:sz w:val="20"/>
        </w:rPr>
      </w:pPr>
      <w:r w:rsidRPr="002A3457">
        <w:rPr>
          <w:rFonts w:ascii="Arial" w:eastAsia="Calibri" w:hAnsi="Arial" w:cs="Arial"/>
          <w:sz w:val="20"/>
          <w:szCs w:val="20"/>
        </w:rPr>
        <w:t xml:space="preserve">Prasata byla chována nejčastěji </w:t>
      </w:r>
      <w:r>
        <w:rPr>
          <w:rFonts w:ascii="Arial" w:eastAsia="Calibri" w:hAnsi="Arial" w:cs="Arial"/>
          <w:sz w:val="20"/>
          <w:szCs w:val="20"/>
        </w:rPr>
        <w:t>(61,</w:t>
      </w:r>
      <w:r w:rsidR="005F6987">
        <w:rPr>
          <w:rFonts w:ascii="Arial" w:eastAsia="Calibri" w:hAnsi="Arial" w:cs="Arial"/>
          <w:sz w:val="20"/>
          <w:szCs w:val="20"/>
        </w:rPr>
        <w:t>1 </w:t>
      </w:r>
      <w:r>
        <w:rPr>
          <w:rFonts w:ascii="Arial" w:eastAsia="Calibri" w:hAnsi="Arial" w:cs="Arial"/>
          <w:sz w:val="20"/>
          <w:szCs w:val="20"/>
        </w:rPr>
        <w:t>%</w:t>
      </w:r>
      <w:r w:rsidR="00460182">
        <w:rPr>
          <w:rFonts w:ascii="Arial" w:eastAsia="Calibri" w:hAnsi="Arial" w:cs="Arial"/>
          <w:sz w:val="20"/>
          <w:szCs w:val="20"/>
        </w:rPr>
        <w:t xml:space="preserve"> stavů</w:t>
      </w:r>
      <w:r>
        <w:rPr>
          <w:rFonts w:ascii="Arial" w:eastAsia="Calibri" w:hAnsi="Arial" w:cs="Arial"/>
          <w:sz w:val="20"/>
          <w:szCs w:val="20"/>
        </w:rPr>
        <w:t>) ve velkochovech nad 5 000 kusů</w:t>
      </w:r>
      <w:r w:rsidR="00AA473B">
        <w:rPr>
          <w:rFonts w:ascii="Arial" w:eastAsia="Calibri" w:hAnsi="Arial" w:cs="Arial"/>
          <w:sz w:val="20"/>
          <w:szCs w:val="20"/>
        </w:rPr>
        <w:t>, naopak z chovů čítajících méně než 1 000 kusů pocházela pouze desetina (</w:t>
      </w:r>
      <w:r w:rsidR="005F6987">
        <w:rPr>
          <w:rFonts w:ascii="Arial" w:eastAsia="Calibri" w:hAnsi="Arial" w:cs="Arial"/>
          <w:sz w:val="20"/>
          <w:szCs w:val="20"/>
        </w:rPr>
        <w:t>11</w:t>
      </w:r>
      <w:r w:rsidR="00AA473B">
        <w:rPr>
          <w:rFonts w:ascii="Arial" w:eastAsia="Calibri" w:hAnsi="Arial" w:cs="Arial"/>
          <w:sz w:val="20"/>
          <w:szCs w:val="20"/>
        </w:rPr>
        <w:t>,</w:t>
      </w:r>
      <w:r w:rsidR="005F6987">
        <w:rPr>
          <w:rFonts w:ascii="Arial" w:eastAsia="Calibri" w:hAnsi="Arial" w:cs="Arial"/>
          <w:sz w:val="20"/>
          <w:szCs w:val="20"/>
        </w:rPr>
        <w:t>7 </w:t>
      </w:r>
      <w:r w:rsidR="00AA473B">
        <w:rPr>
          <w:rFonts w:ascii="Arial" w:eastAsia="Calibri" w:hAnsi="Arial" w:cs="Arial"/>
          <w:sz w:val="20"/>
          <w:szCs w:val="20"/>
        </w:rPr>
        <w:t>%</w:t>
      </w:r>
      <w:r w:rsidR="00460182">
        <w:rPr>
          <w:rFonts w:ascii="Arial" w:eastAsia="Calibri" w:hAnsi="Arial" w:cs="Arial"/>
          <w:sz w:val="20"/>
          <w:szCs w:val="20"/>
        </w:rPr>
        <w:t xml:space="preserve"> stavů</w:t>
      </w:r>
      <w:r w:rsidR="00AA473B">
        <w:rPr>
          <w:rFonts w:ascii="Arial" w:eastAsia="Calibri" w:hAnsi="Arial" w:cs="Arial"/>
          <w:sz w:val="20"/>
          <w:szCs w:val="20"/>
        </w:rPr>
        <w:t xml:space="preserve">). </w:t>
      </w:r>
      <w:r w:rsidR="00460182">
        <w:rPr>
          <w:rFonts w:ascii="Arial" w:eastAsia="Calibri" w:hAnsi="Arial" w:cs="Arial"/>
          <w:sz w:val="20"/>
          <w:szCs w:val="20"/>
        </w:rPr>
        <w:t xml:space="preserve">Mezi subjekty fyzických osob sice převažovali chovatelé s méně než 10 kusy (71,7 % chovatelských subjektů), ale subjekty právnických osob </w:t>
      </w:r>
      <w:r w:rsidR="006F49BA">
        <w:rPr>
          <w:rFonts w:ascii="Arial" w:eastAsia="Calibri" w:hAnsi="Arial" w:cs="Arial"/>
          <w:sz w:val="20"/>
          <w:szCs w:val="20"/>
        </w:rPr>
        <w:t xml:space="preserve">patřily </w:t>
      </w:r>
      <w:r w:rsidR="00460182">
        <w:rPr>
          <w:rFonts w:ascii="Arial" w:eastAsia="Calibri" w:hAnsi="Arial" w:cs="Arial"/>
          <w:sz w:val="20"/>
          <w:szCs w:val="20"/>
        </w:rPr>
        <w:t>v největším počtu případů do skupiny se 1 001</w:t>
      </w:r>
      <w:r w:rsidR="00460182" w:rsidRPr="00460182">
        <w:rPr>
          <w:rFonts w:ascii="Arial" w:hAnsi="Arial" w:cs="Arial"/>
          <w:sz w:val="20"/>
        </w:rPr>
        <w:t>–</w:t>
      </w:r>
      <w:r w:rsidR="00460182">
        <w:rPr>
          <w:rFonts w:ascii="Arial" w:hAnsi="Arial" w:cs="Arial"/>
          <w:sz w:val="20"/>
        </w:rPr>
        <w:t xml:space="preserve">5 000 kusy (30,8 % chovatelů). </w:t>
      </w:r>
      <w:r w:rsidR="00EA405F">
        <w:rPr>
          <w:rFonts w:ascii="Arial" w:hAnsi="Arial" w:cs="Arial"/>
          <w:sz w:val="20"/>
        </w:rPr>
        <w:t xml:space="preserve">Oproti roku 2000 došlo ve velikostní struktuře k určitému posunu směrem k méně početným chovům, jde však o rozdíly v řádu jen několika procentních bodů. </w:t>
      </w:r>
    </w:p>
    <w:p w:rsidR="006C072B" w:rsidRDefault="00C072B0">
      <w:pPr>
        <w:keepNext/>
        <w:spacing w:before="240" w:after="120"/>
        <w:rPr>
          <w:rFonts w:ascii="Arial" w:eastAsia="Calibri" w:hAnsi="Arial" w:cs="Arial"/>
          <w:b/>
          <w:bCs/>
          <w:sz w:val="20"/>
          <w:szCs w:val="20"/>
        </w:rPr>
      </w:pPr>
      <w:r w:rsidRPr="00C072B0">
        <w:rPr>
          <w:rFonts w:ascii="Arial" w:eastAsia="Calibri" w:hAnsi="Arial" w:cs="Arial"/>
          <w:bCs/>
          <w:sz w:val="20"/>
          <w:szCs w:val="20"/>
        </w:rPr>
        <w:t xml:space="preserve">Graf </w:t>
      </w:r>
      <w:r w:rsidR="005C2209">
        <w:rPr>
          <w:rFonts w:ascii="Arial" w:eastAsia="Calibri" w:hAnsi="Arial" w:cs="Arial"/>
          <w:bCs/>
          <w:sz w:val="20"/>
          <w:szCs w:val="20"/>
        </w:rPr>
        <w:t>10</w:t>
      </w:r>
      <w:r w:rsidRPr="00C072B0">
        <w:rPr>
          <w:rFonts w:ascii="Arial" w:eastAsia="Calibri" w:hAnsi="Arial" w:cs="Arial"/>
          <w:bCs/>
          <w:sz w:val="20"/>
          <w:szCs w:val="20"/>
        </w:rPr>
        <w:t>:</w:t>
      </w:r>
      <w:r w:rsidRPr="00C072B0">
        <w:rPr>
          <w:rFonts w:ascii="Arial" w:eastAsia="Calibri" w:hAnsi="Arial" w:cs="Arial"/>
          <w:b/>
          <w:bCs/>
          <w:sz w:val="20"/>
          <w:szCs w:val="20"/>
        </w:rPr>
        <w:t xml:space="preserve"> Podíl subjektů dle právních forem v kategoriích dle počtu kusů prasat na subjekt</w:t>
      </w:r>
      <w:r w:rsidR="00074B4A" w:rsidRPr="00074B4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:rsidR="00074B4A" w:rsidRDefault="0075232C" w:rsidP="00B53C8A">
      <w:pPr>
        <w:rPr>
          <w:rFonts w:ascii="Arial" w:hAnsi="Arial" w:cs="Arial"/>
          <w:sz w:val="20"/>
        </w:rPr>
      </w:pPr>
      <w:r w:rsidRPr="0075232C">
        <w:rPr>
          <w:noProof/>
          <w:lang w:eastAsia="cs-CZ"/>
        </w:rPr>
        <w:drawing>
          <wp:inline distT="0" distB="0" distL="0" distR="0">
            <wp:extent cx="5949950" cy="3429000"/>
            <wp:effectExtent l="0" t="0" r="0" b="0"/>
            <wp:docPr id="20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C68" w:rsidRDefault="00230C68" w:rsidP="00210C9F">
      <w:pPr>
        <w:rPr>
          <w:rFonts w:cs="Arial"/>
          <w:b/>
          <w:bCs/>
          <w:color w:val="000000"/>
          <w:szCs w:val="16"/>
        </w:rPr>
      </w:pPr>
      <w:r>
        <w:rPr>
          <w:rFonts w:cs="Arial"/>
          <w:b/>
          <w:bCs/>
          <w:color w:val="000000"/>
          <w:szCs w:val="16"/>
        </w:rPr>
        <w:br w:type="page"/>
      </w:r>
    </w:p>
    <w:p w:rsidR="00230C68" w:rsidRPr="00270633" w:rsidRDefault="00230C68" w:rsidP="000E29E4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4"/>
          <w:szCs w:val="20"/>
        </w:rPr>
      </w:pPr>
      <w:r w:rsidRPr="00270633">
        <w:rPr>
          <w:rFonts w:ascii="Arial" w:hAnsi="Arial" w:cs="Arial"/>
          <w:b/>
          <w:bCs/>
          <w:color w:val="000000"/>
          <w:sz w:val="24"/>
          <w:szCs w:val="20"/>
        </w:rPr>
        <w:lastRenderedPageBreak/>
        <w:t>CHOV DRŮBEŽE</w:t>
      </w:r>
    </w:p>
    <w:p w:rsidR="006C072B" w:rsidRDefault="002D5ED9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color w:val="000000"/>
          <w:sz w:val="20"/>
          <w:szCs w:val="20"/>
        </w:rPr>
      </w:pPr>
      <w:r w:rsidRPr="002D5ED9">
        <w:rPr>
          <w:rFonts w:ascii="Arial" w:hAnsi="Arial" w:cs="Arial"/>
          <w:color w:val="000000"/>
          <w:sz w:val="20"/>
          <w:szCs w:val="20"/>
        </w:rPr>
        <w:t>V</w:t>
      </w:r>
      <w:r w:rsidR="007E5431">
        <w:rPr>
          <w:rFonts w:ascii="Arial" w:hAnsi="Arial" w:cs="Arial"/>
          <w:color w:val="000000"/>
          <w:sz w:val="20"/>
          <w:szCs w:val="20"/>
        </w:rPr>
        <w:t xml:space="preserve"> roce 2013 </w:t>
      </w:r>
      <w:r w:rsidR="007E5431" w:rsidRPr="002D5ED9">
        <w:rPr>
          <w:rFonts w:ascii="Arial" w:hAnsi="Arial" w:cs="Arial"/>
          <w:color w:val="000000"/>
          <w:sz w:val="20"/>
          <w:szCs w:val="20"/>
        </w:rPr>
        <w:t xml:space="preserve">působilo </w:t>
      </w:r>
      <w:r w:rsidR="007E5431">
        <w:rPr>
          <w:rFonts w:ascii="Arial" w:hAnsi="Arial" w:cs="Arial"/>
          <w:color w:val="000000"/>
          <w:sz w:val="20"/>
          <w:szCs w:val="20"/>
        </w:rPr>
        <w:t xml:space="preserve">v </w:t>
      </w:r>
      <w:r w:rsidR="00230C68" w:rsidRPr="002D5ED9">
        <w:rPr>
          <w:rFonts w:ascii="Arial" w:hAnsi="Arial" w:cs="Arial"/>
          <w:color w:val="000000"/>
          <w:sz w:val="20"/>
          <w:szCs w:val="20"/>
        </w:rPr>
        <w:t>České republi</w:t>
      </w:r>
      <w:r w:rsidRPr="002D5ED9">
        <w:rPr>
          <w:rFonts w:ascii="Arial" w:hAnsi="Arial" w:cs="Arial"/>
          <w:color w:val="000000"/>
          <w:sz w:val="20"/>
          <w:szCs w:val="20"/>
        </w:rPr>
        <w:t>ce</w:t>
      </w:r>
      <w:r w:rsidR="00230C68" w:rsidRPr="002D5ED9">
        <w:rPr>
          <w:rFonts w:ascii="Arial" w:hAnsi="Arial" w:cs="Arial"/>
          <w:color w:val="000000"/>
          <w:sz w:val="20"/>
          <w:szCs w:val="20"/>
        </w:rPr>
        <w:t xml:space="preserve"> </w:t>
      </w:r>
      <w:r w:rsidR="00F02F5E" w:rsidRPr="00F02F5E">
        <w:rPr>
          <w:rFonts w:ascii="Arial" w:hAnsi="Arial" w:cs="Arial"/>
          <w:color w:val="000000"/>
          <w:sz w:val="20"/>
          <w:szCs w:val="20"/>
        </w:rPr>
        <w:t>8 278</w:t>
      </w:r>
      <w:r w:rsidRPr="00F02F5E">
        <w:rPr>
          <w:rFonts w:ascii="Arial" w:hAnsi="Arial" w:cs="Arial"/>
          <w:color w:val="000000"/>
          <w:sz w:val="20"/>
          <w:szCs w:val="20"/>
        </w:rPr>
        <w:t xml:space="preserve"> subjektů </w:t>
      </w:r>
      <w:r w:rsidRPr="002D5ED9">
        <w:rPr>
          <w:rFonts w:ascii="Arial" w:hAnsi="Arial" w:cs="Arial"/>
          <w:color w:val="000000"/>
          <w:sz w:val="20"/>
          <w:szCs w:val="20"/>
        </w:rPr>
        <w:t>s chovem drůbež</w:t>
      </w:r>
      <w:r w:rsidR="007E5431">
        <w:rPr>
          <w:rFonts w:ascii="Arial" w:hAnsi="Arial" w:cs="Arial"/>
          <w:color w:val="000000"/>
          <w:sz w:val="20"/>
          <w:szCs w:val="20"/>
        </w:rPr>
        <w:t xml:space="preserve">e, jejichž chovy zahrnovaly více než </w:t>
      </w:r>
      <w:r w:rsidR="007E5431" w:rsidRPr="00270633">
        <w:rPr>
          <w:rFonts w:ascii="Arial" w:hAnsi="Arial" w:cs="Arial"/>
          <w:color w:val="000000"/>
          <w:sz w:val="20"/>
          <w:szCs w:val="20"/>
        </w:rPr>
        <w:t>25 miliónů kusů</w:t>
      </w:r>
      <w:r w:rsidR="007E5431">
        <w:rPr>
          <w:rFonts w:ascii="Arial" w:hAnsi="Arial" w:cs="Arial"/>
          <w:color w:val="000000"/>
          <w:sz w:val="20"/>
          <w:szCs w:val="20"/>
        </w:rPr>
        <w:t>.</w:t>
      </w:r>
      <w:r w:rsidR="00230C68" w:rsidRPr="002D5ED9">
        <w:rPr>
          <w:rFonts w:ascii="Arial" w:hAnsi="Arial" w:cs="Arial"/>
          <w:color w:val="000000"/>
          <w:sz w:val="20"/>
          <w:szCs w:val="20"/>
        </w:rPr>
        <w:t xml:space="preserve"> </w:t>
      </w:r>
      <w:r w:rsidR="00F42A0C">
        <w:rPr>
          <w:rFonts w:ascii="Arial" w:hAnsi="Arial" w:cs="Arial"/>
          <w:color w:val="000000"/>
          <w:sz w:val="20"/>
          <w:szCs w:val="20"/>
        </w:rPr>
        <w:t>Dvě třetiny (66,9 %)</w:t>
      </w:r>
      <w:r w:rsidR="00F42A0C" w:rsidRPr="007E5431">
        <w:rPr>
          <w:rFonts w:ascii="Arial" w:hAnsi="Arial" w:cs="Arial"/>
          <w:color w:val="000000"/>
          <w:sz w:val="20"/>
          <w:szCs w:val="20"/>
        </w:rPr>
        <w:t xml:space="preserve"> </w:t>
      </w:r>
      <w:r w:rsidR="007E5431">
        <w:rPr>
          <w:rFonts w:ascii="Arial" w:hAnsi="Arial" w:cs="Arial"/>
          <w:color w:val="000000"/>
          <w:sz w:val="20"/>
          <w:szCs w:val="20"/>
        </w:rPr>
        <w:t xml:space="preserve">stavů </w:t>
      </w:r>
      <w:r w:rsidR="00230C68" w:rsidRPr="00F42A0C">
        <w:rPr>
          <w:rFonts w:ascii="Arial" w:hAnsi="Arial" w:cs="Arial"/>
          <w:color w:val="000000"/>
          <w:sz w:val="20"/>
          <w:szCs w:val="20"/>
        </w:rPr>
        <w:t>drůbeže pochází ze zemědělských subjektů bez půdy.</w:t>
      </w:r>
      <w:r w:rsidR="00763983">
        <w:rPr>
          <w:rFonts w:ascii="Arial" w:hAnsi="Arial" w:cs="Arial"/>
          <w:color w:val="000000"/>
          <w:sz w:val="20"/>
          <w:szCs w:val="20"/>
        </w:rPr>
        <w:t xml:space="preserve"> </w:t>
      </w:r>
      <w:r w:rsidR="00230C68" w:rsidRPr="00270633">
        <w:rPr>
          <w:rFonts w:ascii="Arial" w:hAnsi="Arial" w:cs="Arial"/>
          <w:color w:val="000000"/>
          <w:sz w:val="20"/>
          <w:szCs w:val="20"/>
        </w:rPr>
        <w:t xml:space="preserve">Mezi chovateli </w:t>
      </w:r>
      <w:r w:rsidR="00271058">
        <w:rPr>
          <w:rFonts w:ascii="Arial" w:hAnsi="Arial" w:cs="Arial"/>
          <w:color w:val="000000"/>
          <w:sz w:val="20"/>
          <w:szCs w:val="20"/>
        </w:rPr>
        <w:t>dominovaly</w:t>
      </w:r>
      <w:r w:rsidR="00230C68" w:rsidRPr="00270633">
        <w:rPr>
          <w:rFonts w:ascii="Arial" w:hAnsi="Arial" w:cs="Arial"/>
          <w:color w:val="000000"/>
          <w:sz w:val="20"/>
          <w:szCs w:val="20"/>
        </w:rPr>
        <w:t xml:space="preserve"> subjekty fyzických </w:t>
      </w:r>
      <w:r w:rsidR="00230C68" w:rsidRPr="006655B9">
        <w:rPr>
          <w:rFonts w:ascii="Arial" w:hAnsi="Arial" w:cs="Arial"/>
          <w:color w:val="000000"/>
          <w:sz w:val="20"/>
          <w:szCs w:val="20"/>
        </w:rPr>
        <w:t>osob (</w:t>
      </w:r>
      <w:r w:rsidR="006655B9" w:rsidRPr="006655B9">
        <w:rPr>
          <w:rFonts w:ascii="Arial" w:hAnsi="Arial" w:cs="Arial"/>
          <w:color w:val="000000"/>
          <w:sz w:val="20"/>
          <w:szCs w:val="20"/>
        </w:rPr>
        <w:t>8</w:t>
      </w:r>
      <w:r w:rsidR="00230C68" w:rsidRPr="006655B9">
        <w:rPr>
          <w:rFonts w:ascii="Arial" w:hAnsi="Arial" w:cs="Arial"/>
          <w:color w:val="000000"/>
          <w:sz w:val="20"/>
          <w:szCs w:val="20"/>
        </w:rPr>
        <w:t> </w:t>
      </w:r>
      <w:r w:rsidR="006655B9" w:rsidRPr="006655B9">
        <w:rPr>
          <w:rFonts w:ascii="Arial" w:hAnsi="Arial" w:cs="Arial"/>
          <w:color w:val="000000"/>
          <w:sz w:val="20"/>
          <w:szCs w:val="20"/>
        </w:rPr>
        <w:t>019</w:t>
      </w:r>
      <w:r w:rsidR="00230C68" w:rsidRPr="006655B9">
        <w:rPr>
          <w:rFonts w:ascii="Arial" w:hAnsi="Arial" w:cs="Arial"/>
          <w:color w:val="000000"/>
          <w:sz w:val="20"/>
          <w:szCs w:val="20"/>
        </w:rPr>
        <w:t>, tj. 9</w:t>
      </w:r>
      <w:r w:rsidR="006655B9" w:rsidRPr="006655B9">
        <w:rPr>
          <w:rFonts w:ascii="Arial" w:hAnsi="Arial" w:cs="Arial"/>
          <w:color w:val="000000"/>
          <w:sz w:val="20"/>
          <w:szCs w:val="20"/>
        </w:rPr>
        <w:t>6</w:t>
      </w:r>
      <w:r w:rsidR="00230C68" w:rsidRPr="006655B9">
        <w:rPr>
          <w:rFonts w:ascii="Arial" w:hAnsi="Arial" w:cs="Arial"/>
          <w:color w:val="000000"/>
          <w:sz w:val="20"/>
          <w:szCs w:val="20"/>
        </w:rPr>
        <w:t>,</w:t>
      </w:r>
      <w:r w:rsidR="006655B9" w:rsidRPr="006655B9">
        <w:rPr>
          <w:rFonts w:ascii="Arial" w:hAnsi="Arial" w:cs="Arial"/>
          <w:color w:val="000000"/>
          <w:sz w:val="20"/>
          <w:szCs w:val="20"/>
        </w:rPr>
        <w:t>9</w:t>
      </w:r>
      <w:r w:rsidR="00230C68" w:rsidRPr="006655B9">
        <w:rPr>
          <w:rFonts w:ascii="Arial" w:hAnsi="Arial" w:cs="Arial"/>
          <w:sz w:val="20"/>
          <w:szCs w:val="20"/>
        </w:rPr>
        <w:t> </w:t>
      </w:r>
      <w:r w:rsidR="00230C68" w:rsidRPr="006655B9">
        <w:rPr>
          <w:rFonts w:ascii="Arial" w:hAnsi="Arial" w:cs="Arial"/>
          <w:color w:val="000000"/>
          <w:sz w:val="20"/>
          <w:szCs w:val="20"/>
        </w:rPr>
        <w:t>% chovatelů</w:t>
      </w:r>
      <w:r w:rsidR="00230C68" w:rsidRPr="00270633">
        <w:rPr>
          <w:rFonts w:ascii="Arial" w:hAnsi="Arial" w:cs="Arial"/>
          <w:color w:val="000000"/>
          <w:sz w:val="20"/>
          <w:szCs w:val="20"/>
        </w:rPr>
        <w:t xml:space="preserve">), </w:t>
      </w:r>
      <w:r w:rsidR="00270633" w:rsidRPr="00270633">
        <w:rPr>
          <w:rFonts w:ascii="Arial" w:hAnsi="Arial" w:cs="Arial"/>
          <w:color w:val="000000"/>
          <w:sz w:val="20"/>
          <w:szCs w:val="20"/>
        </w:rPr>
        <w:t>které však</w:t>
      </w:r>
      <w:r w:rsidR="00230C68" w:rsidRPr="00270633">
        <w:rPr>
          <w:rFonts w:ascii="Arial" w:hAnsi="Arial" w:cs="Arial"/>
          <w:color w:val="000000"/>
          <w:sz w:val="20"/>
          <w:szCs w:val="20"/>
        </w:rPr>
        <w:t xml:space="preserve"> chovaly pouze 8,</w:t>
      </w:r>
      <w:r w:rsidR="00270633">
        <w:rPr>
          <w:rFonts w:ascii="Arial" w:hAnsi="Arial" w:cs="Arial"/>
          <w:color w:val="000000"/>
          <w:sz w:val="20"/>
          <w:szCs w:val="20"/>
        </w:rPr>
        <w:t>4</w:t>
      </w:r>
      <w:r w:rsidR="00230C68" w:rsidRPr="00270633">
        <w:rPr>
          <w:rFonts w:ascii="Arial" w:hAnsi="Arial" w:cs="Arial"/>
          <w:sz w:val="20"/>
          <w:szCs w:val="20"/>
        </w:rPr>
        <w:t> </w:t>
      </w:r>
      <w:r w:rsidR="00230C68" w:rsidRPr="00270633">
        <w:rPr>
          <w:rFonts w:ascii="Arial" w:hAnsi="Arial" w:cs="Arial"/>
          <w:color w:val="000000"/>
          <w:sz w:val="20"/>
          <w:szCs w:val="20"/>
        </w:rPr>
        <w:t xml:space="preserve">% z celkového </w:t>
      </w:r>
      <w:r w:rsidR="007E5431">
        <w:rPr>
          <w:rFonts w:ascii="Arial" w:hAnsi="Arial" w:cs="Arial"/>
          <w:color w:val="000000"/>
          <w:sz w:val="20"/>
          <w:szCs w:val="20"/>
        </w:rPr>
        <w:t>počtu</w:t>
      </w:r>
      <w:r w:rsidR="00230C68" w:rsidRPr="00270633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Zbylých </w:t>
      </w:r>
      <w:r w:rsidRPr="00270633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Pr="0027063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270633">
        <w:rPr>
          <w:rFonts w:ascii="Arial" w:hAnsi="Arial" w:cs="Arial"/>
          <w:sz w:val="20"/>
          <w:szCs w:val="20"/>
        </w:rPr>
        <w:t> </w:t>
      </w:r>
      <w:r w:rsidRPr="00270633">
        <w:rPr>
          <w:rFonts w:ascii="Arial" w:hAnsi="Arial" w:cs="Arial"/>
          <w:color w:val="000000"/>
          <w:sz w:val="20"/>
          <w:szCs w:val="20"/>
        </w:rPr>
        <w:t>%</w:t>
      </w:r>
      <w:r>
        <w:rPr>
          <w:rFonts w:ascii="Arial" w:hAnsi="Arial" w:cs="Arial"/>
          <w:color w:val="000000"/>
          <w:sz w:val="20"/>
          <w:szCs w:val="20"/>
        </w:rPr>
        <w:t xml:space="preserve"> kusů bylo soustředěno do </w:t>
      </w:r>
      <w:r w:rsidRPr="00271058">
        <w:rPr>
          <w:rFonts w:ascii="Arial" w:hAnsi="Arial" w:cs="Arial"/>
          <w:color w:val="000000"/>
          <w:sz w:val="20"/>
          <w:szCs w:val="20"/>
        </w:rPr>
        <w:t>2</w:t>
      </w:r>
      <w:r w:rsidR="00271058" w:rsidRPr="00271058">
        <w:rPr>
          <w:rFonts w:ascii="Arial" w:hAnsi="Arial" w:cs="Arial"/>
          <w:color w:val="000000"/>
          <w:sz w:val="20"/>
          <w:szCs w:val="20"/>
        </w:rPr>
        <w:t>59</w:t>
      </w:r>
      <w:r w:rsidRPr="00271058">
        <w:rPr>
          <w:rFonts w:ascii="Arial" w:hAnsi="Arial" w:cs="Arial"/>
          <w:color w:val="000000"/>
          <w:sz w:val="20"/>
          <w:szCs w:val="20"/>
        </w:rPr>
        <w:t xml:space="preserve"> </w:t>
      </w:r>
      <w:r w:rsidR="00230C68" w:rsidRPr="00270633">
        <w:rPr>
          <w:rFonts w:ascii="Arial" w:hAnsi="Arial" w:cs="Arial"/>
          <w:color w:val="000000"/>
          <w:sz w:val="20"/>
          <w:szCs w:val="20"/>
        </w:rPr>
        <w:t>subjekt</w:t>
      </w:r>
      <w:r>
        <w:rPr>
          <w:rFonts w:ascii="Arial" w:hAnsi="Arial" w:cs="Arial"/>
          <w:color w:val="000000"/>
          <w:sz w:val="20"/>
          <w:szCs w:val="20"/>
        </w:rPr>
        <w:t>ů</w:t>
      </w:r>
      <w:r w:rsidR="00230C68" w:rsidRPr="00270633">
        <w:rPr>
          <w:rFonts w:ascii="Arial" w:hAnsi="Arial" w:cs="Arial"/>
          <w:color w:val="000000"/>
          <w:sz w:val="20"/>
          <w:szCs w:val="20"/>
        </w:rPr>
        <w:t xml:space="preserve"> právnických osob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230C68" w:rsidRPr="0027063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C072B" w:rsidRDefault="00230C68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color w:val="000000"/>
          <w:sz w:val="20"/>
          <w:szCs w:val="20"/>
          <w:highlight w:val="red"/>
        </w:rPr>
      </w:pPr>
      <w:r w:rsidRPr="00270633">
        <w:rPr>
          <w:rFonts w:ascii="Arial" w:hAnsi="Arial" w:cs="Arial"/>
          <w:color w:val="000000"/>
          <w:sz w:val="20"/>
          <w:szCs w:val="20"/>
        </w:rPr>
        <w:t>Během období 2000</w:t>
      </w:r>
      <w:r w:rsidR="00937306" w:rsidRPr="00937306">
        <w:rPr>
          <w:rFonts w:ascii="Arial" w:hAnsi="Arial" w:cs="Arial"/>
          <w:color w:val="000000"/>
          <w:sz w:val="20"/>
          <w:szCs w:val="20"/>
        </w:rPr>
        <w:t>–</w:t>
      </w:r>
      <w:r w:rsidRPr="00270633">
        <w:rPr>
          <w:rFonts w:ascii="Arial" w:hAnsi="Arial" w:cs="Arial"/>
          <w:color w:val="000000"/>
          <w:sz w:val="20"/>
          <w:szCs w:val="20"/>
        </w:rPr>
        <w:t>201</w:t>
      </w:r>
      <w:r w:rsidR="00FC23B6">
        <w:rPr>
          <w:rFonts w:ascii="Arial" w:hAnsi="Arial" w:cs="Arial"/>
          <w:color w:val="000000"/>
          <w:sz w:val="20"/>
          <w:szCs w:val="20"/>
        </w:rPr>
        <w:t>3</w:t>
      </w:r>
      <w:r w:rsidRPr="00270633">
        <w:rPr>
          <w:rFonts w:ascii="Arial" w:hAnsi="Arial" w:cs="Arial"/>
          <w:color w:val="000000"/>
          <w:sz w:val="20"/>
          <w:szCs w:val="20"/>
        </w:rPr>
        <w:t xml:space="preserve"> se stavy drůbeže snížily o 16,</w:t>
      </w:r>
      <w:r w:rsidR="00270633">
        <w:rPr>
          <w:rFonts w:ascii="Arial" w:hAnsi="Arial" w:cs="Arial"/>
          <w:color w:val="000000"/>
          <w:sz w:val="20"/>
          <w:szCs w:val="20"/>
        </w:rPr>
        <w:t>4</w:t>
      </w:r>
      <w:r w:rsidRPr="00270633">
        <w:rPr>
          <w:rFonts w:ascii="Arial" w:hAnsi="Arial" w:cs="Arial"/>
          <w:sz w:val="20"/>
          <w:szCs w:val="20"/>
        </w:rPr>
        <w:t> </w:t>
      </w:r>
      <w:r w:rsidRPr="00270633">
        <w:rPr>
          <w:rFonts w:ascii="Arial" w:hAnsi="Arial" w:cs="Arial"/>
          <w:color w:val="000000"/>
          <w:sz w:val="20"/>
          <w:szCs w:val="20"/>
        </w:rPr>
        <w:t xml:space="preserve">% </w:t>
      </w:r>
      <w:r w:rsidRPr="007C0530">
        <w:rPr>
          <w:rFonts w:ascii="Arial" w:hAnsi="Arial" w:cs="Arial"/>
          <w:color w:val="000000"/>
          <w:sz w:val="20"/>
          <w:szCs w:val="20"/>
        </w:rPr>
        <w:t xml:space="preserve">a počet </w:t>
      </w:r>
      <w:r w:rsidR="007E5431">
        <w:rPr>
          <w:rFonts w:ascii="Arial" w:hAnsi="Arial" w:cs="Arial"/>
          <w:color w:val="000000"/>
          <w:sz w:val="20"/>
          <w:szCs w:val="20"/>
        </w:rPr>
        <w:t xml:space="preserve">jejích </w:t>
      </w:r>
      <w:r w:rsidRPr="007C0530">
        <w:rPr>
          <w:rFonts w:ascii="Arial" w:hAnsi="Arial" w:cs="Arial"/>
          <w:color w:val="000000"/>
          <w:sz w:val="20"/>
          <w:szCs w:val="20"/>
        </w:rPr>
        <w:t xml:space="preserve">chovatelů o </w:t>
      </w:r>
      <w:r w:rsidR="007C0530" w:rsidRPr="007C0530">
        <w:rPr>
          <w:rFonts w:ascii="Arial" w:hAnsi="Arial" w:cs="Arial"/>
          <w:color w:val="000000"/>
          <w:sz w:val="20"/>
          <w:szCs w:val="20"/>
        </w:rPr>
        <w:t>25,6</w:t>
      </w:r>
      <w:r w:rsidR="00AF0F6B" w:rsidRPr="007C0530">
        <w:rPr>
          <w:rFonts w:ascii="Arial" w:hAnsi="Arial" w:cs="Arial"/>
          <w:color w:val="000000"/>
          <w:sz w:val="20"/>
          <w:szCs w:val="20"/>
        </w:rPr>
        <w:t> %</w:t>
      </w:r>
      <w:r w:rsidRPr="007C0530">
        <w:rPr>
          <w:rFonts w:ascii="Arial" w:hAnsi="Arial" w:cs="Arial"/>
          <w:color w:val="000000"/>
          <w:sz w:val="20"/>
          <w:szCs w:val="20"/>
        </w:rPr>
        <w:t>.</w:t>
      </w:r>
      <w:r w:rsidRPr="00AF0F6B">
        <w:rPr>
          <w:rFonts w:ascii="Arial" w:hAnsi="Arial" w:cs="Arial"/>
          <w:color w:val="000000"/>
          <w:sz w:val="20"/>
          <w:szCs w:val="20"/>
        </w:rPr>
        <w:t xml:space="preserve"> </w:t>
      </w:r>
      <w:r w:rsidR="00AF0F6B" w:rsidRPr="00AF0F6B">
        <w:rPr>
          <w:rFonts w:ascii="Arial" w:hAnsi="Arial" w:cs="Arial"/>
          <w:color w:val="000000"/>
          <w:sz w:val="20"/>
          <w:szCs w:val="20"/>
        </w:rPr>
        <w:t xml:space="preserve">Koncentrace </w:t>
      </w:r>
      <w:r w:rsidR="00AF0F6B">
        <w:rPr>
          <w:rFonts w:ascii="Arial" w:hAnsi="Arial" w:cs="Arial"/>
          <w:color w:val="000000"/>
          <w:sz w:val="20"/>
          <w:szCs w:val="20"/>
        </w:rPr>
        <w:t xml:space="preserve">drůbeže v chovech </w:t>
      </w:r>
      <w:r w:rsidR="00AF0F6B" w:rsidRPr="00937306">
        <w:rPr>
          <w:rFonts w:ascii="Arial" w:hAnsi="Arial" w:cs="Arial"/>
          <w:color w:val="000000"/>
          <w:sz w:val="20"/>
          <w:szCs w:val="20"/>
        </w:rPr>
        <w:t xml:space="preserve">vzrostla </w:t>
      </w:r>
      <w:r w:rsidR="00271058" w:rsidRPr="00937306">
        <w:rPr>
          <w:rFonts w:ascii="Arial" w:hAnsi="Arial" w:cs="Arial"/>
          <w:color w:val="000000"/>
          <w:sz w:val="20"/>
          <w:szCs w:val="20"/>
        </w:rPr>
        <w:t>o</w:t>
      </w:r>
      <w:r w:rsidR="00AF0F6B" w:rsidRPr="00937306">
        <w:rPr>
          <w:rFonts w:ascii="Arial" w:hAnsi="Arial" w:cs="Arial"/>
          <w:color w:val="000000"/>
          <w:sz w:val="20"/>
          <w:szCs w:val="20"/>
        </w:rPr>
        <w:t xml:space="preserve"> </w:t>
      </w:r>
      <w:r w:rsidR="00937306" w:rsidRPr="00937306">
        <w:rPr>
          <w:rFonts w:ascii="Arial" w:hAnsi="Arial" w:cs="Arial"/>
          <w:color w:val="000000"/>
          <w:sz w:val="20"/>
          <w:szCs w:val="20"/>
        </w:rPr>
        <w:t>337</w:t>
      </w:r>
      <w:r w:rsidR="00AF0F6B" w:rsidRPr="00937306">
        <w:rPr>
          <w:rFonts w:ascii="Arial" w:hAnsi="Arial" w:cs="Arial"/>
          <w:color w:val="000000"/>
          <w:sz w:val="20"/>
          <w:szCs w:val="20"/>
        </w:rPr>
        <w:t xml:space="preserve"> kusů na </w:t>
      </w:r>
      <w:r w:rsidR="007E5431" w:rsidRPr="003F243A">
        <w:rPr>
          <w:rFonts w:ascii="Arial" w:hAnsi="Arial" w:cs="Arial"/>
          <w:color w:val="000000"/>
          <w:sz w:val="20"/>
          <w:szCs w:val="20"/>
        </w:rPr>
        <w:t>3</w:t>
      </w:r>
      <w:r w:rsidR="007E5431" w:rsidRPr="003F243A">
        <w:rPr>
          <w:rFonts w:ascii="Arial" w:hAnsi="Arial" w:cs="Arial"/>
          <w:sz w:val="20"/>
          <w:szCs w:val="20"/>
        </w:rPr>
        <w:t> </w:t>
      </w:r>
      <w:r w:rsidR="007E5431" w:rsidRPr="003F243A">
        <w:rPr>
          <w:rFonts w:ascii="Arial" w:hAnsi="Arial" w:cs="Arial"/>
          <w:color w:val="000000"/>
          <w:sz w:val="20"/>
          <w:szCs w:val="20"/>
        </w:rPr>
        <w:t>062 kusů</w:t>
      </w:r>
      <w:r w:rsidR="007E5431" w:rsidRPr="00937306">
        <w:rPr>
          <w:rFonts w:ascii="Arial" w:hAnsi="Arial" w:cs="Arial"/>
          <w:color w:val="000000"/>
          <w:sz w:val="20"/>
          <w:szCs w:val="20"/>
        </w:rPr>
        <w:t xml:space="preserve"> </w:t>
      </w:r>
      <w:r w:rsidR="007E5431">
        <w:rPr>
          <w:rFonts w:ascii="Arial" w:hAnsi="Arial" w:cs="Arial"/>
          <w:color w:val="000000"/>
          <w:sz w:val="20"/>
          <w:szCs w:val="20"/>
        </w:rPr>
        <w:t xml:space="preserve">na </w:t>
      </w:r>
      <w:r w:rsidR="00AF0F6B" w:rsidRPr="00937306">
        <w:rPr>
          <w:rFonts w:ascii="Arial" w:hAnsi="Arial" w:cs="Arial"/>
          <w:color w:val="000000"/>
          <w:sz w:val="20"/>
          <w:szCs w:val="20"/>
        </w:rPr>
        <w:t>jeden subjekt</w:t>
      </w:r>
      <w:r w:rsidR="00AF0F6B">
        <w:rPr>
          <w:rFonts w:ascii="Arial" w:hAnsi="Arial" w:cs="Arial"/>
          <w:color w:val="000000"/>
          <w:sz w:val="20"/>
          <w:szCs w:val="20"/>
        </w:rPr>
        <w:t>. Intenzita chovu klesla z 1 107 ks/100 ha orné půdy na 1 018 ks/</w:t>
      </w:r>
      <w:r w:rsidR="00937306">
        <w:rPr>
          <w:rFonts w:ascii="Arial" w:hAnsi="Arial" w:cs="Arial"/>
          <w:color w:val="000000"/>
          <w:sz w:val="20"/>
          <w:szCs w:val="20"/>
        </w:rPr>
        <w:t xml:space="preserve">100 </w:t>
      </w:r>
      <w:r w:rsidR="00AF0F6B">
        <w:rPr>
          <w:rFonts w:ascii="Arial" w:hAnsi="Arial" w:cs="Arial"/>
          <w:color w:val="000000"/>
          <w:sz w:val="20"/>
          <w:szCs w:val="20"/>
        </w:rPr>
        <w:t>ha orné půdy.</w:t>
      </w:r>
      <w:r w:rsidR="007D0250">
        <w:rPr>
          <w:rFonts w:ascii="Arial" w:hAnsi="Arial" w:cs="Arial"/>
          <w:color w:val="000000"/>
          <w:sz w:val="20"/>
          <w:szCs w:val="20"/>
        </w:rPr>
        <w:t xml:space="preserve"> Pokles stavů byl způsoben zejména ústupem chovu kuřat na výkrm (</w:t>
      </w:r>
      <w:proofErr w:type="gramStart"/>
      <w:r w:rsidR="007D0250">
        <w:rPr>
          <w:rFonts w:ascii="Arial" w:hAnsi="Arial" w:cs="Arial"/>
          <w:color w:val="000000"/>
          <w:sz w:val="20"/>
          <w:szCs w:val="20"/>
        </w:rPr>
        <w:t>−27,6 %)</w:t>
      </w:r>
      <w:r w:rsidR="00DF5A5D">
        <w:rPr>
          <w:rFonts w:ascii="Arial" w:hAnsi="Arial" w:cs="Arial"/>
          <w:color w:val="000000"/>
          <w:sz w:val="20"/>
          <w:szCs w:val="20"/>
        </w:rPr>
        <w:t>;</w:t>
      </w:r>
      <w:proofErr w:type="gramEnd"/>
      <w:r w:rsidR="007D0250">
        <w:rPr>
          <w:rFonts w:ascii="Arial" w:hAnsi="Arial" w:cs="Arial"/>
          <w:color w:val="000000"/>
          <w:sz w:val="20"/>
          <w:szCs w:val="20"/>
        </w:rPr>
        <w:t xml:space="preserve"> naproti tomu mírně vzrostly stavy kuřat na chov (+10,7 %)</w:t>
      </w:r>
      <w:r w:rsidR="00DF5A5D">
        <w:rPr>
          <w:rFonts w:ascii="Arial" w:hAnsi="Arial" w:cs="Arial"/>
          <w:color w:val="000000"/>
          <w:sz w:val="20"/>
          <w:szCs w:val="20"/>
        </w:rPr>
        <w:t xml:space="preserve"> a</w:t>
      </w:r>
      <w:r w:rsidR="00937306">
        <w:rPr>
          <w:rFonts w:ascii="Arial" w:hAnsi="Arial" w:cs="Arial"/>
          <w:color w:val="000000"/>
          <w:sz w:val="20"/>
          <w:szCs w:val="20"/>
        </w:rPr>
        <w:t xml:space="preserve"> </w:t>
      </w:r>
      <w:r w:rsidR="00DF5A5D">
        <w:rPr>
          <w:rFonts w:ascii="Arial" w:hAnsi="Arial" w:cs="Arial"/>
          <w:color w:val="000000"/>
          <w:sz w:val="20"/>
          <w:szCs w:val="20"/>
        </w:rPr>
        <w:t>slepic (+7,2 %).</w:t>
      </w:r>
    </w:p>
    <w:p w:rsidR="006C072B" w:rsidRDefault="00763983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="00230C68" w:rsidRPr="00787CFD">
        <w:rPr>
          <w:rFonts w:ascii="Arial" w:hAnsi="Arial" w:cs="Arial"/>
          <w:color w:val="000000"/>
          <w:sz w:val="20"/>
          <w:szCs w:val="20"/>
        </w:rPr>
        <w:t xml:space="preserve"> subjekt</w:t>
      </w:r>
      <w:r>
        <w:rPr>
          <w:rFonts w:ascii="Arial" w:hAnsi="Arial" w:cs="Arial"/>
          <w:color w:val="000000"/>
          <w:sz w:val="20"/>
          <w:szCs w:val="20"/>
        </w:rPr>
        <w:t>ech</w:t>
      </w:r>
      <w:r w:rsidR="00230C68" w:rsidRPr="00787CFD">
        <w:rPr>
          <w:rFonts w:ascii="Arial" w:hAnsi="Arial" w:cs="Arial"/>
          <w:color w:val="000000"/>
          <w:sz w:val="20"/>
          <w:szCs w:val="20"/>
        </w:rPr>
        <w:t xml:space="preserve"> fyzických osob </w:t>
      </w:r>
      <w:r>
        <w:rPr>
          <w:rFonts w:ascii="Arial" w:hAnsi="Arial" w:cs="Arial"/>
          <w:color w:val="000000"/>
          <w:sz w:val="20"/>
          <w:szCs w:val="20"/>
        </w:rPr>
        <w:t>se</w:t>
      </w:r>
      <w:r w:rsidR="00AF0F6B" w:rsidRPr="00787CFD">
        <w:rPr>
          <w:rFonts w:ascii="Arial" w:hAnsi="Arial" w:cs="Arial"/>
          <w:color w:val="000000"/>
          <w:sz w:val="20"/>
          <w:szCs w:val="20"/>
        </w:rPr>
        <w:t xml:space="preserve"> stav</w:t>
      </w:r>
      <w:r>
        <w:rPr>
          <w:rFonts w:ascii="Arial" w:hAnsi="Arial" w:cs="Arial"/>
          <w:color w:val="000000"/>
          <w:sz w:val="20"/>
          <w:szCs w:val="20"/>
        </w:rPr>
        <w:t>y</w:t>
      </w:r>
      <w:r w:rsidR="00AF0F6B" w:rsidRPr="00787CFD">
        <w:rPr>
          <w:rFonts w:ascii="Arial" w:hAnsi="Arial" w:cs="Arial"/>
          <w:color w:val="000000"/>
          <w:sz w:val="20"/>
          <w:szCs w:val="20"/>
        </w:rPr>
        <w:t xml:space="preserve"> drůbeže</w:t>
      </w:r>
      <w:r>
        <w:rPr>
          <w:rFonts w:ascii="Arial" w:hAnsi="Arial" w:cs="Arial"/>
          <w:color w:val="000000"/>
          <w:sz w:val="20"/>
          <w:szCs w:val="20"/>
        </w:rPr>
        <w:t xml:space="preserve"> snížily o </w:t>
      </w:r>
      <w:r w:rsidR="00230C68" w:rsidRPr="007D0250">
        <w:rPr>
          <w:rFonts w:ascii="Arial" w:hAnsi="Arial" w:cs="Arial"/>
          <w:color w:val="000000"/>
          <w:sz w:val="20"/>
          <w:szCs w:val="20"/>
        </w:rPr>
        <w:t>5</w:t>
      </w:r>
      <w:r w:rsidR="00787CFD" w:rsidRPr="007D0250">
        <w:rPr>
          <w:rFonts w:ascii="Arial" w:hAnsi="Arial" w:cs="Arial"/>
          <w:color w:val="000000"/>
          <w:sz w:val="20"/>
          <w:szCs w:val="20"/>
        </w:rPr>
        <w:t>5</w:t>
      </w:r>
      <w:r w:rsidR="00230C68" w:rsidRPr="007D0250">
        <w:rPr>
          <w:rFonts w:ascii="Arial" w:hAnsi="Arial" w:cs="Arial"/>
          <w:color w:val="000000"/>
          <w:sz w:val="20"/>
          <w:szCs w:val="20"/>
        </w:rPr>
        <w:t>,</w:t>
      </w:r>
      <w:r w:rsidR="00787CFD" w:rsidRPr="007D0250">
        <w:rPr>
          <w:rFonts w:ascii="Arial" w:hAnsi="Arial" w:cs="Arial"/>
          <w:color w:val="000000"/>
          <w:sz w:val="20"/>
          <w:szCs w:val="20"/>
        </w:rPr>
        <w:t>6</w:t>
      </w:r>
      <w:r w:rsidR="00230C68" w:rsidRPr="007D0250">
        <w:rPr>
          <w:rFonts w:ascii="Arial" w:hAnsi="Arial" w:cs="Arial"/>
          <w:sz w:val="20"/>
          <w:szCs w:val="20"/>
        </w:rPr>
        <w:t> </w:t>
      </w:r>
      <w:r w:rsidR="00230C68" w:rsidRPr="007D0250">
        <w:rPr>
          <w:rFonts w:ascii="Arial" w:hAnsi="Arial" w:cs="Arial"/>
          <w:color w:val="000000"/>
          <w:sz w:val="20"/>
          <w:szCs w:val="20"/>
        </w:rPr>
        <w:t xml:space="preserve">%, </w:t>
      </w:r>
      <w:r w:rsidR="00AF0F6B" w:rsidRPr="007D0250">
        <w:rPr>
          <w:rFonts w:ascii="Arial" w:hAnsi="Arial" w:cs="Arial"/>
          <w:color w:val="000000"/>
          <w:sz w:val="20"/>
          <w:szCs w:val="20"/>
        </w:rPr>
        <w:t xml:space="preserve">u </w:t>
      </w:r>
      <w:r w:rsidR="00230C68" w:rsidRPr="007D0250">
        <w:rPr>
          <w:rFonts w:ascii="Arial" w:hAnsi="Arial" w:cs="Arial"/>
          <w:color w:val="000000"/>
          <w:sz w:val="20"/>
          <w:szCs w:val="20"/>
        </w:rPr>
        <w:t xml:space="preserve">slepic dokonce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="007D0250" w:rsidRPr="007D0250">
        <w:rPr>
          <w:rFonts w:ascii="Arial" w:hAnsi="Arial" w:cs="Arial"/>
          <w:color w:val="000000"/>
          <w:sz w:val="20"/>
          <w:szCs w:val="20"/>
        </w:rPr>
        <w:t>67</w:t>
      </w:r>
      <w:r w:rsidR="00230C68" w:rsidRPr="007D0250">
        <w:rPr>
          <w:rFonts w:ascii="Arial" w:hAnsi="Arial" w:cs="Arial"/>
          <w:color w:val="000000"/>
          <w:sz w:val="20"/>
          <w:szCs w:val="20"/>
        </w:rPr>
        <w:t>,</w:t>
      </w:r>
      <w:r w:rsidR="007D0250" w:rsidRPr="007D0250">
        <w:rPr>
          <w:rFonts w:ascii="Arial" w:hAnsi="Arial" w:cs="Arial"/>
          <w:color w:val="000000"/>
          <w:sz w:val="20"/>
          <w:szCs w:val="20"/>
        </w:rPr>
        <w:t>9</w:t>
      </w:r>
      <w:r w:rsidR="00230C68" w:rsidRPr="007D0250">
        <w:rPr>
          <w:rFonts w:ascii="Arial" w:hAnsi="Arial" w:cs="Arial"/>
          <w:sz w:val="20"/>
          <w:szCs w:val="20"/>
        </w:rPr>
        <w:t> </w:t>
      </w:r>
      <w:r w:rsidR="00230C68" w:rsidRPr="007D0250">
        <w:rPr>
          <w:rFonts w:ascii="Arial" w:hAnsi="Arial" w:cs="Arial"/>
          <w:color w:val="000000"/>
          <w:sz w:val="20"/>
          <w:szCs w:val="20"/>
        </w:rPr>
        <w:t xml:space="preserve">%. U právnických osob se jednalo </w:t>
      </w:r>
      <w:r w:rsidR="007D0250" w:rsidRPr="007D0250">
        <w:rPr>
          <w:rFonts w:ascii="Arial" w:hAnsi="Arial" w:cs="Arial"/>
          <w:color w:val="000000"/>
          <w:sz w:val="20"/>
          <w:szCs w:val="20"/>
        </w:rPr>
        <w:t>celk</w:t>
      </w:r>
      <w:r>
        <w:rPr>
          <w:rFonts w:ascii="Arial" w:hAnsi="Arial" w:cs="Arial"/>
          <w:color w:val="000000"/>
          <w:sz w:val="20"/>
          <w:szCs w:val="20"/>
        </w:rPr>
        <w:t>ově</w:t>
      </w:r>
      <w:r w:rsidR="007D0250" w:rsidRPr="007D0250">
        <w:rPr>
          <w:rFonts w:ascii="Arial" w:hAnsi="Arial" w:cs="Arial"/>
          <w:color w:val="000000"/>
          <w:sz w:val="20"/>
          <w:szCs w:val="20"/>
        </w:rPr>
        <w:t xml:space="preserve"> </w:t>
      </w:r>
      <w:r w:rsidR="00230C68" w:rsidRPr="007D0250">
        <w:rPr>
          <w:rFonts w:ascii="Arial" w:hAnsi="Arial" w:cs="Arial"/>
          <w:color w:val="000000"/>
          <w:sz w:val="20"/>
          <w:szCs w:val="20"/>
        </w:rPr>
        <w:t xml:space="preserve">o </w:t>
      </w:r>
      <w:r w:rsidR="007D0250" w:rsidRPr="007D0250">
        <w:rPr>
          <w:rFonts w:ascii="Arial" w:hAnsi="Arial" w:cs="Arial"/>
          <w:color w:val="000000"/>
          <w:sz w:val="20"/>
          <w:szCs w:val="20"/>
        </w:rPr>
        <w:t>9</w:t>
      </w:r>
      <w:r w:rsidR="00230C68" w:rsidRPr="007D0250">
        <w:rPr>
          <w:rFonts w:ascii="Arial" w:hAnsi="Arial" w:cs="Arial"/>
          <w:color w:val="000000"/>
          <w:sz w:val="20"/>
          <w:szCs w:val="20"/>
        </w:rPr>
        <w:t>,</w:t>
      </w:r>
      <w:r w:rsidR="007D0250" w:rsidRPr="007D0250">
        <w:rPr>
          <w:rFonts w:ascii="Arial" w:hAnsi="Arial" w:cs="Arial"/>
          <w:color w:val="000000"/>
          <w:sz w:val="20"/>
          <w:szCs w:val="20"/>
        </w:rPr>
        <w:t>0</w:t>
      </w:r>
      <w:r w:rsidR="00230C68" w:rsidRPr="007D0250">
        <w:rPr>
          <w:rFonts w:ascii="Arial" w:hAnsi="Arial" w:cs="Arial"/>
          <w:color w:val="000000"/>
          <w:sz w:val="20"/>
          <w:szCs w:val="20"/>
        </w:rPr>
        <w:t xml:space="preserve">% úbytek </w:t>
      </w:r>
      <w:r>
        <w:rPr>
          <w:rFonts w:ascii="Arial" w:hAnsi="Arial" w:cs="Arial"/>
          <w:color w:val="000000"/>
          <w:sz w:val="20"/>
          <w:szCs w:val="20"/>
        </w:rPr>
        <w:t>stavů</w:t>
      </w:r>
      <w:r w:rsidR="00230C68" w:rsidRPr="007D0250">
        <w:rPr>
          <w:rFonts w:ascii="Arial" w:hAnsi="Arial" w:cs="Arial"/>
          <w:color w:val="000000"/>
          <w:sz w:val="20"/>
          <w:szCs w:val="20"/>
        </w:rPr>
        <w:t xml:space="preserve">, </w:t>
      </w:r>
      <w:r w:rsidR="007D0250">
        <w:rPr>
          <w:rFonts w:ascii="Arial" w:hAnsi="Arial" w:cs="Arial"/>
          <w:color w:val="000000"/>
          <w:sz w:val="20"/>
          <w:szCs w:val="20"/>
        </w:rPr>
        <w:t xml:space="preserve">stavy </w:t>
      </w:r>
      <w:r w:rsidR="00230C68" w:rsidRPr="007D0250">
        <w:rPr>
          <w:rFonts w:ascii="Arial" w:hAnsi="Arial" w:cs="Arial"/>
          <w:color w:val="000000"/>
          <w:sz w:val="20"/>
          <w:szCs w:val="20"/>
        </w:rPr>
        <w:t>slepic</w:t>
      </w:r>
      <w:r w:rsidR="007D0250">
        <w:rPr>
          <w:rFonts w:ascii="Arial" w:hAnsi="Arial" w:cs="Arial"/>
          <w:color w:val="000000"/>
          <w:sz w:val="20"/>
          <w:szCs w:val="20"/>
        </w:rPr>
        <w:t xml:space="preserve"> se však o 16,0 % zvýšily</w:t>
      </w:r>
      <w:r w:rsidR="00230C68" w:rsidRPr="007D0250">
        <w:rPr>
          <w:rFonts w:ascii="Arial" w:hAnsi="Arial" w:cs="Arial"/>
          <w:color w:val="000000"/>
          <w:sz w:val="20"/>
          <w:szCs w:val="20"/>
        </w:rPr>
        <w:t xml:space="preserve">. </w:t>
      </w:r>
      <w:r w:rsidR="00FE0F21">
        <w:rPr>
          <w:rFonts w:ascii="Arial" w:hAnsi="Arial" w:cs="Arial"/>
          <w:color w:val="000000"/>
          <w:sz w:val="20"/>
          <w:szCs w:val="20"/>
        </w:rPr>
        <w:t xml:space="preserve">K největšímu propadu chovu </w:t>
      </w:r>
      <w:r w:rsidR="00230C68" w:rsidRPr="00FE0F21">
        <w:rPr>
          <w:rFonts w:ascii="Arial" w:hAnsi="Arial" w:cs="Arial"/>
          <w:color w:val="000000"/>
          <w:sz w:val="20"/>
          <w:szCs w:val="20"/>
        </w:rPr>
        <w:t xml:space="preserve">drůbeže </w:t>
      </w:r>
      <w:r w:rsidR="00FE0F21">
        <w:rPr>
          <w:rFonts w:ascii="Arial" w:hAnsi="Arial" w:cs="Arial"/>
          <w:color w:val="000000"/>
          <w:sz w:val="20"/>
          <w:szCs w:val="20"/>
        </w:rPr>
        <w:t>došlo ve</w:t>
      </w:r>
      <w:r w:rsidR="00230C68" w:rsidRPr="00FE0F21">
        <w:rPr>
          <w:rFonts w:ascii="Arial" w:hAnsi="Arial" w:cs="Arial"/>
          <w:color w:val="000000"/>
          <w:sz w:val="20"/>
          <w:szCs w:val="20"/>
        </w:rPr>
        <w:t> družstvech</w:t>
      </w:r>
      <w:r w:rsidR="00FE0F21">
        <w:rPr>
          <w:rFonts w:ascii="Arial" w:hAnsi="Arial" w:cs="Arial"/>
          <w:color w:val="000000"/>
          <w:sz w:val="20"/>
          <w:szCs w:val="20"/>
        </w:rPr>
        <w:t>,</w:t>
      </w:r>
      <w:r w:rsidR="00230C68" w:rsidRPr="00FE0F21">
        <w:rPr>
          <w:rFonts w:ascii="Arial" w:hAnsi="Arial" w:cs="Arial"/>
          <w:color w:val="000000"/>
          <w:sz w:val="20"/>
          <w:szCs w:val="20"/>
        </w:rPr>
        <w:t xml:space="preserve"> </w:t>
      </w:r>
      <w:r w:rsidR="00FE0F21">
        <w:rPr>
          <w:rFonts w:ascii="Arial" w:hAnsi="Arial" w:cs="Arial"/>
          <w:color w:val="000000"/>
          <w:sz w:val="20"/>
          <w:szCs w:val="20"/>
        </w:rPr>
        <w:t>a to</w:t>
      </w:r>
      <w:r w:rsidR="00230C68" w:rsidRPr="00FE0F21">
        <w:rPr>
          <w:rFonts w:ascii="Arial" w:hAnsi="Arial" w:cs="Arial"/>
          <w:color w:val="000000"/>
          <w:sz w:val="20"/>
          <w:szCs w:val="20"/>
        </w:rPr>
        <w:t xml:space="preserve"> více než o polovinu </w:t>
      </w:r>
      <w:r w:rsidR="00FE0F21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="00FE0F21" w:rsidRPr="00FE0F21">
        <w:rPr>
          <w:rFonts w:ascii="Arial" w:hAnsi="Arial" w:cs="Arial"/>
          <w:color w:val="000000"/>
          <w:sz w:val="18"/>
          <w:szCs w:val="20"/>
        </w:rPr>
        <w:t>−</w:t>
      </w:r>
      <w:r w:rsidR="00FE0F21">
        <w:rPr>
          <w:rFonts w:ascii="Arial" w:hAnsi="Arial" w:cs="Arial"/>
          <w:color w:val="000000"/>
          <w:sz w:val="20"/>
          <w:szCs w:val="20"/>
        </w:rPr>
        <w:t>57,6 %)</w:t>
      </w:r>
      <w:r w:rsidR="00FE0F21" w:rsidRPr="00FE0F21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230C68" w:rsidRPr="00FE0F21">
        <w:rPr>
          <w:rFonts w:ascii="Arial" w:hAnsi="Arial" w:cs="Arial"/>
          <w:color w:val="000000"/>
          <w:sz w:val="20"/>
          <w:szCs w:val="20"/>
        </w:rPr>
        <w:t xml:space="preserve"> </w:t>
      </w:r>
      <w:r w:rsidR="00FE0F21" w:rsidRPr="00FE0F21">
        <w:rPr>
          <w:rFonts w:ascii="Arial" w:hAnsi="Arial" w:cs="Arial"/>
          <w:color w:val="000000"/>
          <w:sz w:val="20"/>
          <w:szCs w:val="20"/>
        </w:rPr>
        <w:t>C</w:t>
      </w:r>
      <w:r w:rsidR="00230C68" w:rsidRPr="00FE0F21">
        <w:rPr>
          <w:rFonts w:ascii="Arial" w:hAnsi="Arial" w:cs="Arial"/>
          <w:color w:val="000000"/>
          <w:sz w:val="20"/>
          <w:szCs w:val="20"/>
        </w:rPr>
        <w:t>hovy v</w:t>
      </w:r>
      <w:r w:rsidR="00545738">
        <w:rPr>
          <w:rFonts w:ascii="Arial" w:hAnsi="Arial" w:cs="Arial"/>
          <w:color w:val="000000"/>
          <w:sz w:val="20"/>
          <w:szCs w:val="20"/>
        </w:rPr>
        <w:t> </w:t>
      </w:r>
      <w:r w:rsidR="00230C68" w:rsidRPr="00FE0F21">
        <w:rPr>
          <w:rFonts w:ascii="Arial" w:hAnsi="Arial" w:cs="Arial"/>
          <w:color w:val="000000"/>
          <w:sz w:val="20"/>
          <w:szCs w:val="20"/>
        </w:rPr>
        <w:t>akciových společnostech </w:t>
      </w:r>
      <w:r w:rsidR="00545738">
        <w:rPr>
          <w:rFonts w:ascii="Arial" w:hAnsi="Arial" w:cs="Arial"/>
          <w:color w:val="000000"/>
          <w:sz w:val="20"/>
          <w:szCs w:val="20"/>
        </w:rPr>
        <w:t>byly redukovány</w:t>
      </w:r>
      <w:r w:rsidR="00230C68" w:rsidRPr="00FE0F21">
        <w:rPr>
          <w:rFonts w:ascii="Arial" w:hAnsi="Arial" w:cs="Arial"/>
          <w:color w:val="000000"/>
          <w:sz w:val="20"/>
          <w:szCs w:val="20"/>
        </w:rPr>
        <w:t xml:space="preserve"> o </w:t>
      </w:r>
      <w:r w:rsidR="00FE0F21">
        <w:rPr>
          <w:rFonts w:ascii="Arial" w:hAnsi="Arial" w:cs="Arial"/>
          <w:color w:val="000000"/>
          <w:sz w:val="20"/>
          <w:szCs w:val="20"/>
        </w:rPr>
        <w:t>28</w:t>
      </w:r>
      <w:r w:rsidR="00230C68" w:rsidRPr="00FE0F21">
        <w:rPr>
          <w:rFonts w:ascii="Arial" w:hAnsi="Arial" w:cs="Arial"/>
          <w:color w:val="000000"/>
          <w:sz w:val="20"/>
          <w:szCs w:val="20"/>
        </w:rPr>
        <w:t>,</w:t>
      </w:r>
      <w:r w:rsidR="00FE0F21">
        <w:rPr>
          <w:rFonts w:ascii="Arial" w:hAnsi="Arial" w:cs="Arial"/>
          <w:color w:val="000000"/>
          <w:sz w:val="20"/>
          <w:szCs w:val="20"/>
        </w:rPr>
        <w:t>5</w:t>
      </w:r>
      <w:r w:rsidR="00230C68" w:rsidRPr="00FE0F21">
        <w:rPr>
          <w:rFonts w:ascii="Arial" w:hAnsi="Arial" w:cs="Arial"/>
          <w:sz w:val="20"/>
          <w:szCs w:val="20"/>
        </w:rPr>
        <w:t> </w:t>
      </w:r>
      <w:r w:rsidR="00230C68" w:rsidRPr="00FE0F21">
        <w:rPr>
          <w:rFonts w:ascii="Arial" w:hAnsi="Arial" w:cs="Arial"/>
          <w:color w:val="000000"/>
          <w:sz w:val="20"/>
          <w:szCs w:val="20"/>
        </w:rPr>
        <w:t xml:space="preserve">%. </w:t>
      </w:r>
      <w:r w:rsidR="00230C68" w:rsidRPr="00E5012A">
        <w:rPr>
          <w:rFonts w:ascii="Arial" w:hAnsi="Arial" w:cs="Arial"/>
          <w:color w:val="000000"/>
          <w:sz w:val="20"/>
          <w:szCs w:val="20"/>
        </w:rPr>
        <w:t xml:space="preserve">Naopak u společností s ručením omezeným se podařilo stavy drůbeže navýšit o </w:t>
      </w:r>
      <w:r w:rsidR="00FE0F21" w:rsidRPr="00E5012A">
        <w:rPr>
          <w:rFonts w:ascii="Arial" w:hAnsi="Arial" w:cs="Arial"/>
          <w:color w:val="000000"/>
          <w:sz w:val="20"/>
          <w:szCs w:val="20"/>
        </w:rPr>
        <w:t>46</w:t>
      </w:r>
      <w:r w:rsidR="00230C68" w:rsidRPr="00E5012A">
        <w:rPr>
          <w:rFonts w:ascii="Arial" w:hAnsi="Arial" w:cs="Arial"/>
          <w:color w:val="000000"/>
          <w:sz w:val="20"/>
          <w:szCs w:val="20"/>
        </w:rPr>
        <w:t>,</w:t>
      </w:r>
      <w:r w:rsidR="00FE0F21" w:rsidRPr="00E5012A">
        <w:rPr>
          <w:rFonts w:ascii="Arial" w:hAnsi="Arial" w:cs="Arial"/>
          <w:color w:val="000000"/>
          <w:sz w:val="20"/>
          <w:szCs w:val="20"/>
        </w:rPr>
        <w:t>7</w:t>
      </w:r>
      <w:r w:rsidR="009B734A">
        <w:rPr>
          <w:rFonts w:ascii="Arial" w:hAnsi="Arial" w:cs="Arial"/>
          <w:color w:val="000000"/>
          <w:sz w:val="20"/>
          <w:szCs w:val="20"/>
        </w:rPr>
        <w:t> </w:t>
      </w:r>
      <w:r w:rsidR="00230C68" w:rsidRPr="00E5012A">
        <w:rPr>
          <w:rFonts w:ascii="Arial" w:hAnsi="Arial" w:cs="Arial"/>
          <w:color w:val="000000"/>
          <w:sz w:val="20"/>
          <w:szCs w:val="20"/>
        </w:rPr>
        <w:t>%</w:t>
      </w:r>
      <w:r w:rsidR="00FE0F21" w:rsidRPr="00E5012A">
        <w:rPr>
          <w:rFonts w:ascii="Arial" w:hAnsi="Arial" w:cs="Arial"/>
          <w:color w:val="000000"/>
          <w:sz w:val="20"/>
          <w:szCs w:val="20"/>
        </w:rPr>
        <w:t xml:space="preserve"> na</w:t>
      </w:r>
      <w:r w:rsidR="00230C68" w:rsidRPr="00E5012A">
        <w:rPr>
          <w:rFonts w:ascii="Arial" w:hAnsi="Arial" w:cs="Arial"/>
          <w:color w:val="000000"/>
          <w:sz w:val="20"/>
          <w:szCs w:val="20"/>
        </w:rPr>
        <w:t xml:space="preserve"> </w:t>
      </w:r>
      <w:r w:rsidR="00FE0F21" w:rsidRPr="00E5012A">
        <w:rPr>
          <w:rFonts w:ascii="Arial" w:hAnsi="Arial" w:cs="Arial"/>
          <w:color w:val="000000"/>
          <w:sz w:val="20"/>
          <w:szCs w:val="20"/>
        </w:rPr>
        <w:t>11,</w:t>
      </w:r>
      <w:r w:rsidR="00E5012A" w:rsidRPr="00E5012A">
        <w:rPr>
          <w:rFonts w:ascii="Arial" w:hAnsi="Arial" w:cs="Arial"/>
          <w:color w:val="000000"/>
          <w:sz w:val="20"/>
          <w:szCs w:val="20"/>
        </w:rPr>
        <w:t>9</w:t>
      </w:r>
      <w:r w:rsidR="00230C68" w:rsidRPr="00E5012A">
        <w:rPr>
          <w:rFonts w:ascii="Arial" w:hAnsi="Arial" w:cs="Arial"/>
          <w:color w:val="000000"/>
          <w:sz w:val="20"/>
          <w:szCs w:val="20"/>
        </w:rPr>
        <w:t xml:space="preserve"> mil</w:t>
      </w:r>
      <w:r w:rsidR="00FE0F21" w:rsidRPr="00E5012A">
        <w:rPr>
          <w:rFonts w:ascii="Arial" w:hAnsi="Arial" w:cs="Arial"/>
          <w:color w:val="000000"/>
          <w:sz w:val="20"/>
          <w:szCs w:val="20"/>
        </w:rPr>
        <w:t>. ks</w:t>
      </w:r>
      <w:r w:rsidR="009876D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C072B" w:rsidRDefault="00B760A8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Graf 1</w:t>
      </w:r>
      <w:r w:rsidR="005C2209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color w:val="000000"/>
          <w:sz w:val="20"/>
          <w:szCs w:val="20"/>
        </w:rPr>
        <w:t>Chov kura domácího v subjektech dle právních forem</w:t>
      </w:r>
    </w:p>
    <w:p w:rsidR="006C072B" w:rsidRDefault="006C07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Cs w:val="20"/>
          <w:lang w:eastAsia="cs-CZ"/>
        </w:rPr>
        <w:drawing>
          <wp:inline distT="0" distB="0" distL="0" distR="0">
            <wp:extent cx="5949950" cy="3429000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72B" w:rsidRDefault="006C07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C072B" w:rsidRDefault="0052201B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Ze subjektů fyzických osob </w:t>
      </w:r>
      <w:r w:rsidR="005F6987">
        <w:rPr>
          <w:rFonts w:ascii="Arial" w:hAnsi="Arial" w:cs="Arial"/>
          <w:color w:val="000000"/>
          <w:sz w:val="20"/>
          <w:szCs w:val="20"/>
        </w:rPr>
        <w:t>95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5F6987">
        <w:rPr>
          <w:rFonts w:ascii="Arial" w:hAnsi="Arial" w:cs="Arial"/>
          <w:color w:val="000000"/>
          <w:sz w:val="20"/>
          <w:szCs w:val="20"/>
        </w:rPr>
        <w:t>7 </w:t>
      </w:r>
      <w:r>
        <w:rPr>
          <w:rFonts w:ascii="Arial" w:hAnsi="Arial" w:cs="Arial"/>
          <w:color w:val="000000"/>
          <w:sz w:val="20"/>
          <w:szCs w:val="20"/>
        </w:rPr>
        <w:t>% chovalo méně než 100 kusů drůbeže, zatímco více než polovina (58,6 %) subjektů právnických osob měla velkochovy o více než 10 tisících kusech. Ú</w:t>
      </w:r>
      <w:r w:rsidR="00C61E6F">
        <w:rPr>
          <w:rFonts w:ascii="Arial" w:hAnsi="Arial" w:cs="Arial"/>
          <w:color w:val="000000"/>
          <w:sz w:val="20"/>
          <w:szCs w:val="20"/>
        </w:rPr>
        <w:t xml:space="preserve">tlum chovů </w:t>
      </w:r>
      <w:r>
        <w:rPr>
          <w:rFonts w:ascii="Arial" w:hAnsi="Arial" w:cs="Arial"/>
          <w:color w:val="000000"/>
          <w:sz w:val="20"/>
          <w:szCs w:val="20"/>
        </w:rPr>
        <w:t xml:space="preserve">od roku 2000 se </w:t>
      </w:r>
      <w:r w:rsidR="00C61E6F">
        <w:rPr>
          <w:rFonts w:ascii="Arial" w:hAnsi="Arial" w:cs="Arial"/>
          <w:color w:val="000000"/>
          <w:sz w:val="20"/>
          <w:szCs w:val="20"/>
        </w:rPr>
        <w:t>v subjektech fyzických osob dotkl všech velikostních kategorií, z nich nejvíce chov</w:t>
      </w:r>
      <w:r>
        <w:rPr>
          <w:rFonts w:ascii="Arial" w:hAnsi="Arial" w:cs="Arial"/>
          <w:color w:val="000000"/>
          <w:sz w:val="20"/>
          <w:szCs w:val="20"/>
        </w:rPr>
        <w:t>ů</w:t>
      </w:r>
      <w:r w:rsidR="00C61E6F">
        <w:rPr>
          <w:rFonts w:ascii="Arial" w:hAnsi="Arial" w:cs="Arial"/>
          <w:color w:val="000000"/>
          <w:sz w:val="20"/>
          <w:szCs w:val="20"/>
        </w:rPr>
        <w:t xml:space="preserve"> o 10</w:t>
      </w:r>
      <w:r w:rsidR="00C61E6F" w:rsidRPr="00937306">
        <w:rPr>
          <w:rFonts w:ascii="Arial" w:hAnsi="Arial" w:cs="Arial"/>
          <w:color w:val="000000"/>
          <w:sz w:val="20"/>
          <w:szCs w:val="20"/>
        </w:rPr>
        <w:t>–</w:t>
      </w:r>
      <w:r w:rsidR="00C61E6F">
        <w:rPr>
          <w:rFonts w:ascii="Arial" w:hAnsi="Arial" w:cs="Arial"/>
          <w:color w:val="000000"/>
          <w:sz w:val="20"/>
          <w:szCs w:val="20"/>
        </w:rPr>
        <w:t>50 tis. kusech</w:t>
      </w:r>
      <w:r w:rsidR="00167B8D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gramStart"/>
      <w:r w:rsidR="00C61E6F">
        <w:rPr>
          <w:rFonts w:ascii="Arial" w:hAnsi="Arial" w:cs="Arial"/>
          <w:color w:val="000000"/>
          <w:sz w:val="20"/>
          <w:szCs w:val="20"/>
        </w:rPr>
        <w:t>−</w:t>
      </w:r>
      <w:r w:rsidR="005F6987">
        <w:rPr>
          <w:rFonts w:ascii="Arial" w:hAnsi="Arial" w:cs="Arial"/>
          <w:color w:val="000000"/>
          <w:sz w:val="20"/>
          <w:szCs w:val="20"/>
        </w:rPr>
        <w:t>63</w:t>
      </w:r>
      <w:r w:rsidR="00C61E6F">
        <w:rPr>
          <w:rFonts w:ascii="Arial" w:hAnsi="Arial" w:cs="Arial"/>
          <w:color w:val="000000"/>
          <w:sz w:val="20"/>
          <w:szCs w:val="20"/>
        </w:rPr>
        <w:t>,</w:t>
      </w:r>
      <w:r w:rsidR="005F6987">
        <w:rPr>
          <w:rFonts w:ascii="Arial" w:hAnsi="Arial" w:cs="Arial"/>
          <w:color w:val="000000"/>
          <w:sz w:val="20"/>
          <w:szCs w:val="20"/>
        </w:rPr>
        <w:t>1 </w:t>
      </w:r>
      <w:r w:rsidR="00C61E6F">
        <w:rPr>
          <w:rFonts w:ascii="Arial" w:hAnsi="Arial" w:cs="Arial"/>
          <w:color w:val="000000"/>
          <w:sz w:val="20"/>
          <w:szCs w:val="20"/>
        </w:rPr>
        <w:t>% stavů</w:t>
      </w:r>
      <w:proofErr w:type="gramEnd"/>
      <w:r w:rsidR="00167B8D">
        <w:rPr>
          <w:rFonts w:ascii="Arial" w:hAnsi="Arial" w:cs="Arial"/>
          <w:color w:val="000000"/>
          <w:sz w:val="20"/>
          <w:szCs w:val="20"/>
        </w:rPr>
        <w:t>;</w:t>
      </w:r>
      <w:r w:rsidR="00167B8D" w:rsidRPr="00167B8D">
        <w:rPr>
          <w:rFonts w:ascii="Arial" w:hAnsi="Arial" w:cs="Arial"/>
          <w:color w:val="000000"/>
          <w:sz w:val="20"/>
          <w:szCs w:val="20"/>
        </w:rPr>
        <w:t xml:space="preserve"> </w:t>
      </w:r>
      <w:r w:rsidR="00167B8D">
        <w:rPr>
          <w:rFonts w:ascii="Arial" w:hAnsi="Arial" w:cs="Arial"/>
          <w:color w:val="000000"/>
          <w:sz w:val="20"/>
          <w:szCs w:val="20"/>
        </w:rPr>
        <w:t>−</w:t>
      </w:r>
      <w:r w:rsidR="005F6987">
        <w:rPr>
          <w:rFonts w:ascii="Arial" w:hAnsi="Arial" w:cs="Arial"/>
          <w:color w:val="000000"/>
          <w:sz w:val="20"/>
          <w:szCs w:val="20"/>
        </w:rPr>
        <w:t>59</w:t>
      </w:r>
      <w:r w:rsidR="00167B8D">
        <w:rPr>
          <w:rFonts w:ascii="Arial" w:hAnsi="Arial" w:cs="Arial"/>
          <w:color w:val="000000"/>
          <w:sz w:val="20"/>
          <w:szCs w:val="20"/>
        </w:rPr>
        <w:t>,</w:t>
      </w:r>
      <w:r w:rsidR="005F6987">
        <w:rPr>
          <w:rFonts w:ascii="Arial" w:hAnsi="Arial" w:cs="Arial"/>
          <w:color w:val="000000"/>
          <w:sz w:val="20"/>
          <w:szCs w:val="20"/>
        </w:rPr>
        <w:t>7 </w:t>
      </w:r>
      <w:r w:rsidR="00167B8D">
        <w:rPr>
          <w:rFonts w:ascii="Arial" w:hAnsi="Arial" w:cs="Arial"/>
          <w:color w:val="000000"/>
          <w:sz w:val="20"/>
          <w:szCs w:val="20"/>
        </w:rPr>
        <w:t>% subjektů)</w:t>
      </w:r>
      <w:r w:rsidR="00C61E6F">
        <w:rPr>
          <w:rFonts w:ascii="Arial" w:hAnsi="Arial" w:cs="Arial"/>
          <w:color w:val="000000"/>
          <w:sz w:val="20"/>
          <w:szCs w:val="20"/>
        </w:rPr>
        <w:t xml:space="preserve">. Zajímavější vývoj proběhl v subjektech právnických osob, kde došlo k redukci především ve velkochovech (skupiny o </w:t>
      </w:r>
      <w:r w:rsidR="005F6987">
        <w:rPr>
          <w:rFonts w:ascii="Arial" w:hAnsi="Arial" w:cs="Arial"/>
          <w:color w:val="000000"/>
          <w:sz w:val="20"/>
          <w:szCs w:val="20"/>
        </w:rPr>
        <w:t>5</w:t>
      </w:r>
      <w:r w:rsidR="00C61E6F" w:rsidRPr="00937306">
        <w:rPr>
          <w:rFonts w:ascii="Arial" w:hAnsi="Arial" w:cs="Arial"/>
          <w:color w:val="000000"/>
          <w:sz w:val="20"/>
          <w:szCs w:val="20"/>
        </w:rPr>
        <w:t>–</w:t>
      </w:r>
      <w:r w:rsidR="005F6987">
        <w:rPr>
          <w:rFonts w:ascii="Arial" w:hAnsi="Arial" w:cs="Arial"/>
          <w:color w:val="000000"/>
          <w:sz w:val="20"/>
          <w:szCs w:val="20"/>
        </w:rPr>
        <w:t xml:space="preserve">10 </w:t>
      </w:r>
      <w:r w:rsidR="00C61E6F">
        <w:rPr>
          <w:rFonts w:ascii="Arial" w:hAnsi="Arial" w:cs="Arial"/>
          <w:color w:val="000000"/>
          <w:sz w:val="20"/>
          <w:szCs w:val="20"/>
        </w:rPr>
        <w:t>tis. k</w:t>
      </w:r>
      <w:r w:rsidR="00167B8D">
        <w:rPr>
          <w:rFonts w:ascii="Arial" w:hAnsi="Arial" w:cs="Arial"/>
          <w:color w:val="000000"/>
          <w:sz w:val="20"/>
          <w:szCs w:val="20"/>
        </w:rPr>
        <w:t>s</w:t>
      </w:r>
      <w:r w:rsidR="00C61E6F">
        <w:rPr>
          <w:rFonts w:ascii="Arial" w:hAnsi="Arial" w:cs="Arial"/>
          <w:color w:val="000000"/>
          <w:sz w:val="20"/>
          <w:szCs w:val="20"/>
        </w:rPr>
        <w:t xml:space="preserve"> a </w:t>
      </w:r>
      <w:r w:rsidR="005F6987">
        <w:rPr>
          <w:rFonts w:ascii="Arial" w:hAnsi="Arial" w:cs="Arial"/>
          <w:color w:val="000000"/>
          <w:sz w:val="20"/>
          <w:szCs w:val="20"/>
        </w:rPr>
        <w:t>10</w:t>
      </w:r>
      <w:r w:rsidR="00C61E6F" w:rsidRPr="00937306">
        <w:rPr>
          <w:rFonts w:ascii="Arial" w:hAnsi="Arial" w:cs="Arial"/>
          <w:color w:val="000000"/>
          <w:sz w:val="20"/>
          <w:szCs w:val="20"/>
        </w:rPr>
        <w:t>–</w:t>
      </w:r>
      <w:r w:rsidR="005F6987">
        <w:rPr>
          <w:rFonts w:ascii="Arial" w:hAnsi="Arial" w:cs="Arial"/>
          <w:color w:val="000000"/>
          <w:sz w:val="20"/>
          <w:szCs w:val="20"/>
        </w:rPr>
        <w:t xml:space="preserve">50 </w:t>
      </w:r>
      <w:r w:rsidR="00C61E6F">
        <w:rPr>
          <w:rFonts w:ascii="Arial" w:hAnsi="Arial" w:cs="Arial"/>
          <w:color w:val="000000"/>
          <w:sz w:val="20"/>
          <w:szCs w:val="20"/>
        </w:rPr>
        <w:t>tis. k</w:t>
      </w:r>
      <w:r w:rsidR="00167B8D">
        <w:rPr>
          <w:rFonts w:ascii="Arial" w:hAnsi="Arial" w:cs="Arial"/>
          <w:color w:val="000000"/>
          <w:sz w:val="20"/>
          <w:szCs w:val="20"/>
        </w:rPr>
        <w:t>s</w:t>
      </w:r>
      <w:r w:rsidR="00C61E6F">
        <w:rPr>
          <w:rFonts w:ascii="Arial" w:hAnsi="Arial" w:cs="Arial"/>
          <w:color w:val="000000"/>
          <w:sz w:val="20"/>
          <w:szCs w:val="20"/>
        </w:rPr>
        <w:t xml:space="preserve"> shodně o 54,6 %</w:t>
      </w:r>
      <w:r w:rsidR="00167B8D">
        <w:rPr>
          <w:rFonts w:ascii="Arial" w:hAnsi="Arial" w:cs="Arial"/>
          <w:color w:val="000000"/>
          <w:sz w:val="20"/>
          <w:szCs w:val="20"/>
        </w:rPr>
        <w:t xml:space="preserve"> stavů a </w:t>
      </w:r>
      <w:r w:rsidR="005F6987">
        <w:rPr>
          <w:rFonts w:ascii="Arial" w:hAnsi="Arial" w:cs="Arial"/>
          <w:color w:val="000000"/>
          <w:sz w:val="20"/>
          <w:szCs w:val="20"/>
        </w:rPr>
        <w:t>51</w:t>
      </w:r>
      <w:r w:rsidR="00167B8D">
        <w:rPr>
          <w:rFonts w:ascii="Arial" w:hAnsi="Arial" w:cs="Arial"/>
          <w:color w:val="000000"/>
          <w:sz w:val="20"/>
          <w:szCs w:val="20"/>
        </w:rPr>
        <w:t xml:space="preserve">,4 %, resp. </w:t>
      </w:r>
      <w:r w:rsidR="005F6987">
        <w:rPr>
          <w:rFonts w:ascii="Arial" w:hAnsi="Arial" w:cs="Arial"/>
          <w:color w:val="000000"/>
          <w:sz w:val="20"/>
          <w:szCs w:val="20"/>
        </w:rPr>
        <w:t>60</w:t>
      </w:r>
      <w:r w:rsidR="00167B8D">
        <w:rPr>
          <w:rFonts w:ascii="Arial" w:hAnsi="Arial" w:cs="Arial"/>
          <w:color w:val="000000"/>
          <w:sz w:val="20"/>
          <w:szCs w:val="20"/>
        </w:rPr>
        <w:t>,1 % subjektů</w:t>
      </w:r>
      <w:r w:rsidR="00C61E6F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 ale</w:t>
      </w:r>
      <w:r w:rsidR="00C61E6F">
        <w:rPr>
          <w:rFonts w:ascii="Arial" w:hAnsi="Arial" w:cs="Arial"/>
          <w:color w:val="000000"/>
          <w:sz w:val="20"/>
          <w:szCs w:val="20"/>
        </w:rPr>
        <w:t xml:space="preserve"> </w:t>
      </w:r>
      <w:r w:rsidR="00167B8D">
        <w:rPr>
          <w:rFonts w:ascii="Arial" w:hAnsi="Arial" w:cs="Arial"/>
          <w:color w:val="000000"/>
          <w:sz w:val="20"/>
          <w:szCs w:val="20"/>
        </w:rPr>
        <w:t>naproti tomu</w:t>
      </w:r>
      <w:r w:rsidR="00C61E6F">
        <w:rPr>
          <w:rFonts w:ascii="Arial" w:hAnsi="Arial" w:cs="Arial"/>
          <w:color w:val="000000"/>
          <w:sz w:val="20"/>
          <w:szCs w:val="20"/>
        </w:rPr>
        <w:t xml:space="preserve"> v</w:t>
      </w:r>
      <w:r w:rsidR="00167B8D">
        <w:rPr>
          <w:rFonts w:ascii="Arial" w:hAnsi="Arial" w:cs="Arial"/>
          <w:color w:val="000000"/>
          <w:sz w:val="20"/>
          <w:szCs w:val="20"/>
        </w:rPr>
        <w:t> chovech</w:t>
      </w:r>
      <w:r w:rsidR="00C61E6F">
        <w:rPr>
          <w:rFonts w:ascii="Arial" w:hAnsi="Arial" w:cs="Arial"/>
          <w:color w:val="000000"/>
          <w:sz w:val="20"/>
          <w:szCs w:val="20"/>
        </w:rPr>
        <w:t xml:space="preserve"> </w:t>
      </w:r>
      <w:r w:rsidR="00167B8D">
        <w:rPr>
          <w:rFonts w:ascii="Arial" w:hAnsi="Arial" w:cs="Arial"/>
          <w:color w:val="000000"/>
          <w:sz w:val="20"/>
          <w:szCs w:val="20"/>
        </w:rPr>
        <w:t>do 100 kusů vzrostl počet subjektů i</w:t>
      </w:r>
      <w:r w:rsidR="00D23D18">
        <w:rPr>
          <w:rFonts w:ascii="Arial" w:hAnsi="Arial" w:cs="Arial"/>
          <w:color w:val="000000"/>
          <w:sz w:val="20"/>
          <w:szCs w:val="20"/>
        </w:rPr>
        <w:t> </w:t>
      </w:r>
      <w:r w:rsidR="00167B8D">
        <w:rPr>
          <w:rFonts w:ascii="Arial" w:hAnsi="Arial" w:cs="Arial"/>
          <w:color w:val="000000"/>
          <w:sz w:val="20"/>
          <w:szCs w:val="20"/>
        </w:rPr>
        <w:t>stavy téměř na dvojnásobek (</w:t>
      </w:r>
      <w:r w:rsidR="005F6987">
        <w:rPr>
          <w:rFonts w:ascii="Arial" w:hAnsi="Arial" w:cs="Arial"/>
          <w:color w:val="000000"/>
          <w:sz w:val="20"/>
          <w:szCs w:val="20"/>
        </w:rPr>
        <w:t>+91</w:t>
      </w:r>
      <w:r w:rsidR="00167B8D">
        <w:rPr>
          <w:rFonts w:ascii="Arial" w:hAnsi="Arial" w:cs="Arial"/>
          <w:color w:val="000000"/>
          <w:sz w:val="20"/>
          <w:szCs w:val="20"/>
        </w:rPr>
        <w:t>,6 % subjektů</w:t>
      </w:r>
      <w:r w:rsidR="005F6987">
        <w:rPr>
          <w:rFonts w:ascii="Arial" w:hAnsi="Arial" w:cs="Arial"/>
          <w:color w:val="000000"/>
          <w:sz w:val="20"/>
          <w:szCs w:val="20"/>
        </w:rPr>
        <w:t>;</w:t>
      </w:r>
      <w:r w:rsidR="00167B8D">
        <w:rPr>
          <w:rFonts w:ascii="Arial" w:hAnsi="Arial" w:cs="Arial"/>
          <w:color w:val="000000"/>
          <w:sz w:val="20"/>
          <w:szCs w:val="20"/>
        </w:rPr>
        <w:t xml:space="preserve"> </w:t>
      </w:r>
      <w:r w:rsidR="005F6987">
        <w:rPr>
          <w:rFonts w:ascii="Arial" w:hAnsi="Arial" w:cs="Arial"/>
          <w:color w:val="000000"/>
          <w:sz w:val="20"/>
          <w:szCs w:val="20"/>
        </w:rPr>
        <w:t>+</w:t>
      </w:r>
      <w:r w:rsidR="005F6987" w:rsidRPr="00167B8D">
        <w:rPr>
          <w:rFonts w:ascii="Arial" w:hAnsi="Arial" w:cs="Arial"/>
          <w:color w:val="000000"/>
          <w:sz w:val="20"/>
          <w:szCs w:val="20"/>
        </w:rPr>
        <w:t>92</w:t>
      </w:r>
      <w:r w:rsidR="00167B8D" w:rsidRPr="00167B8D">
        <w:rPr>
          <w:rFonts w:ascii="Arial" w:hAnsi="Arial" w:cs="Arial"/>
          <w:color w:val="000000"/>
          <w:sz w:val="20"/>
          <w:szCs w:val="20"/>
        </w:rPr>
        <w:t>,3</w:t>
      </w:r>
      <w:r w:rsidR="00167B8D">
        <w:rPr>
          <w:rFonts w:ascii="Arial" w:hAnsi="Arial" w:cs="Arial"/>
          <w:color w:val="000000"/>
          <w:sz w:val="20"/>
          <w:szCs w:val="20"/>
        </w:rPr>
        <w:t> </w:t>
      </w:r>
      <w:r w:rsidR="00167B8D" w:rsidRPr="00167B8D">
        <w:rPr>
          <w:rFonts w:ascii="Arial" w:hAnsi="Arial" w:cs="Arial"/>
          <w:color w:val="000000"/>
          <w:sz w:val="20"/>
          <w:szCs w:val="20"/>
        </w:rPr>
        <w:t>%</w:t>
      </w:r>
      <w:r w:rsidR="00167B8D">
        <w:rPr>
          <w:rFonts w:ascii="Arial" w:hAnsi="Arial" w:cs="Arial"/>
          <w:color w:val="000000"/>
          <w:sz w:val="20"/>
          <w:szCs w:val="20"/>
        </w:rPr>
        <w:t xml:space="preserve"> stavů). Ačkoli jde pouze o několik desítek subjektů, je tím naznačen vzrůstající zájem o chov drůbeže v podmínkách </w:t>
      </w:r>
      <w:r w:rsidR="005A1BBE">
        <w:rPr>
          <w:rFonts w:ascii="Arial" w:hAnsi="Arial" w:cs="Arial"/>
          <w:color w:val="000000"/>
          <w:sz w:val="20"/>
          <w:szCs w:val="20"/>
        </w:rPr>
        <w:t>držících se zásad</w:t>
      </w:r>
      <w:r w:rsidR="00167B8D">
        <w:rPr>
          <w:rFonts w:ascii="Arial" w:hAnsi="Arial" w:cs="Arial"/>
          <w:color w:val="000000"/>
          <w:sz w:val="20"/>
          <w:szCs w:val="20"/>
        </w:rPr>
        <w:t xml:space="preserve"> welfare</w:t>
      </w:r>
      <w:r w:rsidR="005A1BBE">
        <w:rPr>
          <w:rFonts w:ascii="Arial" w:hAnsi="Arial" w:cs="Arial"/>
          <w:color w:val="000000"/>
          <w:sz w:val="20"/>
          <w:szCs w:val="20"/>
        </w:rPr>
        <w:t xml:space="preserve"> chovu</w:t>
      </w:r>
      <w:r w:rsidR="00167B8D">
        <w:rPr>
          <w:rFonts w:ascii="Arial" w:hAnsi="Arial" w:cs="Arial"/>
          <w:color w:val="000000"/>
          <w:sz w:val="20"/>
          <w:szCs w:val="20"/>
        </w:rPr>
        <w:t>.</w:t>
      </w:r>
    </w:p>
    <w:p w:rsidR="006C072B" w:rsidRDefault="00302445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230C68" w:rsidRPr="00302445">
        <w:rPr>
          <w:rFonts w:ascii="Arial" w:hAnsi="Arial" w:cs="Arial"/>
          <w:color w:val="000000"/>
          <w:sz w:val="20"/>
          <w:szCs w:val="20"/>
        </w:rPr>
        <w:t xml:space="preserve">odíl jednotlivých druhů drůbeže na celkovém počtu se </w:t>
      </w:r>
      <w:r w:rsidR="00FC23B6">
        <w:rPr>
          <w:rFonts w:ascii="Arial" w:hAnsi="Arial" w:cs="Arial"/>
          <w:color w:val="000000"/>
          <w:sz w:val="20"/>
          <w:szCs w:val="20"/>
        </w:rPr>
        <w:t xml:space="preserve">v </w:t>
      </w:r>
      <w:r>
        <w:rPr>
          <w:rFonts w:ascii="Arial" w:hAnsi="Arial" w:cs="Arial"/>
          <w:color w:val="000000"/>
          <w:sz w:val="20"/>
          <w:szCs w:val="20"/>
        </w:rPr>
        <w:t xml:space="preserve">období </w:t>
      </w:r>
      <w:r w:rsidR="00FC23B6" w:rsidRPr="00270633">
        <w:rPr>
          <w:rFonts w:ascii="Arial" w:hAnsi="Arial" w:cs="Arial"/>
          <w:color w:val="000000"/>
          <w:sz w:val="20"/>
          <w:szCs w:val="20"/>
        </w:rPr>
        <w:t>2000</w:t>
      </w:r>
      <w:r w:rsidR="00FC23B6" w:rsidRPr="00937306">
        <w:rPr>
          <w:rFonts w:ascii="Arial" w:hAnsi="Arial" w:cs="Arial"/>
          <w:color w:val="000000"/>
          <w:sz w:val="20"/>
          <w:szCs w:val="20"/>
        </w:rPr>
        <w:t>–</w:t>
      </w:r>
      <w:r w:rsidR="00FC23B6" w:rsidRPr="00270633">
        <w:rPr>
          <w:rFonts w:ascii="Arial" w:hAnsi="Arial" w:cs="Arial"/>
          <w:color w:val="000000"/>
          <w:sz w:val="20"/>
          <w:szCs w:val="20"/>
        </w:rPr>
        <w:t>201</w:t>
      </w:r>
      <w:r w:rsidR="00FC23B6">
        <w:rPr>
          <w:rFonts w:ascii="Arial" w:hAnsi="Arial" w:cs="Arial"/>
          <w:color w:val="000000"/>
          <w:sz w:val="20"/>
          <w:szCs w:val="20"/>
        </w:rPr>
        <w:t>3</w:t>
      </w:r>
      <w:r w:rsidR="00FC23B6" w:rsidRPr="0027063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téměř</w:t>
      </w:r>
      <w:r w:rsidR="00230C68" w:rsidRPr="00302445">
        <w:rPr>
          <w:rFonts w:ascii="Arial" w:hAnsi="Arial" w:cs="Arial"/>
          <w:color w:val="000000"/>
          <w:sz w:val="20"/>
          <w:szCs w:val="20"/>
        </w:rPr>
        <w:t xml:space="preserve"> ne</w:t>
      </w:r>
      <w:r w:rsidR="007E5431">
        <w:rPr>
          <w:rFonts w:ascii="Arial" w:hAnsi="Arial" w:cs="Arial"/>
          <w:color w:val="000000"/>
          <w:sz w:val="20"/>
          <w:szCs w:val="20"/>
        </w:rPr>
        <w:t>z</w:t>
      </w:r>
      <w:r w:rsidR="00230C68" w:rsidRPr="00302445">
        <w:rPr>
          <w:rFonts w:ascii="Arial" w:hAnsi="Arial" w:cs="Arial"/>
          <w:color w:val="000000"/>
          <w:sz w:val="20"/>
          <w:szCs w:val="20"/>
        </w:rPr>
        <w:t xml:space="preserve">měnil. Zcela převažuje chov kura domácího; z celkového počtu drůbeže bylo </w:t>
      </w:r>
      <w:r w:rsidR="00790A0D">
        <w:rPr>
          <w:rFonts w:ascii="Arial" w:hAnsi="Arial" w:cs="Arial"/>
          <w:color w:val="000000"/>
          <w:sz w:val="20"/>
          <w:szCs w:val="20"/>
        </w:rPr>
        <w:t>55</w:t>
      </w:r>
      <w:r w:rsidR="00230C68" w:rsidRPr="00302445">
        <w:rPr>
          <w:rFonts w:ascii="Arial" w:hAnsi="Arial" w:cs="Arial"/>
          <w:color w:val="000000"/>
          <w:sz w:val="20"/>
          <w:szCs w:val="20"/>
        </w:rPr>
        <w:t>,</w:t>
      </w:r>
      <w:r w:rsidR="00790A0D">
        <w:rPr>
          <w:rFonts w:ascii="Arial" w:hAnsi="Arial" w:cs="Arial"/>
          <w:color w:val="000000"/>
          <w:sz w:val="20"/>
          <w:szCs w:val="20"/>
        </w:rPr>
        <w:t>2</w:t>
      </w:r>
      <w:r w:rsidR="00230C68" w:rsidRPr="00302445">
        <w:rPr>
          <w:rFonts w:ascii="Arial" w:hAnsi="Arial" w:cs="Arial"/>
          <w:sz w:val="20"/>
          <w:szCs w:val="20"/>
        </w:rPr>
        <w:t> </w:t>
      </w:r>
      <w:r w:rsidR="00230C68" w:rsidRPr="00302445">
        <w:rPr>
          <w:rFonts w:ascii="Arial" w:hAnsi="Arial" w:cs="Arial"/>
          <w:color w:val="000000"/>
          <w:sz w:val="20"/>
          <w:szCs w:val="20"/>
        </w:rPr>
        <w:t>% kuřat na výkrm, 2</w:t>
      </w:r>
      <w:r w:rsidR="00790A0D">
        <w:rPr>
          <w:rFonts w:ascii="Arial" w:hAnsi="Arial" w:cs="Arial"/>
          <w:color w:val="000000"/>
          <w:sz w:val="20"/>
          <w:szCs w:val="20"/>
        </w:rPr>
        <w:t>8</w:t>
      </w:r>
      <w:r w:rsidR="00230C68" w:rsidRPr="00302445">
        <w:rPr>
          <w:rFonts w:ascii="Arial" w:hAnsi="Arial" w:cs="Arial"/>
          <w:color w:val="000000"/>
          <w:sz w:val="20"/>
          <w:szCs w:val="20"/>
        </w:rPr>
        <w:t>,</w:t>
      </w:r>
      <w:r w:rsidR="00790A0D">
        <w:rPr>
          <w:rFonts w:ascii="Arial" w:hAnsi="Arial" w:cs="Arial"/>
          <w:color w:val="000000"/>
          <w:sz w:val="20"/>
          <w:szCs w:val="20"/>
        </w:rPr>
        <w:t>0</w:t>
      </w:r>
      <w:r w:rsidR="00230C68" w:rsidRPr="00302445">
        <w:rPr>
          <w:rFonts w:ascii="Arial" w:hAnsi="Arial" w:cs="Arial"/>
          <w:sz w:val="20"/>
          <w:szCs w:val="20"/>
        </w:rPr>
        <w:t> </w:t>
      </w:r>
      <w:r w:rsidR="00230C68" w:rsidRPr="00302445">
        <w:rPr>
          <w:rFonts w:ascii="Arial" w:hAnsi="Arial" w:cs="Arial"/>
          <w:color w:val="000000"/>
          <w:sz w:val="20"/>
          <w:szCs w:val="20"/>
        </w:rPr>
        <w:t>% slepic a</w:t>
      </w:r>
      <w:r w:rsidR="00545738">
        <w:rPr>
          <w:rFonts w:ascii="Arial" w:hAnsi="Arial" w:cs="Arial"/>
          <w:color w:val="000000"/>
          <w:sz w:val="20"/>
          <w:szCs w:val="20"/>
        </w:rPr>
        <w:t> </w:t>
      </w:r>
      <w:r w:rsidR="00230C68" w:rsidRPr="00302445">
        <w:rPr>
          <w:rFonts w:ascii="Arial" w:hAnsi="Arial" w:cs="Arial"/>
          <w:color w:val="000000"/>
          <w:sz w:val="20"/>
          <w:szCs w:val="20"/>
        </w:rPr>
        <w:t>1</w:t>
      </w:r>
      <w:r w:rsidR="00790A0D">
        <w:rPr>
          <w:rFonts w:ascii="Arial" w:hAnsi="Arial" w:cs="Arial"/>
          <w:color w:val="000000"/>
          <w:sz w:val="20"/>
          <w:szCs w:val="20"/>
        </w:rPr>
        <w:t>1</w:t>
      </w:r>
      <w:r w:rsidR="00230C68" w:rsidRPr="00302445">
        <w:rPr>
          <w:rFonts w:ascii="Arial" w:hAnsi="Arial" w:cs="Arial"/>
          <w:color w:val="000000"/>
          <w:sz w:val="20"/>
          <w:szCs w:val="20"/>
        </w:rPr>
        <w:t>,</w:t>
      </w:r>
      <w:r w:rsidR="00790A0D">
        <w:rPr>
          <w:rFonts w:ascii="Arial" w:hAnsi="Arial" w:cs="Arial"/>
          <w:color w:val="000000"/>
          <w:sz w:val="20"/>
          <w:szCs w:val="20"/>
        </w:rPr>
        <w:t>8</w:t>
      </w:r>
      <w:r w:rsidR="00230C68" w:rsidRPr="00302445">
        <w:rPr>
          <w:rFonts w:ascii="Arial" w:hAnsi="Arial" w:cs="Arial"/>
          <w:sz w:val="20"/>
          <w:szCs w:val="20"/>
        </w:rPr>
        <w:t> </w:t>
      </w:r>
      <w:r w:rsidR="00230C68" w:rsidRPr="00302445">
        <w:rPr>
          <w:rFonts w:ascii="Arial" w:hAnsi="Arial" w:cs="Arial"/>
          <w:color w:val="000000"/>
          <w:sz w:val="20"/>
          <w:szCs w:val="20"/>
        </w:rPr>
        <w:t xml:space="preserve">% kuřat na chov. Z ostatních druhů drůbeže se nejvíce chovaly krůty a kachny; na celkových stavech drůbeže se podílely </w:t>
      </w:r>
      <w:r w:rsidR="00790A0D">
        <w:rPr>
          <w:rFonts w:ascii="Arial" w:hAnsi="Arial" w:cs="Arial"/>
          <w:color w:val="000000"/>
          <w:sz w:val="20"/>
          <w:szCs w:val="20"/>
        </w:rPr>
        <w:t>2,3 %, resp. 1,7</w:t>
      </w:r>
      <w:r w:rsidR="00230C68" w:rsidRPr="00302445">
        <w:rPr>
          <w:rFonts w:ascii="Arial" w:hAnsi="Arial" w:cs="Arial"/>
          <w:sz w:val="20"/>
          <w:szCs w:val="20"/>
        </w:rPr>
        <w:t> </w:t>
      </w:r>
      <w:r w:rsidR="00230C68" w:rsidRPr="00302445">
        <w:rPr>
          <w:rFonts w:ascii="Arial" w:hAnsi="Arial" w:cs="Arial"/>
          <w:color w:val="000000"/>
          <w:sz w:val="20"/>
          <w:szCs w:val="20"/>
        </w:rPr>
        <w:t>%. V roce 2000 dominoval chov kuřat na výkrm s 63,8</w:t>
      </w:r>
      <w:r w:rsidR="00230C68" w:rsidRPr="00302445">
        <w:rPr>
          <w:rFonts w:ascii="Arial" w:hAnsi="Arial" w:cs="Arial"/>
          <w:sz w:val="20"/>
          <w:szCs w:val="20"/>
        </w:rPr>
        <w:t> </w:t>
      </w:r>
      <w:r w:rsidR="00230C68" w:rsidRPr="00302445">
        <w:rPr>
          <w:rFonts w:ascii="Arial" w:hAnsi="Arial" w:cs="Arial"/>
          <w:color w:val="000000"/>
          <w:sz w:val="20"/>
          <w:szCs w:val="20"/>
        </w:rPr>
        <w:t>% následov</w:t>
      </w:r>
      <w:r w:rsidR="00790A0D">
        <w:rPr>
          <w:rFonts w:ascii="Arial" w:hAnsi="Arial" w:cs="Arial"/>
          <w:color w:val="000000"/>
          <w:sz w:val="20"/>
          <w:szCs w:val="20"/>
        </w:rPr>
        <w:t>a</w:t>
      </w:r>
      <w:r w:rsidR="00230C68" w:rsidRPr="00302445">
        <w:rPr>
          <w:rFonts w:ascii="Arial" w:hAnsi="Arial" w:cs="Arial"/>
          <w:color w:val="000000"/>
          <w:sz w:val="20"/>
          <w:szCs w:val="20"/>
        </w:rPr>
        <w:t>n</w:t>
      </w:r>
      <w:r w:rsidR="00790A0D">
        <w:rPr>
          <w:rFonts w:ascii="Arial" w:hAnsi="Arial" w:cs="Arial"/>
          <w:color w:val="000000"/>
          <w:sz w:val="20"/>
          <w:szCs w:val="20"/>
        </w:rPr>
        <w:t>ý</w:t>
      </w:r>
      <w:r w:rsidR="00230C68" w:rsidRPr="00302445">
        <w:rPr>
          <w:rFonts w:ascii="Arial" w:hAnsi="Arial" w:cs="Arial"/>
          <w:color w:val="000000"/>
          <w:sz w:val="20"/>
          <w:szCs w:val="20"/>
        </w:rPr>
        <w:t xml:space="preserve"> chovem slepic s 21,8</w:t>
      </w:r>
      <w:r w:rsidR="00230C68" w:rsidRPr="00302445">
        <w:rPr>
          <w:rFonts w:ascii="Arial" w:hAnsi="Arial" w:cs="Arial"/>
          <w:sz w:val="20"/>
          <w:szCs w:val="20"/>
        </w:rPr>
        <w:t> </w:t>
      </w:r>
      <w:r w:rsidR="00230C68" w:rsidRPr="00302445">
        <w:rPr>
          <w:rFonts w:ascii="Arial" w:hAnsi="Arial" w:cs="Arial"/>
          <w:color w:val="000000"/>
          <w:sz w:val="20"/>
          <w:szCs w:val="20"/>
        </w:rPr>
        <w:t>% a chovem kuřat určených k chovu s 8,9</w:t>
      </w:r>
      <w:r w:rsidR="00230C68" w:rsidRPr="00302445">
        <w:rPr>
          <w:rFonts w:ascii="Arial" w:hAnsi="Arial" w:cs="Arial"/>
          <w:sz w:val="20"/>
          <w:szCs w:val="20"/>
        </w:rPr>
        <w:t> </w:t>
      </w:r>
      <w:r w:rsidR="00230C68" w:rsidRPr="00302445">
        <w:rPr>
          <w:rFonts w:ascii="Arial" w:hAnsi="Arial" w:cs="Arial"/>
          <w:color w:val="000000"/>
          <w:sz w:val="20"/>
          <w:szCs w:val="20"/>
        </w:rPr>
        <w:t xml:space="preserve">%; </w:t>
      </w:r>
      <w:r w:rsidR="00790A0D">
        <w:rPr>
          <w:rFonts w:ascii="Arial" w:hAnsi="Arial" w:cs="Arial"/>
          <w:color w:val="000000"/>
          <w:sz w:val="20"/>
          <w:szCs w:val="20"/>
        </w:rPr>
        <w:t>mezi ostatním druhy převažovaly</w:t>
      </w:r>
      <w:r w:rsidR="00230C68" w:rsidRPr="00302445">
        <w:rPr>
          <w:rFonts w:ascii="Arial" w:hAnsi="Arial" w:cs="Arial"/>
          <w:color w:val="000000"/>
          <w:sz w:val="20"/>
          <w:szCs w:val="20"/>
        </w:rPr>
        <w:t xml:space="preserve"> krůt</w:t>
      </w:r>
      <w:r w:rsidR="00790A0D">
        <w:rPr>
          <w:rFonts w:ascii="Arial" w:hAnsi="Arial" w:cs="Arial"/>
          <w:color w:val="000000"/>
          <w:sz w:val="20"/>
          <w:szCs w:val="20"/>
        </w:rPr>
        <w:t>y</w:t>
      </w:r>
      <w:r w:rsidR="00230C68" w:rsidRPr="00302445">
        <w:rPr>
          <w:rFonts w:ascii="Arial" w:hAnsi="Arial" w:cs="Arial"/>
          <w:color w:val="000000"/>
          <w:sz w:val="20"/>
          <w:szCs w:val="20"/>
        </w:rPr>
        <w:t xml:space="preserve"> </w:t>
      </w:r>
      <w:r w:rsidR="00790A0D">
        <w:rPr>
          <w:rFonts w:ascii="Arial" w:hAnsi="Arial" w:cs="Arial"/>
          <w:color w:val="000000"/>
          <w:sz w:val="20"/>
          <w:szCs w:val="20"/>
        </w:rPr>
        <w:t>s</w:t>
      </w:r>
      <w:r w:rsidR="00545738">
        <w:rPr>
          <w:rFonts w:ascii="Arial" w:hAnsi="Arial" w:cs="Arial"/>
          <w:color w:val="000000"/>
          <w:sz w:val="20"/>
          <w:szCs w:val="20"/>
        </w:rPr>
        <w:t> </w:t>
      </w:r>
      <w:r w:rsidR="00230C68" w:rsidRPr="00302445">
        <w:rPr>
          <w:rFonts w:ascii="Arial" w:hAnsi="Arial" w:cs="Arial"/>
          <w:color w:val="000000"/>
          <w:sz w:val="20"/>
          <w:szCs w:val="20"/>
        </w:rPr>
        <w:t xml:space="preserve">2,9% </w:t>
      </w:r>
      <w:r w:rsidR="00761A78">
        <w:rPr>
          <w:rFonts w:ascii="Arial" w:hAnsi="Arial" w:cs="Arial"/>
          <w:color w:val="000000"/>
          <w:sz w:val="20"/>
          <w:szCs w:val="20"/>
        </w:rPr>
        <w:t xml:space="preserve">podílem </w:t>
      </w:r>
      <w:r w:rsidR="00230C68" w:rsidRPr="00302445">
        <w:rPr>
          <w:rFonts w:ascii="Arial" w:hAnsi="Arial" w:cs="Arial"/>
          <w:color w:val="000000"/>
          <w:sz w:val="20"/>
          <w:szCs w:val="20"/>
        </w:rPr>
        <w:t xml:space="preserve">a </w:t>
      </w:r>
      <w:r w:rsidR="00790A0D" w:rsidRPr="00302445">
        <w:rPr>
          <w:rFonts w:ascii="Arial" w:hAnsi="Arial" w:cs="Arial"/>
          <w:color w:val="000000"/>
          <w:sz w:val="20"/>
          <w:szCs w:val="20"/>
        </w:rPr>
        <w:t>kach</w:t>
      </w:r>
      <w:r w:rsidR="00790A0D">
        <w:rPr>
          <w:rFonts w:ascii="Arial" w:hAnsi="Arial" w:cs="Arial"/>
          <w:color w:val="000000"/>
          <w:sz w:val="20"/>
          <w:szCs w:val="20"/>
        </w:rPr>
        <w:t>ny</w:t>
      </w:r>
      <w:r w:rsidR="00790A0D" w:rsidRPr="00302445">
        <w:rPr>
          <w:rFonts w:ascii="Arial" w:hAnsi="Arial" w:cs="Arial"/>
          <w:color w:val="000000"/>
          <w:sz w:val="20"/>
          <w:szCs w:val="20"/>
        </w:rPr>
        <w:t xml:space="preserve"> </w:t>
      </w:r>
      <w:r w:rsidR="00790A0D">
        <w:rPr>
          <w:rFonts w:ascii="Arial" w:hAnsi="Arial" w:cs="Arial"/>
          <w:color w:val="000000"/>
          <w:sz w:val="20"/>
          <w:szCs w:val="20"/>
        </w:rPr>
        <w:t>se 1,6</w:t>
      </w:r>
      <w:r w:rsidR="00230C68" w:rsidRPr="00302445">
        <w:rPr>
          <w:rFonts w:ascii="Arial" w:hAnsi="Arial" w:cs="Arial"/>
          <w:color w:val="000000"/>
          <w:sz w:val="20"/>
          <w:szCs w:val="20"/>
        </w:rPr>
        <w:t>%</w:t>
      </w:r>
      <w:r w:rsidR="00761A78">
        <w:rPr>
          <w:rFonts w:ascii="Arial" w:hAnsi="Arial" w:cs="Arial"/>
          <w:color w:val="000000"/>
          <w:sz w:val="20"/>
          <w:szCs w:val="20"/>
        </w:rPr>
        <w:t xml:space="preserve"> podílem na</w:t>
      </w:r>
      <w:r w:rsidR="00790A0D">
        <w:rPr>
          <w:rFonts w:ascii="Arial" w:hAnsi="Arial" w:cs="Arial"/>
          <w:color w:val="000000"/>
          <w:sz w:val="20"/>
          <w:szCs w:val="20"/>
        </w:rPr>
        <w:t xml:space="preserve"> celkových stav</w:t>
      </w:r>
      <w:r w:rsidR="00761A78">
        <w:rPr>
          <w:rFonts w:ascii="Arial" w:hAnsi="Arial" w:cs="Arial"/>
          <w:color w:val="000000"/>
          <w:sz w:val="20"/>
          <w:szCs w:val="20"/>
        </w:rPr>
        <w:t>ech</w:t>
      </w:r>
      <w:r w:rsidR="00230C68" w:rsidRPr="00302445">
        <w:rPr>
          <w:rFonts w:ascii="Arial" w:hAnsi="Arial" w:cs="Arial"/>
          <w:color w:val="000000"/>
          <w:sz w:val="20"/>
          <w:szCs w:val="20"/>
        </w:rPr>
        <w:t>.</w:t>
      </w:r>
    </w:p>
    <w:p w:rsidR="002D0AA3" w:rsidRDefault="002D0AA3">
      <w:pPr>
        <w:rPr>
          <w:rFonts w:ascii="Arial" w:hAnsi="Arial" w:cs="Arial"/>
          <w:b/>
          <w:bCs/>
          <w:color w:val="000000"/>
          <w:sz w:val="20"/>
          <w:szCs w:val="20"/>
          <w:highlight w:val="red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red"/>
        </w:rPr>
        <w:br w:type="page"/>
      </w:r>
    </w:p>
    <w:p w:rsidR="00230C68" w:rsidRPr="005D4A39" w:rsidRDefault="00230C68" w:rsidP="000E29E4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4"/>
          <w:szCs w:val="20"/>
        </w:rPr>
      </w:pPr>
      <w:r w:rsidRPr="005D4A39">
        <w:rPr>
          <w:rFonts w:ascii="Arial" w:hAnsi="Arial" w:cs="Arial"/>
          <w:b/>
          <w:bCs/>
          <w:color w:val="000000"/>
          <w:sz w:val="24"/>
          <w:szCs w:val="20"/>
        </w:rPr>
        <w:lastRenderedPageBreak/>
        <w:t>CHOV OVCÍ A KOZ</w:t>
      </w:r>
    </w:p>
    <w:p w:rsidR="006C072B" w:rsidRDefault="003C1599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Stavy</w:t>
      </w:r>
      <w:r w:rsidR="00230C68" w:rsidRPr="007E3C78">
        <w:rPr>
          <w:rFonts w:ascii="Arial" w:hAnsi="Arial" w:cs="Arial"/>
          <w:color w:val="000000"/>
          <w:sz w:val="20"/>
          <w:szCs w:val="20"/>
        </w:rPr>
        <w:t xml:space="preserve"> ovcí a koz </w:t>
      </w:r>
      <w:r w:rsidR="007E3C78">
        <w:rPr>
          <w:rFonts w:ascii="Arial" w:hAnsi="Arial" w:cs="Arial"/>
          <w:color w:val="000000"/>
          <w:sz w:val="20"/>
          <w:szCs w:val="20"/>
        </w:rPr>
        <w:t xml:space="preserve">od roku </w:t>
      </w:r>
      <w:r w:rsidR="008921AA">
        <w:rPr>
          <w:rFonts w:ascii="Arial" w:hAnsi="Arial" w:cs="Arial"/>
          <w:color w:val="000000"/>
          <w:sz w:val="20"/>
          <w:szCs w:val="20"/>
        </w:rPr>
        <w:t>2000</w:t>
      </w:r>
      <w:r w:rsidR="008921AA" w:rsidRPr="007E3C78">
        <w:rPr>
          <w:rFonts w:ascii="Arial" w:hAnsi="Arial" w:cs="Arial"/>
          <w:color w:val="000000"/>
          <w:sz w:val="20"/>
          <w:szCs w:val="20"/>
        </w:rPr>
        <w:t xml:space="preserve"> </w:t>
      </w:r>
      <w:r w:rsidR="00230C68" w:rsidRPr="007E3C78">
        <w:rPr>
          <w:rFonts w:ascii="Arial" w:hAnsi="Arial" w:cs="Arial"/>
          <w:color w:val="000000"/>
          <w:sz w:val="20"/>
          <w:szCs w:val="20"/>
        </w:rPr>
        <w:t>zaznamenaly z</w:t>
      </w:r>
      <w:r w:rsidR="007E3C78">
        <w:rPr>
          <w:rFonts w:ascii="Arial" w:hAnsi="Arial" w:cs="Arial"/>
          <w:color w:val="000000"/>
          <w:sz w:val="20"/>
          <w:szCs w:val="20"/>
        </w:rPr>
        <w:t xml:space="preserve">e sledovaných </w:t>
      </w:r>
      <w:r w:rsidR="00230C68" w:rsidRPr="007E3C78">
        <w:rPr>
          <w:rFonts w:ascii="Arial" w:hAnsi="Arial" w:cs="Arial"/>
          <w:color w:val="000000"/>
          <w:sz w:val="20"/>
          <w:szCs w:val="20"/>
        </w:rPr>
        <w:t>hospodářských zvířat</w:t>
      </w:r>
      <w:r w:rsidRPr="003C15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3C78">
        <w:rPr>
          <w:rFonts w:ascii="Arial" w:hAnsi="Arial" w:cs="Arial"/>
          <w:color w:val="000000"/>
          <w:sz w:val="20"/>
          <w:szCs w:val="20"/>
        </w:rPr>
        <w:t>nejvyšší nárůst</w:t>
      </w:r>
      <w:r w:rsidR="007E3C78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Počty</w:t>
      </w:r>
      <w:r w:rsidR="007E3C78">
        <w:rPr>
          <w:rFonts w:ascii="Arial" w:hAnsi="Arial" w:cs="Arial"/>
          <w:color w:val="000000"/>
          <w:sz w:val="20"/>
          <w:szCs w:val="20"/>
        </w:rPr>
        <w:t xml:space="preserve"> ovcí se ztrojnásobily (+202,6 %) na </w:t>
      </w:r>
      <w:r w:rsidR="007E3C78" w:rsidRPr="007E3C78">
        <w:rPr>
          <w:rFonts w:ascii="Arial" w:hAnsi="Arial" w:cs="Arial"/>
          <w:color w:val="000000"/>
          <w:sz w:val="20"/>
          <w:szCs w:val="20"/>
        </w:rPr>
        <w:t>199</w:t>
      </w:r>
      <w:r w:rsidR="007E3C78">
        <w:rPr>
          <w:rFonts w:ascii="Arial" w:hAnsi="Arial" w:cs="Arial"/>
          <w:color w:val="000000"/>
          <w:sz w:val="20"/>
          <w:szCs w:val="20"/>
        </w:rPr>
        <w:t> </w:t>
      </w:r>
      <w:r w:rsidR="005F6987" w:rsidRPr="007E3C78">
        <w:rPr>
          <w:rFonts w:ascii="Arial" w:hAnsi="Arial" w:cs="Arial"/>
          <w:color w:val="000000"/>
          <w:sz w:val="20"/>
          <w:szCs w:val="20"/>
        </w:rPr>
        <w:t>37</w:t>
      </w:r>
      <w:r w:rsidR="005F6987">
        <w:rPr>
          <w:rFonts w:ascii="Arial" w:hAnsi="Arial" w:cs="Arial"/>
          <w:color w:val="000000"/>
          <w:sz w:val="20"/>
          <w:szCs w:val="20"/>
        </w:rPr>
        <w:t xml:space="preserve">6 </w:t>
      </w:r>
      <w:r w:rsidR="007E3C78">
        <w:rPr>
          <w:rFonts w:ascii="Arial" w:hAnsi="Arial" w:cs="Arial"/>
          <w:color w:val="000000"/>
          <w:sz w:val="20"/>
          <w:szCs w:val="20"/>
        </w:rPr>
        <w:t xml:space="preserve">kusů a stavy koz více než zdvojnásobily (+121,2 %) na </w:t>
      </w:r>
      <w:r w:rsidR="007E3C78" w:rsidRPr="007E3C78">
        <w:rPr>
          <w:rFonts w:ascii="Arial" w:hAnsi="Arial" w:cs="Arial"/>
          <w:color w:val="000000"/>
          <w:sz w:val="20"/>
          <w:szCs w:val="20"/>
        </w:rPr>
        <w:t>17</w:t>
      </w:r>
      <w:r w:rsidR="007E3C78">
        <w:rPr>
          <w:rFonts w:ascii="Arial" w:hAnsi="Arial" w:cs="Arial"/>
          <w:color w:val="000000"/>
          <w:sz w:val="20"/>
          <w:szCs w:val="20"/>
        </w:rPr>
        <w:t> </w:t>
      </w:r>
      <w:r w:rsidR="007E3C78" w:rsidRPr="007E3C78">
        <w:rPr>
          <w:rFonts w:ascii="Arial" w:hAnsi="Arial" w:cs="Arial"/>
          <w:color w:val="000000"/>
          <w:sz w:val="20"/>
          <w:szCs w:val="20"/>
        </w:rPr>
        <w:t>903</w:t>
      </w:r>
      <w:r w:rsidR="007E3C78">
        <w:rPr>
          <w:rFonts w:ascii="Arial" w:hAnsi="Arial" w:cs="Arial"/>
          <w:color w:val="000000"/>
          <w:sz w:val="20"/>
          <w:szCs w:val="20"/>
        </w:rPr>
        <w:t xml:space="preserve"> kusů. Do šetření bylo zahrnuto </w:t>
      </w:r>
      <w:r w:rsidR="003451F1" w:rsidRPr="003451F1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="003451F1" w:rsidRPr="003451F1">
        <w:rPr>
          <w:rFonts w:ascii="Arial" w:hAnsi="Arial" w:cs="Arial"/>
          <w:color w:val="000000"/>
          <w:sz w:val="20"/>
          <w:szCs w:val="20"/>
        </w:rPr>
        <w:t>986</w:t>
      </w:r>
      <w:r w:rsidR="007E3C78" w:rsidRPr="003451F1">
        <w:rPr>
          <w:rFonts w:ascii="Arial" w:hAnsi="Arial" w:cs="Arial"/>
          <w:color w:val="000000"/>
          <w:sz w:val="20"/>
          <w:szCs w:val="20"/>
        </w:rPr>
        <w:t xml:space="preserve"> chovatelů ovcí a </w:t>
      </w:r>
      <w:r w:rsidR="003451F1" w:rsidRPr="003451F1">
        <w:rPr>
          <w:rFonts w:ascii="Arial" w:hAnsi="Arial" w:cs="Arial"/>
          <w:color w:val="000000"/>
          <w:sz w:val="20"/>
          <w:szCs w:val="20"/>
        </w:rPr>
        <w:t xml:space="preserve">1 585 </w:t>
      </w:r>
      <w:r w:rsidR="007E3C78" w:rsidRPr="003451F1">
        <w:rPr>
          <w:rFonts w:ascii="Arial" w:hAnsi="Arial" w:cs="Arial"/>
          <w:color w:val="000000"/>
          <w:sz w:val="20"/>
          <w:szCs w:val="20"/>
        </w:rPr>
        <w:t xml:space="preserve">chovatelů </w:t>
      </w:r>
      <w:r w:rsidR="004671C5" w:rsidRPr="003451F1">
        <w:rPr>
          <w:rFonts w:ascii="Arial" w:hAnsi="Arial" w:cs="Arial"/>
          <w:color w:val="000000"/>
          <w:sz w:val="20"/>
          <w:szCs w:val="20"/>
        </w:rPr>
        <w:t xml:space="preserve">koz. </w:t>
      </w:r>
      <w:r w:rsidR="004671C5" w:rsidRPr="00CA7554">
        <w:rPr>
          <w:rFonts w:ascii="Arial" w:hAnsi="Arial" w:cs="Arial"/>
          <w:color w:val="000000"/>
          <w:sz w:val="20"/>
          <w:szCs w:val="20"/>
        </w:rPr>
        <w:t>Zatímco</w:t>
      </w:r>
      <w:r w:rsidR="00230C68" w:rsidRPr="00CA7554">
        <w:rPr>
          <w:rFonts w:ascii="Arial" w:hAnsi="Arial" w:cs="Arial"/>
          <w:color w:val="000000"/>
          <w:sz w:val="20"/>
          <w:szCs w:val="20"/>
        </w:rPr>
        <w:t xml:space="preserve"> chovatelů ovcí za uplynulé desetiletí </w:t>
      </w:r>
      <w:r w:rsidR="00CA7554" w:rsidRPr="00CA7554">
        <w:rPr>
          <w:rFonts w:ascii="Arial" w:hAnsi="Arial" w:cs="Arial"/>
          <w:color w:val="000000"/>
          <w:sz w:val="20"/>
          <w:szCs w:val="20"/>
        </w:rPr>
        <w:t>69</w:t>
      </w:r>
      <w:r w:rsidR="00230C68" w:rsidRPr="00CA7554">
        <w:rPr>
          <w:rFonts w:ascii="Arial" w:hAnsi="Arial" w:cs="Arial"/>
          <w:color w:val="000000"/>
          <w:sz w:val="20"/>
          <w:szCs w:val="20"/>
        </w:rPr>
        <w:t>,</w:t>
      </w:r>
      <w:r w:rsidR="00CA7554" w:rsidRPr="00CA7554">
        <w:rPr>
          <w:rFonts w:ascii="Arial" w:hAnsi="Arial" w:cs="Arial"/>
          <w:color w:val="000000"/>
          <w:sz w:val="20"/>
          <w:szCs w:val="20"/>
        </w:rPr>
        <w:t>4</w:t>
      </w:r>
      <w:r w:rsidR="00230C68" w:rsidRPr="00CA7554">
        <w:rPr>
          <w:rFonts w:ascii="Arial" w:hAnsi="Arial" w:cs="Arial"/>
          <w:sz w:val="20"/>
          <w:szCs w:val="20"/>
        </w:rPr>
        <w:t> </w:t>
      </w:r>
      <w:r w:rsidR="00230C68" w:rsidRPr="00CA7554">
        <w:rPr>
          <w:rFonts w:ascii="Arial" w:hAnsi="Arial" w:cs="Arial"/>
          <w:color w:val="000000"/>
          <w:sz w:val="20"/>
          <w:szCs w:val="20"/>
        </w:rPr>
        <w:t xml:space="preserve">% přibylo, chovu koz se věnuje o </w:t>
      </w:r>
      <w:r w:rsidR="00CA7554" w:rsidRPr="00CA7554">
        <w:rPr>
          <w:rFonts w:ascii="Arial" w:hAnsi="Arial" w:cs="Arial"/>
          <w:color w:val="000000"/>
          <w:sz w:val="20"/>
          <w:szCs w:val="20"/>
        </w:rPr>
        <w:t>19</w:t>
      </w:r>
      <w:r w:rsidR="00230C68" w:rsidRPr="00CA7554">
        <w:rPr>
          <w:rFonts w:ascii="Arial" w:hAnsi="Arial" w:cs="Arial"/>
          <w:color w:val="000000"/>
          <w:sz w:val="20"/>
          <w:szCs w:val="20"/>
        </w:rPr>
        <w:t>,</w:t>
      </w:r>
      <w:r w:rsidR="00CA7554" w:rsidRPr="00CA7554">
        <w:rPr>
          <w:rFonts w:ascii="Arial" w:hAnsi="Arial" w:cs="Arial"/>
          <w:color w:val="000000"/>
          <w:sz w:val="20"/>
          <w:szCs w:val="20"/>
        </w:rPr>
        <w:t>6</w:t>
      </w:r>
      <w:r w:rsidR="00230C68" w:rsidRPr="00CA7554">
        <w:rPr>
          <w:rFonts w:ascii="Arial" w:hAnsi="Arial" w:cs="Arial"/>
          <w:sz w:val="20"/>
          <w:szCs w:val="20"/>
        </w:rPr>
        <w:t> </w:t>
      </w:r>
      <w:r w:rsidR="00230C68" w:rsidRPr="00CA7554">
        <w:rPr>
          <w:rFonts w:ascii="Arial" w:hAnsi="Arial" w:cs="Arial"/>
          <w:color w:val="000000"/>
          <w:sz w:val="20"/>
          <w:szCs w:val="20"/>
        </w:rPr>
        <w:t>% farmářů méně.</w:t>
      </w:r>
    </w:p>
    <w:p w:rsidR="006C072B" w:rsidRDefault="00E807F5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Chov obou </w:t>
      </w:r>
      <w:r w:rsidR="007E3C78" w:rsidRPr="007E3C78">
        <w:rPr>
          <w:rFonts w:ascii="Arial" w:hAnsi="Arial" w:cs="Arial"/>
          <w:color w:val="000000"/>
          <w:sz w:val="20"/>
          <w:szCs w:val="20"/>
        </w:rPr>
        <w:t>druh</w:t>
      </w:r>
      <w:r>
        <w:rPr>
          <w:rFonts w:ascii="Arial" w:hAnsi="Arial" w:cs="Arial"/>
          <w:color w:val="000000"/>
          <w:sz w:val="20"/>
          <w:szCs w:val="20"/>
        </w:rPr>
        <w:t>ů</w:t>
      </w:r>
      <w:r w:rsidR="007E3C78" w:rsidRPr="007E3C7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je soustředěn </w:t>
      </w:r>
      <w:r w:rsidRPr="00E807F5">
        <w:rPr>
          <w:rFonts w:ascii="Arial" w:hAnsi="Arial" w:cs="Arial"/>
          <w:color w:val="000000"/>
          <w:sz w:val="20"/>
          <w:szCs w:val="20"/>
        </w:rPr>
        <w:t>především v subjektech fyzických osob</w:t>
      </w:r>
      <w:r w:rsidR="003C1599">
        <w:rPr>
          <w:rFonts w:ascii="Arial" w:hAnsi="Arial" w:cs="Arial"/>
          <w:color w:val="000000"/>
          <w:sz w:val="20"/>
          <w:szCs w:val="20"/>
        </w:rPr>
        <w:t>, mezi nimiž</w:t>
      </w:r>
      <w:r w:rsidR="00230C68" w:rsidRPr="00E807F5">
        <w:rPr>
          <w:rFonts w:ascii="Arial" w:hAnsi="Arial" w:cs="Arial"/>
          <w:color w:val="000000"/>
          <w:sz w:val="20"/>
          <w:szCs w:val="20"/>
        </w:rPr>
        <w:t xml:space="preserve"> je </w:t>
      </w:r>
      <w:r w:rsidR="00230C68" w:rsidRPr="00933425">
        <w:rPr>
          <w:rFonts w:ascii="Arial" w:hAnsi="Arial" w:cs="Arial"/>
          <w:color w:val="000000"/>
          <w:sz w:val="20"/>
          <w:szCs w:val="20"/>
        </w:rPr>
        <w:t>9</w:t>
      </w:r>
      <w:r w:rsidR="00933425" w:rsidRPr="00933425">
        <w:rPr>
          <w:rFonts w:ascii="Arial" w:hAnsi="Arial" w:cs="Arial"/>
          <w:color w:val="000000"/>
          <w:sz w:val="20"/>
          <w:szCs w:val="20"/>
        </w:rPr>
        <w:t>3</w:t>
      </w:r>
      <w:r w:rsidR="00230C68" w:rsidRPr="00933425">
        <w:rPr>
          <w:rFonts w:ascii="Arial" w:hAnsi="Arial" w:cs="Arial"/>
          <w:color w:val="000000"/>
          <w:sz w:val="20"/>
          <w:szCs w:val="20"/>
        </w:rPr>
        <w:t>,</w:t>
      </w:r>
      <w:r w:rsidR="00933425" w:rsidRPr="00933425">
        <w:rPr>
          <w:rFonts w:ascii="Arial" w:hAnsi="Arial" w:cs="Arial"/>
          <w:color w:val="000000"/>
          <w:sz w:val="20"/>
          <w:szCs w:val="20"/>
        </w:rPr>
        <w:t>0</w:t>
      </w:r>
      <w:r w:rsidR="00230C68" w:rsidRPr="00933425">
        <w:rPr>
          <w:rFonts w:ascii="Arial" w:hAnsi="Arial" w:cs="Arial"/>
          <w:sz w:val="20"/>
          <w:szCs w:val="20"/>
        </w:rPr>
        <w:t> </w:t>
      </w:r>
      <w:r w:rsidR="00230C68" w:rsidRPr="00933425">
        <w:rPr>
          <w:rFonts w:ascii="Arial" w:hAnsi="Arial" w:cs="Arial"/>
          <w:color w:val="000000"/>
          <w:sz w:val="20"/>
          <w:szCs w:val="20"/>
        </w:rPr>
        <w:t>% všech chovatelů ovcí a 9</w:t>
      </w:r>
      <w:r w:rsidR="00933425" w:rsidRPr="00933425">
        <w:rPr>
          <w:rFonts w:ascii="Arial" w:hAnsi="Arial" w:cs="Arial"/>
          <w:color w:val="000000"/>
          <w:sz w:val="20"/>
          <w:szCs w:val="20"/>
        </w:rPr>
        <w:t>1</w:t>
      </w:r>
      <w:r w:rsidR="00230C68" w:rsidRPr="00933425">
        <w:rPr>
          <w:rFonts w:ascii="Arial" w:hAnsi="Arial" w:cs="Arial"/>
          <w:color w:val="000000"/>
          <w:sz w:val="20"/>
          <w:szCs w:val="20"/>
        </w:rPr>
        <w:t>,</w:t>
      </w:r>
      <w:r w:rsidR="00933425" w:rsidRPr="00933425">
        <w:rPr>
          <w:rFonts w:ascii="Arial" w:hAnsi="Arial" w:cs="Arial"/>
          <w:color w:val="000000"/>
          <w:sz w:val="20"/>
          <w:szCs w:val="20"/>
        </w:rPr>
        <w:t>1</w:t>
      </w:r>
      <w:r w:rsidR="00230C68" w:rsidRPr="00933425">
        <w:rPr>
          <w:rFonts w:ascii="Arial" w:hAnsi="Arial" w:cs="Arial"/>
          <w:sz w:val="20"/>
          <w:szCs w:val="20"/>
        </w:rPr>
        <w:t> </w:t>
      </w:r>
      <w:r w:rsidR="00230C68" w:rsidRPr="00933425">
        <w:rPr>
          <w:rFonts w:ascii="Arial" w:hAnsi="Arial" w:cs="Arial"/>
          <w:color w:val="000000"/>
          <w:sz w:val="20"/>
          <w:szCs w:val="20"/>
        </w:rPr>
        <w:t>% všech chovatelů koz</w:t>
      </w:r>
      <w:r w:rsidR="003C1599">
        <w:rPr>
          <w:rFonts w:ascii="Arial" w:hAnsi="Arial" w:cs="Arial"/>
          <w:color w:val="000000"/>
          <w:sz w:val="20"/>
          <w:szCs w:val="20"/>
        </w:rPr>
        <w:t>;</w:t>
      </w:r>
      <w:r w:rsidR="00230C68" w:rsidRPr="00E807F5">
        <w:rPr>
          <w:rFonts w:ascii="Arial" w:hAnsi="Arial" w:cs="Arial"/>
          <w:color w:val="000000"/>
          <w:sz w:val="20"/>
          <w:szCs w:val="20"/>
        </w:rPr>
        <w:t xml:space="preserve"> ve stavech mají 8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="00230C68" w:rsidRPr="00E807F5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="00230C68" w:rsidRPr="00E807F5">
        <w:rPr>
          <w:rFonts w:ascii="Arial" w:hAnsi="Arial" w:cs="Arial"/>
          <w:sz w:val="20"/>
          <w:szCs w:val="20"/>
        </w:rPr>
        <w:t> </w:t>
      </w:r>
      <w:r w:rsidR="00230C68" w:rsidRPr="00E807F5">
        <w:rPr>
          <w:rFonts w:ascii="Arial" w:hAnsi="Arial" w:cs="Arial"/>
          <w:color w:val="000000"/>
          <w:sz w:val="20"/>
          <w:szCs w:val="20"/>
        </w:rPr>
        <w:t xml:space="preserve">% ovcí a </w:t>
      </w:r>
      <w:r>
        <w:rPr>
          <w:rFonts w:ascii="Arial" w:hAnsi="Arial" w:cs="Arial"/>
          <w:color w:val="000000"/>
          <w:sz w:val="20"/>
          <w:szCs w:val="20"/>
        </w:rPr>
        <w:t>79</w:t>
      </w:r>
      <w:r w:rsidR="00230C68" w:rsidRPr="00E807F5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230C68" w:rsidRPr="00E807F5">
        <w:rPr>
          <w:rFonts w:ascii="Arial" w:hAnsi="Arial" w:cs="Arial"/>
          <w:sz w:val="20"/>
          <w:szCs w:val="20"/>
        </w:rPr>
        <w:t> </w:t>
      </w:r>
      <w:r w:rsidR="00230C68" w:rsidRPr="00E807F5">
        <w:rPr>
          <w:rFonts w:ascii="Arial" w:hAnsi="Arial" w:cs="Arial"/>
          <w:color w:val="000000"/>
          <w:sz w:val="20"/>
          <w:szCs w:val="20"/>
        </w:rPr>
        <w:t xml:space="preserve">% koz. </w:t>
      </w:r>
      <w:r w:rsidRPr="00E807F5">
        <w:rPr>
          <w:rFonts w:ascii="Arial" w:hAnsi="Arial" w:cs="Arial"/>
          <w:color w:val="000000"/>
          <w:sz w:val="20"/>
          <w:szCs w:val="20"/>
        </w:rPr>
        <w:t>V</w:t>
      </w:r>
      <w:r w:rsidR="00230C68" w:rsidRPr="00E807F5">
        <w:rPr>
          <w:rFonts w:ascii="Arial" w:hAnsi="Arial" w:cs="Arial"/>
          <w:color w:val="000000"/>
          <w:sz w:val="20"/>
          <w:szCs w:val="20"/>
        </w:rPr>
        <w:t xml:space="preserve"> porovnání s rokem 2000 </w:t>
      </w:r>
      <w:r w:rsidRPr="00E807F5">
        <w:rPr>
          <w:rFonts w:ascii="Arial" w:hAnsi="Arial" w:cs="Arial"/>
          <w:color w:val="000000"/>
          <w:sz w:val="20"/>
          <w:szCs w:val="20"/>
        </w:rPr>
        <w:t>však lze zaznamenat</w:t>
      </w:r>
      <w:r w:rsidR="00230C68" w:rsidRPr="00E807F5">
        <w:rPr>
          <w:rFonts w:ascii="Arial" w:hAnsi="Arial" w:cs="Arial"/>
          <w:color w:val="000000"/>
          <w:sz w:val="20"/>
          <w:szCs w:val="20"/>
        </w:rPr>
        <w:t xml:space="preserve"> vzrůstající zájem o chov těchto druhů zvířat </w:t>
      </w:r>
      <w:r w:rsidRPr="00E807F5">
        <w:rPr>
          <w:rFonts w:ascii="Arial" w:hAnsi="Arial" w:cs="Arial"/>
          <w:color w:val="000000"/>
          <w:sz w:val="20"/>
          <w:szCs w:val="20"/>
        </w:rPr>
        <w:t>i v </w:t>
      </w:r>
      <w:r w:rsidR="00230C68" w:rsidRPr="00E807F5">
        <w:rPr>
          <w:rFonts w:ascii="Arial" w:hAnsi="Arial" w:cs="Arial"/>
          <w:color w:val="000000"/>
          <w:sz w:val="20"/>
          <w:szCs w:val="20"/>
        </w:rPr>
        <w:t>podni</w:t>
      </w:r>
      <w:r w:rsidRPr="00E807F5">
        <w:rPr>
          <w:rFonts w:ascii="Arial" w:hAnsi="Arial" w:cs="Arial"/>
          <w:color w:val="000000"/>
          <w:sz w:val="20"/>
          <w:szCs w:val="20"/>
        </w:rPr>
        <w:t xml:space="preserve">cích </w:t>
      </w:r>
      <w:r w:rsidR="00230C68" w:rsidRPr="00E807F5">
        <w:rPr>
          <w:rFonts w:ascii="Arial" w:hAnsi="Arial" w:cs="Arial"/>
          <w:color w:val="000000"/>
          <w:sz w:val="20"/>
          <w:szCs w:val="20"/>
        </w:rPr>
        <w:t>právnických osob</w:t>
      </w:r>
      <w:r w:rsidR="003C1599">
        <w:rPr>
          <w:rFonts w:ascii="Arial" w:hAnsi="Arial" w:cs="Arial"/>
          <w:color w:val="000000"/>
          <w:sz w:val="20"/>
          <w:szCs w:val="20"/>
        </w:rPr>
        <w:t>,</w:t>
      </w:r>
      <w:r w:rsidRPr="00E807F5">
        <w:rPr>
          <w:rFonts w:ascii="Arial" w:hAnsi="Arial" w:cs="Arial"/>
          <w:color w:val="000000"/>
          <w:sz w:val="20"/>
          <w:szCs w:val="20"/>
        </w:rPr>
        <w:t xml:space="preserve"> </w:t>
      </w:r>
      <w:r w:rsidR="003C1599">
        <w:rPr>
          <w:rFonts w:ascii="Arial" w:hAnsi="Arial" w:cs="Arial"/>
          <w:color w:val="000000"/>
          <w:sz w:val="20"/>
          <w:szCs w:val="20"/>
        </w:rPr>
        <w:t>v nich</w:t>
      </w:r>
      <w:r w:rsidR="00545738">
        <w:rPr>
          <w:rFonts w:ascii="Arial" w:hAnsi="Arial" w:cs="Arial"/>
          <w:color w:val="000000"/>
          <w:sz w:val="20"/>
          <w:szCs w:val="20"/>
        </w:rPr>
        <w:t>ž</w:t>
      </w:r>
      <w:r w:rsidRPr="00E807F5">
        <w:rPr>
          <w:rFonts w:ascii="Arial" w:hAnsi="Arial" w:cs="Arial"/>
          <w:color w:val="000000"/>
          <w:sz w:val="20"/>
          <w:szCs w:val="20"/>
        </w:rPr>
        <w:t xml:space="preserve"> vzrostly </w:t>
      </w:r>
      <w:r w:rsidR="00545738">
        <w:rPr>
          <w:rFonts w:ascii="Arial" w:hAnsi="Arial" w:cs="Arial"/>
          <w:color w:val="000000"/>
          <w:sz w:val="20"/>
          <w:szCs w:val="20"/>
        </w:rPr>
        <w:t xml:space="preserve">stavy ovcí na dvojnásobek (z 15 091 ks na 31 851 ks) a </w:t>
      </w:r>
      <w:r w:rsidR="00545738" w:rsidRPr="00E807F5">
        <w:rPr>
          <w:rFonts w:ascii="Arial" w:hAnsi="Arial" w:cs="Arial"/>
          <w:color w:val="000000"/>
          <w:sz w:val="20"/>
          <w:szCs w:val="20"/>
        </w:rPr>
        <w:t xml:space="preserve">stavy </w:t>
      </w:r>
      <w:r w:rsidR="00545738">
        <w:rPr>
          <w:rFonts w:ascii="Arial" w:hAnsi="Arial" w:cs="Arial"/>
          <w:color w:val="000000"/>
          <w:sz w:val="20"/>
          <w:szCs w:val="20"/>
        </w:rPr>
        <w:t xml:space="preserve">koz </w:t>
      </w:r>
      <w:r w:rsidRPr="00E807F5">
        <w:rPr>
          <w:rFonts w:ascii="Arial" w:hAnsi="Arial" w:cs="Arial"/>
          <w:color w:val="000000"/>
          <w:sz w:val="20"/>
          <w:szCs w:val="20"/>
        </w:rPr>
        <w:t xml:space="preserve">téměř </w:t>
      </w:r>
      <w:r w:rsidR="008F1A03" w:rsidRPr="00E807F5">
        <w:rPr>
          <w:rFonts w:ascii="Arial" w:hAnsi="Arial" w:cs="Arial"/>
          <w:color w:val="000000"/>
          <w:sz w:val="20"/>
          <w:szCs w:val="20"/>
        </w:rPr>
        <w:t xml:space="preserve">na </w:t>
      </w:r>
      <w:r w:rsidRPr="00E807F5">
        <w:rPr>
          <w:rFonts w:ascii="Arial" w:hAnsi="Arial" w:cs="Arial"/>
          <w:color w:val="000000"/>
          <w:sz w:val="20"/>
          <w:szCs w:val="20"/>
        </w:rPr>
        <w:t>pětinásobek (</w:t>
      </w:r>
      <w:r>
        <w:rPr>
          <w:rFonts w:ascii="Arial" w:hAnsi="Arial" w:cs="Arial"/>
          <w:color w:val="000000"/>
          <w:sz w:val="20"/>
          <w:szCs w:val="20"/>
        </w:rPr>
        <w:t xml:space="preserve">ze </w:t>
      </w:r>
      <w:r w:rsidRPr="00E807F5">
        <w:rPr>
          <w:rFonts w:ascii="Arial" w:hAnsi="Arial" w:cs="Arial"/>
          <w:color w:val="000000"/>
          <w:sz w:val="20"/>
          <w:szCs w:val="20"/>
        </w:rPr>
        <w:t>795</w:t>
      </w:r>
      <w:r>
        <w:rPr>
          <w:rFonts w:ascii="Arial" w:hAnsi="Arial" w:cs="Arial"/>
          <w:color w:val="000000"/>
          <w:sz w:val="20"/>
          <w:szCs w:val="20"/>
        </w:rPr>
        <w:t xml:space="preserve"> ks na</w:t>
      </w:r>
      <w:r w:rsidRPr="00E807F5">
        <w:rPr>
          <w:rFonts w:ascii="Arial" w:hAnsi="Arial" w:cs="Arial"/>
          <w:color w:val="000000"/>
          <w:sz w:val="20"/>
          <w:szCs w:val="20"/>
        </w:rPr>
        <w:t xml:space="preserve"> 3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E807F5">
        <w:rPr>
          <w:rFonts w:ascii="Arial" w:hAnsi="Arial" w:cs="Arial"/>
          <w:color w:val="000000"/>
          <w:sz w:val="20"/>
          <w:szCs w:val="20"/>
        </w:rPr>
        <w:t>733</w:t>
      </w:r>
      <w:r>
        <w:rPr>
          <w:rFonts w:ascii="Arial" w:hAnsi="Arial" w:cs="Arial"/>
          <w:color w:val="000000"/>
          <w:sz w:val="20"/>
          <w:szCs w:val="20"/>
        </w:rPr>
        <w:t xml:space="preserve"> ks</w:t>
      </w:r>
      <w:r w:rsidRPr="00E807F5">
        <w:rPr>
          <w:rFonts w:ascii="Arial" w:hAnsi="Arial" w:cs="Arial"/>
          <w:color w:val="000000"/>
          <w:sz w:val="20"/>
          <w:szCs w:val="20"/>
        </w:rPr>
        <w:t>)</w:t>
      </w:r>
      <w:r w:rsidR="00230C68" w:rsidRPr="00E807F5">
        <w:rPr>
          <w:rFonts w:ascii="Arial" w:hAnsi="Arial" w:cs="Arial"/>
          <w:color w:val="000000"/>
          <w:sz w:val="20"/>
          <w:szCs w:val="20"/>
        </w:rPr>
        <w:t>.</w:t>
      </w:r>
    </w:p>
    <w:p w:rsidR="006C072B" w:rsidRDefault="007E5EC8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0"/>
          <w:szCs w:val="20"/>
        </w:rPr>
      </w:pPr>
      <w:r w:rsidRPr="007E5EC8">
        <w:rPr>
          <w:rFonts w:ascii="Arial" w:hAnsi="Arial" w:cs="Arial"/>
          <w:color w:val="000000"/>
          <w:sz w:val="20"/>
          <w:szCs w:val="20"/>
        </w:rPr>
        <w:t>Nejčastěji jsou ovce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5EC8">
        <w:rPr>
          <w:rFonts w:ascii="Arial" w:hAnsi="Arial" w:cs="Arial"/>
          <w:color w:val="000000"/>
          <w:sz w:val="20"/>
          <w:szCs w:val="20"/>
        </w:rPr>
        <w:t>chovány ve stádech o velikosti 11–50</w:t>
      </w:r>
      <w:r>
        <w:rPr>
          <w:rFonts w:ascii="Arial" w:hAnsi="Arial" w:cs="Arial"/>
          <w:color w:val="000000"/>
          <w:sz w:val="20"/>
          <w:szCs w:val="20"/>
        </w:rPr>
        <w:t xml:space="preserve"> kusů; do této velikostní kategorie spadá polovina chovatelů (52,1 %) a třetina stavů (29,4 %). Tyto poměry platí především pro fyzické osoby. V subjektech právnických osob </w:t>
      </w:r>
      <w:r w:rsidR="003451F1">
        <w:rPr>
          <w:rFonts w:ascii="Arial" w:hAnsi="Arial" w:cs="Arial"/>
          <w:color w:val="000000"/>
          <w:sz w:val="20"/>
          <w:szCs w:val="20"/>
        </w:rPr>
        <w:t xml:space="preserve">sice tvoří subjekty </w:t>
      </w:r>
      <w:r w:rsidR="008F1A03">
        <w:rPr>
          <w:rFonts w:ascii="Arial" w:hAnsi="Arial" w:cs="Arial"/>
          <w:color w:val="000000"/>
          <w:sz w:val="20"/>
          <w:szCs w:val="20"/>
        </w:rPr>
        <w:t>této</w:t>
      </w:r>
      <w:r w:rsidR="003451F1">
        <w:rPr>
          <w:rFonts w:ascii="Arial" w:hAnsi="Arial" w:cs="Arial"/>
          <w:color w:val="000000"/>
          <w:sz w:val="20"/>
          <w:szCs w:val="20"/>
        </w:rPr>
        <w:t xml:space="preserve"> velikosti největší část (40,8 %), zároveň však </w:t>
      </w:r>
      <w:r w:rsidR="008F1A03">
        <w:rPr>
          <w:rFonts w:ascii="Arial" w:hAnsi="Arial" w:cs="Arial"/>
          <w:color w:val="000000"/>
          <w:sz w:val="20"/>
          <w:szCs w:val="20"/>
        </w:rPr>
        <w:t xml:space="preserve">bylo 22,4 % ovcí </w:t>
      </w:r>
      <w:r>
        <w:rPr>
          <w:rFonts w:ascii="Arial" w:hAnsi="Arial" w:cs="Arial"/>
          <w:color w:val="000000"/>
          <w:sz w:val="20"/>
          <w:szCs w:val="20"/>
        </w:rPr>
        <w:t>soustředěn</w:t>
      </w:r>
      <w:r w:rsidR="008F1A03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95D6D">
        <w:rPr>
          <w:rFonts w:ascii="Arial" w:hAnsi="Arial" w:cs="Arial"/>
          <w:color w:val="000000"/>
          <w:sz w:val="20"/>
          <w:szCs w:val="20"/>
        </w:rPr>
        <w:t xml:space="preserve">ve stádech nad 800 kusů </w:t>
      </w:r>
      <w:r w:rsidR="003C1599">
        <w:rPr>
          <w:rFonts w:ascii="Arial" w:hAnsi="Arial" w:cs="Arial"/>
          <w:color w:val="000000"/>
          <w:sz w:val="20"/>
          <w:szCs w:val="20"/>
        </w:rPr>
        <w:t xml:space="preserve">u pouhých </w:t>
      </w:r>
      <w:r w:rsidR="00495D6D">
        <w:rPr>
          <w:rFonts w:ascii="Arial" w:hAnsi="Arial" w:cs="Arial"/>
          <w:color w:val="000000"/>
          <w:sz w:val="20"/>
          <w:szCs w:val="20"/>
        </w:rPr>
        <w:t>pěti</w:t>
      </w:r>
      <w:r w:rsidR="003C1599">
        <w:rPr>
          <w:rFonts w:ascii="Arial" w:hAnsi="Arial" w:cs="Arial"/>
          <w:color w:val="000000"/>
          <w:sz w:val="20"/>
          <w:szCs w:val="20"/>
        </w:rPr>
        <w:t xml:space="preserve"> chovatelů</w:t>
      </w:r>
      <w:r w:rsidR="00853721">
        <w:rPr>
          <w:rFonts w:ascii="Arial" w:hAnsi="Arial" w:cs="Arial"/>
          <w:color w:val="000000"/>
          <w:sz w:val="20"/>
          <w:szCs w:val="20"/>
        </w:rPr>
        <w:t xml:space="preserve"> (1,5 %)</w:t>
      </w:r>
      <w:r w:rsidR="003451F1">
        <w:rPr>
          <w:rFonts w:ascii="Arial" w:hAnsi="Arial" w:cs="Arial"/>
          <w:color w:val="000000"/>
          <w:sz w:val="20"/>
          <w:szCs w:val="20"/>
        </w:rPr>
        <w:t>.</w:t>
      </w:r>
    </w:p>
    <w:p w:rsidR="006C072B" w:rsidRDefault="00864901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Graf 1</w:t>
      </w:r>
      <w:r w:rsidR="005C2209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color w:val="000000"/>
          <w:sz w:val="20"/>
          <w:szCs w:val="20"/>
        </w:rPr>
        <w:t>Chov ovcí v subjektech dle právních forem</w:t>
      </w:r>
    </w:p>
    <w:p w:rsidR="006C072B" w:rsidRDefault="006C07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Cs w:val="20"/>
          <w:lang w:eastAsia="cs-CZ"/>
        </w:rPr>
        <w:drawing>
          <wp:inline distT="0" distB="0" distL="0" distR="0">
            <wp:extent cx="5949950" cy="2527300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72B" w:rsidRDefault="006C07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C072B" w:rsidRDefault="003451F1">
      <w:pPr>
        <w:pStyle w:val="Zkladntext2"/>
        <w:spacing w:line="20" w:lineRule="atLeast"/>
        <w:ind w:firstLine="709"/>
        <w:rPr>
          <w:szCs w:val="20"/>
        </w:rPr>
      </w:pPr>
      <w:r w:rsidRPr="003451F1">
        <w:rPr>
          <w:szCs w:val="20"/>
        </w:rPr>
        <w:t>Kozy jso</w:t>
      </w:r>
      <w:r>
        <w:rPr>
          <w:szCs w:val="20"/>
        </w:rPr>
        <w:t>u naopak chovány nejčastěji ve skupinách do 10 ks na subjekt; to se týká </w:t>
      </w:r>
      <w:r w:rsidR="005F6987">
        <w:rPr>
          <w:szCs w:val="20"/>
        </w:rPr>
        <w:t>77</w:t>
      </w:r>
      <w:r>
        <w:rPr>
          <w:szCs w:val="20"/>
        </w:rPr>
        <w:t>,</w:t>
      </w:r>
      <w:r w:rsidR="005F6987">
        <w:rPr>
          <w:szCs w:val="20"/>
        </w:rPr>
        <w:t>3</w:t>
      </w:r>
      <w:r>
        <w:rPr>
          <w:szCs w:val="20"/>
        </w:rPr>
        <w:t xml:space="preserve">% subjektů fyzických osob a 56,0 % subjektů právnických osob. Stáda nad 100 kusů koz chovalo pouze 12 subjektů fyzických osob </w:t>
      </w:r>
      <w:r w:rsidR="00853721">
        <w:rPr>
          <w:szCs w:val="20"/>
        </w:rPr>
        <w:t>(</w:t>
      </w:r>
      <w:r w:rsidR="008049FF">
        <w:rPr>
          <w:szCs w:val="20"/>
        </w:rPr>
        <w:t>0</w:t>
      </w:r>
      <w:r w:rsidR="00853721">
        <w:rPr>
          <w:szCs w:val="20"/>
        </w:rPr>
        <w:t>,</w:t>
      </w:r>
      <w:r w:rsidR="008049FF">
        <w:rPr>
          <w:szCs w:val="20"/>
        </w:rPr>
        <w:t>8 </w:t>
      </w:r>
      <w:r w:rsidR="00853721">
        <w:rPr>
          <w:szCs w:val="20"/>
        </w:rPr>
        <w:t xml:space="preserve">%) </w:t>
      </w:r>
      <w:r>
        <w:rPr>
          <w:szCs w:val="20"/>
        </w:rPr>
        <w:t>a 5 subjektů právnických osob</w:t>
      </w:r>
      <w:r w:rsidR="00853721">
        <w:rPr>
          <w:szCs w:val="20"/>
        </w:rPr>
        <w:t xml:space="preserve"> (3,5 %)</w:t>
      </w:r>
      <w:r>
        <w:rPr>
          <w:szCs w:val="20"/>
        </w:rPr>
        <w:t>.</w:t>
      </w:r>
    </w:p>
    <w:p w:rsidR="001A2F29" w:rsidRDefault="001A2F29" w:rsidP="001A2F29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Graf 1</w:t>
      </w:r>
      <w:r w:rsidR="005C2209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color w:val="000000"/>
          <w:sz w:val="20"/>
          <w:szCs w:val="20"/>
        </w:rPr>
        <w:t>Chov koz v subjektech dle právních forem</w:t>
      </w:r>
    </w:p>
    <w:p w:rsidR="001A2F29" w:rsidRDefault="006C072B" w:rsidP="0077170C">
      <w:pPr>
        <w:spacing w:after="120"/>
        <w:rPr>
          <w:rFonts w:ascii="Arial" w:hAnsi="Arial" w:cs="Arial"/>
          <w:sz w:val="20"/>
          <w:szCs w:val="20"/>
        </w:rPr>
      </w:pPr>
      <w:r>
        <w:rPr>
          <w:noProof/>
          <w:szCs w:val="20"/>
          <w:lang w:eastAsia="cs-CZ"/>
        </w:rPr>
        <w:drawing>
          <wp:inline distT="0" distB="0" distL="0" distR="0">
            <wp:extent cx="5949950" cy="2527300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AA3" w:rsidRDefault="002D0AA3">
      <w:pPr>
        <w:rPr>
          <w:rFonts w:ascii="Arial" w:hAnsi="Arial" w:cs="Arial"/>
          <w:b/>
          <w:bCs/>
          <w:color w:val="000000"/>
          <w:sz w:val="24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0"/>
        </w:rPr>
        <w:br w:type="page"/>
      </w:r>
    </w:p>
    <w:p w:rsidR="005D4A39" w:rsidRPr="005D4A39" w:rsidRDefault="005D4A39" w:rsidP="000E29E4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4"/>
          <w:szCs w:val="20"/>
        </w:rPr>
      </w:pPr>
      <w:r w:rsidRPr="005D4A39">
        <w:rPr>
          <w:rFonts w:ascii="Arial" w:hAnsi="Arial" w:cs="Arial"/>
          <w:b/>
          <w:bCs/>
          <w:color w:val="000000"/>
          <w:sz w:val="24"/>
          <w:szCs w:val="20"/>
        </w:rPr>
        <w:lastRenderedPageBreak/>
        <w:t>PRACOVNÍ SÍLY V ZEMĚDĚLSTVÍ</w:t>
      </w:r>
    </w:p>
    <w:p w:rsidR="006C072B" w:rsidRDefault="005D4A39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sz w:val="20"/>
          <w:szCs w:val="20"/>
        </w:rPr>
      </w:pPr>
      <w:r w:rsidRPr="005D4A39">
        <w:rPr>
          <w:rFonts w:ascii="Arial" w:hAnsi="Arial" w:cs="Arial"/>
          <w:sz w:val="20"/>
          <w:szCs w:val="20"/>
        </w:rPr>
        <w:t xml:space="preserve">V roce </w:t>
      </w:r>
      <w:r w:rsidR="008921AA">
        <w:rPr>
          <w:rFonts w:ascii="Arial" w:hAnsi="Arial" w:cs="Arial"/>
          <w:sz w:val="20"/>
          <w:szCs w:val="20"/>
        </w:rPr>
        <w:t>2013</w:t>
      </w:r>
      <w:r w:rsidR="008921AA" w:rsidRPr="005D4A39">
        <w:rPr>
          <w:rFonts w:ascii="Arial" w:hAnsi="Arial" w:cs="Arial"/>
          <w:sz w:val="20"/>
          <w:szCs w:val="20"/>
        </w:rPr>
        <w:t xml:space="preserve"> </w:t>
      </w:r>
      <w:r w:rsidRPr="005D4A39">
        <w:rPr>
          <w:rFonts w:ascii="Arial" w:hAnsi="Arial" w:cs="Arial"/>
          <w:sz w:val="20"/>
          <w:szCs w:val="20"/>
        </w:rPr>
        <w:t xml:space="preserve">v zemědělství pracovalo celkem </w:t>
      </w:r>
      <w:r w:rsidR="00CF67C1">
        <w:rPr>
          <w:rFonts w:ascii="Arial" w:hAnsi="Arial" w:cs="Arial"/>
          <w:sz w:val="20"/>
          <w:szCs w:val="20"/>
        </w:rPr>
        <w:t>181 756</w:t>
      </w:r>
      <w:r w:rsidRPr="005D4A39">
        <w:rPr>
          <w:rFonts w:ascii="Arial" w:hAnsi="Arial" w:cs="Arial"/>
          <w:sz w:val="20"/>
          <w:szCs w:val="20"/>
        </w:rPr>
        <w:t xml:space="preserve"> osob; z toho </w:t>
      </w:r>
      <w:r w:rsidR="008D2137" w:rsidRPr="005D4A39">
        <w:rPr>
          <w:rFonts w:ascii="Arial" w:hAnsi="Arial" w:cs="Arial"/>
          <w:sz w:val="20"/>
          <w:szCs w:val="20"/>
        </w:rPr>
        <w:t xml:space="preserve">bylo </w:t>
      </w:r>
      <w:r w:rsidR="00C072B0" w:rsidRPr="00CF67C1">
        <w:rPr>
          <w:rFonts w:ascii="Arial" w:hAnsi="Arial" w:cs="Arial"/>
          <w:sz w:val="20"/>
          <w:szCs w:val="20"/>
        </w:rPr>
        <w:t>132 </w:t>
      </w:r>
      <w:r w:rsidR="00CF67C1">
        <w:rPr>
          <w:rFonts w:ascii="Arial" w:hAnsi="Arial" w:cs="Arial"/>
          <w:sz w:val="20"/>
          <w:szCs w:val="20"/>
        </w:rPr>
        <w:t xml:space="preserve">130 </w:t>
      </w:r>
      <w:r w:rsidRPr="005D4A39">
        <w:rPr>
          <w:rFonts w:ascii="Arial" w:hAnsi="Arial" w:cs="Arial"/>
          <w:sz w:val="20"/>
          <w:szCs w:val="20"/>
        </w:rPr>
        <w:t xml:space="preserve">pravidelně zaměstnaných pracujících </w:t>
      </w:r>
      <w:r w:rsidR="008D2137">
        <w:rPr>
          <w:rFonts w:ascii="Arial" w:hAnsi="Arial" w:cs="Arial"/>
          <w:sz w:val="20"/>
          <w:szCs w:val="20"/>
        </w:rPr>
        <w:t>a</w:t>
      </w:r>
      <w:r w:rsidRPr="005D4A39">
        <w:rPr>
          <w:rFonts w:ascii="Arial" w:hAnsi="Arial" w:cs="Arial"/>
          <w:sz w:val="20"/>
          <w:szCs w:val="20"/>
        </w:rPr>
        <w:t xml:space="preserve"> </w:t>
      </w:r>
      <w:r w:rsidR="00D35858" w:rsidRPr="00D35858">
        <w:rPr>
          <w:rFonts w:ascii="Arial" w:hAnsi="Arial" w:cs="Arial"/>
          <w:sz w:val="20"/>
          <w:szCs w:val="20"/>
        </w:rPr>
        <w:t>46 777</w:t>
      </w:r>
      <w:r w:rsidR="00D35858">
        <w:rPr>
          <w:rFonts w:ascii="Arial" w:hAnsi="Arial" w:cs="Arial"/>
          <w:sz w:val="20"/>
          <w:szCs w:val="20"/>
        </w:rPr>
        <w:t xml:space="preserve"> </w:t>
      </w:r>
      <w:r w:rsidRPr="005D4A39">
        <w:rPr>
          <w:rFonts w:ascii="Arial" w:hAnsi="Arial" w:cs="Arial"/>
          <w:sz w:val="20"/>
          <w:szCs w:val="20"/>
        </w:rPr>
        <w:t>nepravidelně zaměstnaných</w:t>
      </w:r>
      <w:r w:rsidR="00A35F94">
        <w:rPr>
          <w:rFonts w:ascii="Arial" w:hAnsi="Arial" w:cs="Arial"/>
          <w:sz w:val="20"/>
          <w:szCs w:val="20"/>
        </w:rPr>
        <w:t xml:space="preserve"> </w:t>
      </w:r>
      <w:r w:rsidR="00A35F94" w:rsidRPr="005D4A39">
        <w:rPr>
          <w:rFonts w:ascii="Arial" w:hAnsi="Arial" w:cs="Arial"/>
          <w:sz w:val="20"/>
          <w:szCs w:val="20"/>
        </w:rPr>
        <w:t xml:space="preserve">(tj. </w:t>
      </w:r>
      <w:r w:rsidR="00A35F94">
        <w:rPr>
          <w:rFonts w:ascii="Arial" w:hAnsi="Arial" w:cs="Arial"/>
          <w:sz w:val="20"/>
          <w:szCs w:val="20"/>
        </w:rPr>
        <w:t xml:space="preserve">pracujících </w:t>
      </w:r>
      <w:r w:rsidR="00A35F94" w:rsidRPr="005D4A39">
        <w:rPr>
          <w:rFonts w:ascii="Arial" w:hAnsi="Arial" w:cs="Arial"/>
          <w:sz w:val="20"/>
          <w:szCs w:val="20"/>
        </w:rPr>
        <w:t>na dohody o provedení práce</w:t>
      </w:r>
      <w:r w:rsidR="00A35F94">
        <w:rPr>
          <w:rFonts w:ascii="Arial" w:hAnsi="Arial" w:cs="Arial"/>
          <w:sz w:val="20"/>
          <w:szCs w:val="20"/>
        </w:rPr>
        <w:t xml:space="preserve"> nebo </w:t>
      </w:r>
      <w:r w:rsidR="00A35F94" w:rsidRPr="005D4A39">
        <w:rPr>
          <w:rFonts w:ascii="Arial" w:hAnsi="Arial" w:cs="Arial"/>
          <w:sz w:val="20"/>
          <w:szCs w:val="20"/>
        </w:rPr>
        <w:t>o pracovní činnosti)</w:t>
      </w:r>
      <w:r w:rsidR="008D2137">
        <w:rPr>
          <w:rFonts w:ascii="Arial" w:hAnsi="Arial" w:cs="Arial"/>
          <w:sz w:val="20"/>
          <w:szCs w:val="20"/>
        </w:rPr>
        <w:t>.</w:t>
      </w:r>
      <w:r w:rsidR="00A35F94">
        <w:rPr>
          <w:rFonts w:ascii="Arial" w:hAnsi="Arial" w:cs="Arial"/>
          <w:sz w:val="20"/>
          <w:szCs w:val="20"/>
        </w:rPr>
        <w:t xml:space="preserve"> </w:t>
      </w:r>
      <w:r w:rsidR="008D2137">
        <w:rPr>
          <w:rFonts w:ascii="Arial" w:hAnsi="Arial" w:cs="Arial"/>
          <w:sz w:val="20"/>
          <w:szCs w:val="20"/>
        </w:rPr>
        <w:t xml:space="preserve">K nim se řadilo </w:t>
      </w:r>
      <w:r w:rsidR="00A35F94">
        <w:rPr>
          <w:rFonts w:ascii="Arial" w:hAnsi="Arial" w:cs="Arial"/>
          <w:sz w:val="20"/>
          <w:szCs w:val="20"/>
        </w:rPr>
        <w:t>další</w:t>
      </w:r>
      <w:r w:rsidR="008D2137">
        <w:rPr>
          <w:rFonts w:ascii="Arial" w:hAnsi="Arial" w:cs="Arial"/>
          <w:sz w:val="20"/>
          <w:szCs w:val="20"/>
        </w:rPr>
        <w:t>ch 2 849</w:t>
      </w:r>
      <w:r w:rsidR="00A35F94">
        <w:rPr>
          <w:rFonts w:ascii="Arial" w:hAnsi="Arial" w:cs="Arial"/>
          <w:sz w:val="20"/>
          <w:szCs w:val="20"/>
        </w:rPr>
        <w:t xml:space="preserve"> osob </w:t>
      </w:r>
      <w:r w:rsidR="00A35F94" w:rsidRPr="005D4A39">
        <w:rPr>
          <w:rFonts w:ascii="Arial" w:hAnsi="Arial" w:cs="Arial"/>
          <w:sz w:val="20"/>
          <w:szCs w:val="20"/>
        </w:rPr>
        <w:t>nepřímo zaměstnan</w:t>
      </w:r>
      <w:r w:rsidR="008D2137">
        <w:rPr>
          <w:rFonts w:ascii="Arial" w:hAnsi="Arial" w:cs="Arial"/>
          <w:sz w:val="20"/>
          <w:szCs w:val="20"/>
        </w:rPr>
        <w:t>ých</w:t>
      </w:r>
      <w:r w:rsidR="00A35F94" w:rsidRPr="005D4A39">
        <w:rPr>
          <w:rFonts w:ascii="Arial" w:hAnsi="Arial" w:cs="Arial"/>
          <w:sz w:val="20"/>
          <w:szCs w:val="20"/>
        </w:rPr>
        <w:t xml:space="preserve"> podnikem, tj.</w:t>
      </w:r>
      <w:r w:rsidR="00283D41">
        <w:rPr>
          <w:rFonts w:ascii="Arial" w:hAnsi="Arial" w:cs="Arial"/>
          <w:sz w:val="20"/>
          <w:szCs w:val="20"/>
        </w:rPr>
        <w:t> </w:t>
      </w:r>
      <w:r w:rsidR="00A35F94" w:rsidRPr="005D4A39">
        <w:rPr>
          <w:rFonts w:ascii="Arial" w:hAnsi="Arial" w:cs="Arial"/>
          <w:sz w:val="20"/>
          <w:szCs w:val="20"/>
        </w:rPr>
        <w:t>osob samostatně výdělečně činn</w:t>
      </w:r>
      <w:r w:rsidR="008D2137">
        <w:rPr>
          <w:rFonts w:ascii="Arial" w:hAnsi="Arial" w:cs="Arial"/>
          <w:sz w:val="20"/>
          <w:szCs w:val="20"/>
        </w:rPr>
        <w:t>ých</w:t>
      </w:r>
      <w:r w:rsidR="00A35F94" w:rsidRPr="005D4A39">
        <w:rPr>
          <w:rFonts w:ascii="Arial" w:hAnsi="Arial" w:cs="Arial"/>
          <w:sz w:val="20"/>
          <w:szCs w:val="20"/>
        </w:rPr>
        <w:t xml:space="preserve"> a osob najat</w:t>
      </w:r>
      <w:r w:rsidR="008D2137">
        <w:rPr>
          <w:rFonts w:ascii="Arial" w:hAnsi="Arial" w:cs="Arial"/>
          <w:sz w:val="20"/>
          <w:szCs w:val="20"/>
        </w:rPr>
        <w:t>ých</w:t>
      </w:r>
      <w:r w:rsidR="00A35F94" w:rsidRPr="005D4A39">
        <w:rPr>
          <w:rFonts w:ascii="Arial" w:hAnsi="Arial" w:cs="Arial"/>
          <w:sz w:val="20"/>
          <w:szCs w:val="20"/>
        </w:rPr>
        <w:t xml:space="preserve"> přes agentury práce</w:t>
      </w:r>
      <w:r w:rsidR="008D2137">
        <w:rPr>
          <w:rFonts w:ascii="Arial" w:hAnsi="Arial" w:cs="Arial"/>
          <w:sz w:val="20"/>
          <w:szCs w:val="20"/>
        </w:rPr>
        <w:t xml:space="preserve">. </w:t>
      </w:r>
      <w:r w:rsidR="008D2137" w:rsidRPr="00A35F94">
        <w:rPr>
          <w:rFonts w:ascii="Arial" w:hAnsi="Arial" w:cs="Arial"/>
          <w:sz w:val="20"/>
          <w:szCs w:val="20"/>
        </w:rPr>
        <w:t xml:space="preserve">Vzhledem k vysoké sezónnosti některých zemědělských prací </w:t>
      </w:r>
      <w:r w:rsidR="008D2137">
        <w:rPr>
          <w:rFonts w:ascii="Arial" w:hAnsi="Arial" w:cs="Arial"/>
          <w:sz w:val="20"/>
          <w:szCs w:val="20"/>
        </w:rPr>
        <w:t xml:space="preserve">je </w:t>
      </w:r>
      <w:r w:rsidR="003C1599" w:rsidRPr="00A35F94">
        <w:rPr>
          <w:rFonts w:ascii="Arial" w:hAnsi="Arial" w:cs="Arial"/>
          <w:sz w:val="20"/>
          <w:szCs w:val="20"/>
        </w:rPr>
        <w:t>v exponovaných obdobích</w:t>
      </w:r>
      <w:r w:rsidR="003C1599" w:rsidRPr="005D4A39">
        <w:rPr>
          <w:rFonts w:ascii="Arial" w:hAnsi="Arial" w:cs="Arial"/>
          <w:sz w:val="20"/>
          <w:szCs w:val="20"/>
        </w:rPr>
        <w:t xml:space="preserve"> </w:t>
      </w:r>
      <w:r w:rsidR="003C1599">
        <w:rPr>
          <w:rFonts w:ascii="Arial" w:hAnsi="Arial" w:cs="Arial"/>
          <w:sz w:val="20"/>
          <w:szCs w:val="20"/>
        </w:rPr>
        <w:t xml:space="preserve">v zemědělských subjektech široce využívána </w:t>
      </w:r>
      <w:r w:rsidR="008D2137">
        <w:rPr>
          <w:rFonts w:ascii="Arial" w:hAnsi="Arial" w:cs="Arial"/>
          <w:sz w:val="20"/>
          <w:szCs w:val="20"/>
        </w:rPr>
        <w:t>práce osob mimo pracovní poměr</w:t>
      </w:r>
      <w:r w:rsidR="003C1599">
        <w:rPr>
          <w:rFonts w:ascii="Arial" w:hAnsi="Arial" w:cs="Arial"/>
          <w:sz w:val="20"/>
          <w:szCs w:val="20"/>
        </w:rPr>
        <w:t>.</w:t>
      </w:r>
    </w:p>
    <w:p w:rsidR="006C072B" w:rsidRDefault="00A35F94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sz w:val="20"/>
          <w:szCs w:val="20"/>
        </w:rPr>
      </w:pPr>
      <w:r w:rsidRPr="00A35F94">
        <w:rPr>
          <w:rFonts w:ascii="Arial" w:hAnsi="Arial" w:cs="Arial"/>
          <w:sz w:val="20"/>
          <w:szCs w:val="20"/>
        </w:rPr>
        <w:t>Pravidelně zaměstnan</w:t>
      </w:r>
      <w:r>
        <w:rPr>
          <w:rFonts w:ascii="Arial" w:hAnsi="Arial" w:cs="Arial"/>
          <w:sz w:val="20"/>
          <w:szCs w:val="20"/>
        </w:rPr>
        <w:t>ými</w:t>
      </w:r>
      <w:r w:rsidRPr="00A35F94">
        <w:rPr>
          <w:rFonts w:ascii="Arial" w:hAnsi="Arial" w:cs="Arial"/>
          <w:sz w:val="20"/>
          <w:szCs w:val="20"/>
        </w:rPr>
        <w:t xml:space="preserve"> pracující</w:t>
      </w:r>
      <w:r>
        <w:rPr>
          <w:rFonts w:ascii="Arial" w:hAnsi="Arial" w:cs="Arial"/>
          <w:sz w:val="20"/>
          <w:szCs w:val="20"/>
        </w:rPr>
        <w:t>mi</w:t>
      </w:r>
      <w:r w:rsidRPr="00A35F94">
        <w:rPr>
          <w:rFonts w:ascii="Arial" w:hAnsi="Arial" w:cs="Arial"/>
          <w:sz w:val="20"/>
          <w:szCs w:val="20"/>
        </w:rPr>
        <w:t xml:space="preserve"> v zemědělství byly především osoby v zaměstnaneckém vztahu (61,0</w:t>
      </w:r>
      <w:r>
        <w:rPr>
          <w:rFonts w:ascii="Arial" w:hAnsi="Arial" w:cs="Arial"/>
          <w:sz w:val="20"/>
          <w:szCs w:val="20"/>
        </w:rPr>
        <w:t> </w:t>
      </w:r>
      <w:r w:rsidRPr="00A35F94">
        <w:rPr>
          <w:rFonts w:ascii="Arial" w:hAnsi="Arial" w:cs="Arial"/>
          <w:sz w:val="20"/>
          <w:szCs w:val="20"/>
        </w:rPr>
        <w:t>%)</w:t>
      </w:r>
      <w:r>
        <w:rPr>
          <w:rFonts w:ascii="Arial" w:hAnsi="Arial" w:cs="Arial"/>
          <w:sz w:val="20"/>
          <w:szCs w:val="20"/>
        </w:rPr>
        <w:t>.</w:t>
      </w:r>
      <w:r w:rsidRPr="00A35F94">
        <w:rPr>
          <w:rFonts w:ascii="Arial" w:hAnsi="Arial" w:cs="Arial"/>
          <w:sz w:val="20"/>
          <w:szCs w:val="20"/>
        </w:rPr>
        <w:t xml:space="preserve"> </w:t>
      </w:r>
      <w:r w:rsidR="008049FF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subjektech fyzických osob</w:t>
      </w:r>
      <w:r w:rsidRPr="00A35F94">
        <w:rPr>
          <w:rFonts w:ascii="Arial" w:hAnsi="Arial" w:cs="Arial"/>
          <w:sz w:val="20"/>
          <w:szCs w:val="20"/>
        </w:rPr>
        <w:t xml:space="preserve"> </w:t>
      </w:r>
      <w:r w:rsidR="00B72979">
        <w:rPr>
          <w:rFonts w:ascii="Arial" w:hAnsi="Arial" w:cs="Arial"/>
          <w:sz w:val="20"/>
          <w:szCs w:val="20"/>
        </w:rPr>
        <w:t xml:space="preserve">představovali </w:t>
      </w:r>
      <w:r w:rsidR="008049FF">
        <w:rPr>
          <w:rFonts w:ascii="Arial" w:hAnsi="Arial" w:cs="Arial"/>
          <w:sz w:val="20"/>
          <w:szCs w:val="20"/>
        </w:rPr>
        <w:t>h</w:t>
      </w:r>
      <w:r w:rsidR="008049FF" w:rsidRPr="00A35F94">
        <w:rPr>
          <w:rFonts w:ascii="Arial" w:hAnsi="Arial" w:cs="Arial"/>
          <w:sz w:val="20"/>
          <w:szCs w:val="20"/>
        </w:rPr>
        <w:t>ospodář</w:t>
      </w:r>
      <w:r w:rsidR="008049FF">
        <w:rPr>
          <w:rFonts w:ascii="Arial" w:hAnsi="Arial" w:cs="Arial"/>
          <w:sz w:val="20"/>
          <w:szCs w:val="20"/>
        </w:rPr>
        <w:t>i</w:t>
      </w:r>
      <w:r w:rsidR="008049FF" w:rsidDel="008049FF">
        <w:rPr>
          <w:rFonts w:ascii="Arial" w:hAnsi="Arial" w:cs="Arial"/>
          <w:sz w:val="20"/>
          <w:szCs w:val="20"/>
        </w:rPr>
        <w:t xml:space="preserve"> </w:t>
      </w:r>
      <w:r w:rsidR="008049FF">
        <w:rPr>
          <w:rFonts w:ascii="Arial" w:hAnsi="Arial" w:cs="Arial"/>
          <w:sz w:val="20"/>
          <w:szCs w:val="20"/>
        </w:rPr>
        <w:t>41</w:t>
      </w:r>
      <w:r w:rsidR="00B72979">
        <w:rPr>
          <w:rFonts w:ascii="Arial" w:hAnsi="Arial" w:cs="Arial"/>
          <w:sz w:val="20"/>
          <w:szCs w:val="20"/>
        </w:rPr>
        <w:t>,</w:t>
      </w:r>
      <w:r w:rsidR="008049FF">
        <w:rPr>
          <w:rFonts w:ascii="Arial" w:hAnsi="Arial" w:cs="Arial"/>
          <w:sz w:val="20"/>
          <w:szCs w:val="20"/>
        </w:rPr>
        <w:t>8</w:t>
      </w:r>
      <w:r w:rsidR="00B72979">
        <w:rPr>
          <w:rFonts w:ascii="Arial" w:hAnsi="Arial" w:cs="Arial"/>
          <w:sz w:val="20"/>
          <w:szCs w:val="20"/>
        </w:rPr>
        <w:t xml:space="preserve">% </w:t>
      </w:r>
      <w:r w:rsidR="003C1599">
        <w:rPr>
          <w:rFonts w:ascii="Arial" w:hAnsi="Arial" w:cs="Arial"/>
          <w:sz w:val="20"/>
          <w:szCs w:val="20"/>
        </w:rPr>
        <w:t xml:space="preserve">podíl </w:t>
      </w:r>
      <w:r w:rsidRPr="00A35F94">
        <w:rPr>
          <w:rFonts w:ascii="Arial" w:hAnsi="Arial" w:cs="Arial"/>
          <w:sz w:val="20"/>
          <w:szCs w:val="20"/>
        </w:rPr>
        <w:t>a členové jeho rodiny</w:t>
      </w:r>
      <w:r>
        <w:rPr>
          <w:rFonts w:ascii="Arial" w:hAnsi="Arial" w:cs="Arial"/>
          <w:sz w:val="20"/>
          <w:szCs w:val="20"/>
        </w:rPr>
        <w:t xml:space="preserve"> </w:t>
      </w:r>
      <w:r w:rsidR="00956A71">
        <w:rPr>
          <w:rFonts w:ascii="Arial" w:hAnsi="Arial" w:cs="Arial"/>
          <w:sz w:val="20"/>
          <w:szCs w:val="20"/>
        </w:rPr>
        <w:t>46</w:t>
      </w:r>
      <w:r>
        <w:rPr>
          <w:rFonts w:ascii="Arial" w:hAnsi="Arial" w:cs="Arial"/>
          <w:sz w:val="20"/>
          <w:szCs w:val="20"/>
        </w:rPr>
        <w:t xml:space="preserve">,7% podíl na pravidelně zaměstnaných pracujících, </w:t>
      </w:r>
      <w:r w:rsidR="008049FF">
        <w:rPr>
          <w:rFonts w:ascii="Arial" w:hAnsi="Arial" w:cs="Arial"/>
          <w:sz w:val="20"/>
          <w:szCs w:val="20"/>
        </w:rPr>
        <w:t xml:space="preserve">v subjektech právnických osob </w:t>
      </w:r>
      <w:r>
        <w:rPr>
          <w:rFonts w:ascii="Arial" w:hAnsi="Arial" w:cs="Arial"/>
          <w:sz w:val="20"/>
          <w:szCs w:val="20"/>
        </w:rPr>
        <w:t xml:space="preserve">pak tvořili </w:t>
      </w:r>
      <w:r w:rsidR="008049FF">
        <w:rPr>
          <w:rFonts w:ascii="Arial" w:hAnsi="Arial" w:cs="Arial"/>
          <w:sz w:val="20"/>
          <w:szCs w:val="20"/>
        </w:rPr>
        <w:t>p</w:t>
      </w:r>
      <w:r w:rsidR="008049FF" w:rsidRPr="00A35F94">
        <w:rPr>
          <w:rFonts w:ascii="Arial" w:hAnsi="Arial" w:cs="Arial"/>
          <w:sz w:val="20"/>
          <w:szCs w:val="20"/>
        </w:rPr>
        <w:t xml:space="preserve">racující majitelé </w:t>
      </w:r>
      <w:r w:rsidR="008049FF">
        <w:rPr>
          <w:rFonts w:ascii="Arial" w:hAnsi="Arial" w:cs="Arial"/>
          <w:sz w:val="20"/>
          <w:szCs w:val="20"/>
        </w:rPr>
        <w:t>2</w:t>
      </w:r>
      <w:r w:rsidRPr="00A35F94">
        <w:rPr>
          <w:rFonts w:ascii="Arial" w:hAnsi="Arial" w:cs="Arial"/>
          <w:sz w:val="20"/>
          <w:szCs w:val="20"/>
        </w:rPr>
        <w:t>,</w:t>
      </w:r>
      <w:r w:rsidR="008049FF">
        <w:rPr>
          <w:rFonts w:ascii="Arial" w:hAnsi="Arial" w:cs="Arial"/>
          <w:sz w:val="20"/>
          <w:szCs w:val="20"/>
        </w:rPr>
        <w:t>7</w:t>
      </w:r>
      <w:r w:rsidR="008049FF" w:rsidRPr="00A35F94">
        <w:rPr>
          <w:rFonts w:ascii="Arial" w:hAnsi="Arial" w:cs="Arial"/>
          <w:sz w:val="20"/>
          <w:szCs w:val="20"/>
        </w:rPr>
        <w:t> </w:t>
      </w:r>
      <w:r w:rsidRPr="00A35F94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pravidelně zaměstnaných.</w:t>
      </w:r>
      <w:r w:rsidRPr="00A35F94">
        <w:rPr>
          <w:rFonts w:ascii="Arial" w:hAnsi="Arial" w:cs="Arial"/>
          <w:sz w:val="20"/>
          <w:szCs w:val="20"/>
        </w:rPr>
        <w:t xml:space="preserve"> </w:t>
      </w:r>
    </w:p>
    <w:p w:rsidR="006C072B" w:rsidRDefault="005D4A39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0"/>
          <w:szCs w:val="20"/>
        </w:rPr>
      </w:pPr>
      <w:r w:rsidRPr="005D4A39">
        <w:rPr>
          <w:rFonts w:ascii="Arial" w:hAnsi="Arial" w:cs="Arial"/>
          <w:sz w:val="20"/>
          <w:szCs w:val="20"/>
        </w:rPr>
        <w:t>Za období 2000–201</w:t>
      </w:r>
      <w:r w:rsidR="008D2137">
        <w:rPr>
          <w:rFonts w:ascii="Arial" w:hAnsi="Arial" w:cs="Arial"/>
          <w:sz w:val="20"/>
          <w:szCs w:val="20"/>
        </w:rPr>
        <w:t>3</w:t>
      </w:r>
      <w:r w:rsidRPr="005D4A39">
        <w:rPr>
          <w:rFonts w:ascii="Arial" w:hAnsi="Arial" w:cs="Arial"/>
          <w:sz w:val="20"/>
          <w:szCs w:val="20"/>
        </w:rPr>
        <w:t xml:space="preserve"> se počet pracujících v zemědělství snížil celkem o </w:t>
      </w:r>
      <w:r w:rsidR="008D2137">
        <w:rPr>
          <w:rFonts w:ascii="Arial" w:hAnsi="Arial" w:cs="Arial"/>
          <w:sz w:val="20"/>
          <w:szCs w:val="20"/>
        </w:rPr>
        <w:t>40</w:t>
      </w:r>
      <w:r w:rsidRPr="005D4A39">
        <w:rPr>
          <w:rFonts w:ascii="Arial" w:hAnsi="Arial" w:cs="Arial"/>
          <w:sz w:val="20"/>
          <w:szCs w:val="20"/>
        </w:rPr>
        <w:t> </w:t>
      </w:r>
      <w:r w:rsidR="008D2137">
        <w:rPr>
          <w:rFonts w:ascii="Arial" w:hAnsi="Arial" w:cs="Arial"/>
          <w:sz w:val="20"/>
          <w:szCs w:val="20"/>
        </w:rPr>
        <w:t>937</w:t>
      </w:r>
      <w:r w:rsidRPr="005D4A39">
        <w:rPr>
          <w:rFonts w:ascii="Arial" w:hAnsi="Arial" w:cs="Arial"/>
          <w:sz w:val="20"/>
          <w:szCs w:val="20"/>
        </w:rPr>
        <w:t xml:space="preserve"> pracujících, tj.</w:t>
      </w:r>
      <w:r w:rsidR="00283D41">
        <w:rPr>
          <w:rFonts w:ascii="Arial" w:hAnsi="Arial" w:cs="Arial"/>
          <w:sz w:val="20"/>
          <w:szCs w:val="20"/>
        </w:rPr>
        <w:t> </w:t>
      </w:r>
      <w:r w:rsidRPr="005D4A39">
        <w:rPr>
          <w:rFonts w:ascii="Arial" w:hAnsi="Arial" w:cs="Arial"/>
          <w:sz w:val="20"/>
          <w:szCs w:val="20"/>
        </w:rPr>
        <w:t>o 1</w:t>
      </w:r>
      <w:r w:rsidR="008D2137">
        <w:rPr>
          <w:rFonts w:ascii="Arial" w:hAnsi="Arial" w:cs="Arial"/>
          <w:sz w:val="20"/>
          <w:szCs w:val="20"/>
        </w:rPr>
        <w:t>8</w:t>
      </w:r>
      <w:r w:rsidRPr="005D4A39">
        <w:rPr>
          <w:rFonts w:ascii="Arial" w:hAnsi="Arial" w:cs="Arial"/>
          <w:sz w:val="20"/>
          <w:szCs w:val="20"/>
        </w:rPr>
        <w:t xml:space="preserve">,4 %. </w:t>
      </w:r>
      <w:r w:rsidRPr="0021234E">
        <w:rPr>
          <w:rFonts w:ascii="Arial" w:hAnsi="Arial" w:cs="Arial"/>
          <w:sz w:val="20"/>
          <w:szCs w:val="20"/>
        </w:rPr>
        <w:t>K úbytku pracovních míst došlo zejména v živočišné výrob</w:t>
      </w:r>
      <w:r w:rsidR="003C1599">
        <w:rPr>
          <w:rFonts w:ascii="Arial" w:hAnsi="Arial" w:cs="Arial"/>
          <w:sz w:val="20"/>
          <w:szCs w:val="20"/>
        </w:rPr>
        <w:t>ě</w:t>
      </w:r>
      <w:r w:rsidRPr="0021234E">
        <w:rPr>
          <w:rFonts w:ascii="Arial" w:hAnsi="Arial" w:cs="Arial"/>
          <w:sz w:val="20"/>
          <w:szCs w:val="20"/>
        </w:rPr>
        <w:t xml:space="preserve"> z důvodu útlumu chovů hlavních druhů hospodářských zvířat.</w:t>
      </w:r>
      <w:r w:rsidR="0021234E">
        <w:rPr>
          <w:rFonts w:ascii="Arial" w:hAnsi="Arial" w:cs="Arial"/>
          <w:sz w:val="20"/>
          <w:szCs w:val="20"/>
        </w:rPr>
        <w:t xml:space="preserve"> </w:t>
      </w:r>
      <w:r w:rsidRPr="004671C5">
        <w:rPr>
          <w:rFonts w:ascii="Arial" w:hAnsi="Arial" w:cs="Arial"/>
          <w:sz w:val="20"/>
          <w:szCs w:val="20"/>
        </w:rPr>
        <w:t>V subjektech fyzických osob v roce 201</w:t>
      </w:r>
      <w:r w:rsidR="008D2137" w:rsidRPr="004671C5">
        <w:rPr>
          <w:rFonts w:ascii="Arial" w:hAnsi="Arial" w:cs="Arial"/>
          <w:sz w:val="20"/>
          <w:szCs w:val="20"/>
        </w:rPr>
        <w:t>3</w:t>
      </w:r>
      <w:r w:rsidRPr="004671C5">
        <w:rPr>
          <w:rFonts w:ascii="Arial" w:hAnsi="Arial" w:cs="Arial"/>
          <w:sz w:val="20"/>
          <w:szCs w:val="20"/>
        </w:rPr>
        <w:t xml:space="preserve"> pracovalo </w:t>
      </w:r>
      <w:r w:rsidR="00B72979" w:rsidRPr="004671C5">
        <w:rPr>
          <w:rFonts w:ascii="Arial" w:hAnsi="Arial" w:cs="Arial"/>
          <w:sz w:val="20"/>
          <w:szCs w:val="20"/>
        </w:rPr>
        <w:t>63</w:t>
      </w:r>
      <w:r w:rsidR="003C1599">
        <w:rPr>
          <w:rFonts w:ascii="Arial" w:hAnsi="Arial" w:cs="Arial"/>
          <w:sz w:val="20"/>
          <w:szCs w:val="20"/>
        </w:rPr>
        <w:t> </w:t>
      </w:r>
      <w:r w:rsidR="00B72979" w:rsidRPr="004671C5">
        <w:rPr>
          <w:rFonts w:ascii="Arial" w:hAnsi="Arial" w:cs="Arial"/>
          <w:sz w:val="20"/>
          <w:szCs w:val="20"/>
        </w:rPr>
        <w:t>972</w:t>
      </w:r>
      <w:r w:rsidRPr="004671C5">
        <w:rPr>
          <w:rFonts w:ascii="Arial" w:hAnsi="Arial" w:cs="Arial"/>
          <w:sz w:val="20"/>
          <w:szCs w:val="20"/>
        </w:rPr>
        <w:t xml:space="preserve"> osob, </w:t>
      </w:r>
      <w:r w:rsidR="004671C5" w:rsidRPr="004671C5">
        <w:rPr>
          <w:rFonts w:ascii="Arial" w:hAnsi="Arial" w:cs="Arial"/>
          <w:sz w:val="20"/>
          <w:szCs w:val="20"/>
        </w:rPr>
        <w:t>tj</w:t>
      </w:r>
      <w:r w:rsidR="00AA0CBE">
        <w:rPr>
          <w:rFonts w:ascii="Arial" w:hAnsi="Arial" w:cs="Arial"/>
          <w:sz w:val="20"/>
          <w:szCs w:val="20"/>
        </w:rPr>
        <w:t>.</w:t>
      </w:r>
      <w:r w:rsidRPr="004671C5">
        <w:rPr>
          <w:rFonts w:ascii="Arial" w:hAnsi="Arial" w:cs="Arial"/>
          <w:sz w:val="20"/>
          <w:szCs w:val="20"/>
        </w:rPr>
        <w:t xml:space="preserve"> </w:t>
      </w:r>
      <w:r w:rsidRPr="004671C5">
        <w:rPr>
          <w:rFonts w:ascii="Arial" w:hAnsi="Arial" w:cs="Arial"/>
          <w:color w:val="000000"/>
          <w:sz w:val="20"/>
          <w:szCs w:val="20"/>
        </w:rPr>
        <w:t>v porovnání s rokem 2000</w:t>
      </w:r>
      <w:r w:rsidR="004671C5" w:rsidRPr="004671C5">
        <w:rPr>
          <w:rFonts w:ascii="Arial" w:hAnsi="Arial" w:cs="Arial"/>
          <w:sz w:val="20"/>
          <w:szCs w:val="20"/>
        </w:rPr>
        <w:t xml:space="preserve"> o 1,8 % více</w:t>
      </w:r>
      <w:r w:rsidRPr="004671C5">
        <w:rPr>
          <w:rFonts w:ascii="Arial" w:hAnsi="Arial" w:cs="Arial"/>
          <w:color w:val="000000"/>
          <w:sz w:val="20"/>
          <w:szCs w:val="20"/>
        </w:rPr>
        <w:t>.</w:t>
      </w:r>
      <w:r w:rsidRPr="005D4A39">
        <w:rPr>
          <w:rFonts w:ascii="Arial" w:hAnsi="Arial" w:cs="Arial"/>
          <w:color w:val="000000"/>
          <w:sz w:val="20"/>
          <w:szCs w:val="20"/>
        </w:rPr>
        <w:t xml:space="preserve"> </w:t>
      </w:r>
      <w:r w:rsidR="00027F04">
        <w:rPr>
          <w:rFonts w:ascii="Arial" w:hAnsi="Arial" w:cs="Arial"/>
          <w:color w:val="000000"/>
          <w:sz w:val="20"/>
          <w:szCs w:val="20"/>
        </w:rPr>
        <w:t xml:space="preserve">Ve srovnání s rokem 2000 </w:t>
      </w:r>
      <w:r w:rsidR="00027F04" w:rsidRPr="007C1322">
        <w:rPr>
          <w:rFonts w:ascii="Arial" w:hAnsi="Arial" w:cs="Arial"/>
          <w:color w:val="000000"/>
          <w:sz w:val="20"/>
          <w:szCs w:val="20"/>
        </w:rPr>
        <w:t xml:space="preserve">dávají </w:t>
      </w:r>
      <w:r w:rsidRPr="007C1322">
        <w:rPr>
          <w:rFonts w:ascii="Arial" w:hAnsi="Arial" w:cs="Arial"/>
          <w:color w:val="000000"/>
          <w:sz w:val="20"/>
          <w:szCs w:val="20"/>
        </w:rPr>
        <w:t xml:space="preserve">subjekty fyzických osob </w:t>
      </w:r>
      <w:r w:rsidR="00027F04">
        <w:rPr>
          <w:rFonts w:ascii="Arial" w:hAnsi="Arial" w:cs="Arial"/>
          <w:color w:val="000000"/>
          <w:sz w:val="20"/>
          <w:szCs w:val="20"/>
        </w:rPr>
        <w:t xml:space="preserve">ve větší míře </w:t>
      </w:r>
      <w:r w:rsidRPr="007C1322">
        <w:rPr>
          <w:rFonts w:ascii="Arial" w:hAnsi="Arial" w:cs="Arial"/>
          <w:color w:val="000000"/>
          <w:sz w:val="20"/>
          <w:szCs w:val="20"/>
        </w:rPr>
        <w:t>přednost výpomoci ze strany rodinných příslušníků na úkor zaměstnanců a osob pracujících na základě dohod konaných mimo pracovní poměr.</w:t>
      </w:r>
      <w:r w:rsidRPr="005D4A39">
        <w:rPr>
          <w:rFonts w:ascii="Arial" w:hAnsi="Arial" w:cs="Arial"/>
          <w:color w:val="000000"/>
          <w:sz w:val="20"/>
          <w:szCs w:val="20"/>
        </w:rPr>
        <w:t xml:space="preserve"> Zatímco v roce 2000 zaměstnanci tvořili 16,2 % a členové rodiny hospodáře 32,4</w:t>
      </w:r>
      <w:r w:rsidRPr="005D4A39">
        <w:rPr>
          <w:rFonts w:ascii="Arial" w:hAnsi="Arial" w:cs="Arial"/>
          <w:sz w:val="20"/>
          <w:szCs w:val="20"/>
        </w:rPr>
        <w:t> </w:t>
      </w:r>
      <w:r w:rsidRPr="005D4A39">
        <w:rPr>
          <w:rFonts w:ascii="Arial" w:hAnsi="Arial" w:cs="Arial"/>
          <w:color w:val="000000"/>
          <w:sz w:val="20"/>
          <w:szCs w:val="20"/>
        </w:rPr>
        <w:t xml:space="preserve">% z pracujících, </w:t>
      </w:r>
      <w:r w:rsidR="00D35858">
        <w:rPr>
          <w:rFonts w:ascii="Arial" w:hAnsi="Arial" w:cs="Arial"/>
          <w:color w:val="000000"/>
          <w:sz w:val="20"/>
          <w:szCs w:val="20"/>
        </w:rPr>
        <w:t>v roce 2013</w:t>
      </w:r>
      <w:r w:rsidRPr="005D4A39">
        <w:rPr>
          <w:rFonts w:ascii="Arial" w:hAnsi="Arial" w:cs="Arial"/>
          <w:color w:val="000000"/>
          <w:sz w:val="20"/>
          <w:szCs w:val="20"/>
        </w:rPr>
        <w:t xml:space="preserve"> to bylo už jen 1</w:t>
      </w:r>
      <w:r w:rsidR="0012316F">
        <w:rPr>
          <w:rFonts w:ascii="Arial" w:hAnsi="Arial" w:cs="Arial"/>
          <w:color w:val="000000"/>
          <w:sz w:val="20"/>
          <w:szCs w:val="20"/>
        </w:rPr>
        <w:t>0</w:t>
      </w:r>
      <w:r w:rsidRPr="005D4A39">
        <w:rPr>
          <w:rFonts w:ascii="Arial" w:hAnsi="Arial" w:cs="Arial"/>
          <w:color w:val="000000"/>
          <w:sz w:val="20"/>
          <w:szCs w:val="20"/>
        </w:rPr>
        <w:t>,</w:t>
      </w:r>
      <w:r w:rsidR="0012316F">
        <w:rPr>
          <w:rFonts w:ascii="Arial" w:hAnsi="Arial" w:cs="Arial"/>
          <w:color w:val="000000"/>
          <w:sz w:val="20"/>
          <w:szCs w:val="20"/>
        </w:rPr>
        <w:t>0</w:t>
      </w:r>
      <w:r w:rsidRPr="005D4A39">
        <w:rPr>
          <w:rFonts w:ascii="Arial" w:hAnsi="Arial" w:cs="Arial"/>
          <w:color w:val="000000"/>
          <w:sz w:val="20"/>
          <w:szCs w:val="20"/>
        </w:rPr>
        <w:t> % zaměstnanců a 40,</w:t>
      </w:r>
      <w:r w:rsidR="0012316F">
        <w:rPr>
          <w:rFonts w:ascii="Arial" w:hAnsi="Arial" w:cs="Arial"/>
          <w:color w:val="000000"/>
          <w:sz w:val="20"/>
          <w:szCs w:val="20"/>
        </w:rPr>
        <w:t>8</w:t>
      </w:r>
      <w:r w:rsidRPr="005D4A39">
        <w:rPr>
          <w:rFonts w:ascii="Arial" w:hAnsi="Arial" w:cs="Arial"/>
          <w:sz w:val="20"/>
          <w:szCs w:val="20"/>
        </w:rPr>
        <w:t> </w:t>
      </w:r>
      <w:r w:rsidRPr="005D4A39">
        <w:rPr>
          <w:rFonts w:ascii="Arial" w:hAnsi="Arial" w:cs="Arial"/>
          <w:color w:val="000000"/>
          <w:sz w:val="20"/>
          <w:szCs w:val="20"/>
        </w:rPr>
        <w:t>% členů rodiny hospodáře.</w:t>
      </w:r>
      <w:r w:rsidR="004646AC">
        <w:rPr>
          <w:rFonts w:ascii="Arial" w:hAnsi="Arial" w:cs="Arial"/>
          <w:color w:val="000000"/>
          <w:sz w:val="20"/>
          <w:szCs w:val="20"/>
        </w:rPr>
        <w:t xml:space="preserve"> </w:t>
      </w:r>
      <w:r w:rsidR="00027F04">
        <w:rPr>
          <w:rFonts w:ascii="Arial" w:hAnsi="Arial" w:cs="Arial"/>
          <w:color w:val="000000"/>
          <w:sz w:val="20"/>
          <w:szCs w:val="20"/>
        </w:rPr>
        <w:t>K</w:t>
      </w:r>
      <w:r w:rsidR="007C1322">
        <w:rPr>
          <w:rFonts w:ascii="Arial" w:hAnsi="Arial" w:cs="Arial"/>
          <w:color w:val="000000"/>
          <w:sz w:val="20"/>
          <w:szCs w:val="20"/>
        </w:rPr>
        <w:t> </w:t>
      </w:r>
      <w:r w:rsidRPr="005D4A39">
        <w:rPr>
          <w:rFonts w:ascii="Arial" w:hAnsi="Arial" w:cs="Arial"/>
          <w:color w:val="000000"/>
          <w:sz w:val="20"/>
          <w:szCs w:val="20"/>
        </w:rPr>
        <w:t>výrazn</w:t>
      </w:r>
      <w:r w:rsidR="00027F04">
        <w:rPr>
          <w:rFonts w:ascii="Arial" w:hAnsi="Arial" w:cs="Arial"/>
          <w:color w:val="000000"/>
          <w:sz w:val="20"/>
          <w:szCs w:val="20"/>
        </w:rPr>
        <w:t>ému</w:t>
      </w:r>
      <w:r w:rsidRPr="005D4A39">
        <w:rPr>
          <w:rFonts w:ascii="Arial" w:hAnsi="Arial" w:cs="Arial"/>
          <w:color w:val="000000"/>
          <w:sz w:val="20"/>
          <w:szCs w:val="20"/>
        </w:rPr>
        <w:t xml:space="preserve"> odlivu pracujících</w:t>
      </w:r>
      <w:r w:rsidR="00027F04" w:rsidRPr="00027F04">
        <w:rPr>
          <w:rFonts w:ascii="Arial" w:hAnsi="Arial" w:cs="Arial"/>
          <w:color w:val="000000"/>
          <w:sz w:val="20"/>
          <w:szCs w:val="20"/>
        </w:rPr>
        <w:t xml:space="preserve"> </w:t>
      </w:r>
      <w:r w:rsidR="00027F04" w:rsidRPr="005D4A39">
        <w:rPr>
          <w:rFonts w:ascii="Arial" w:hAnsi="Arial" w:cs="Arial"/>
          <w:color w:val="000000"/>
          <w:sz w:val="20"/>
          <w:szCs w:val="20"/>
        </w:rPr>
        <w:t>došlo</w:t>
      </w:r>
      <w:r w:rsidR="00027F04" w:rsidRPr="00027F04">
        <w:rPr>
          <w:rFonts w:ascii="Arial" w:hAnsi="Arial" w:cs="Arial"/>
          <w:color w:val="000000"/>
          <w:sz w:val="20"/>
          <w:szCs w:val="20"/>
        </w:rPr>
        <w:t xml:space="preserve"> </w:t>
      </w:r>
      <w:r w:rsidR="00027F04">
        <w:rPr>
          <w:rFonts w:ascii="Arial" w:hAnsi="Arial" w:cs="Arial"/>
          <w:color w:val="000000"/>
          <w:sz w:val="20"/>
          <w:szCs w:val="20"/>
        </w:rPr>
        <w:t>v</w:t>
      </w:r>
      <w:r w:rsidR="00027F04" w:rsidRPr="005D4A39">
        <w:rPr>
          <w:rFonts w:ascii="Arial" w:hAnsi="Arial" w:cs="Arial"/>
          <w:color w:val="000000"/>
          <w:sz w:val="20"/>
          <w:szCs w:val="20"/>
        </w:rPr>
        <w:t> subjektech právnických osob</w:t>
      </w:r>
      <w:r w:rsidRPr="005D4A39">
        <w:rPr>
          <w:rFonts w:ascii="Arial" w:hAnsi="Arial" w:cs="Arial"/>
          <w:color w:val="000000"/>
          <w:sz w:val="20"/>
          <w:szCs w:val="20"/>
        </w:rPr>
        <w:t xml:space="preserve">. </w:t>
      </w:r>
      <w:r w:rsidR="007C1322">
        <w:rPr>
          <w:rFonts w:ascii="Arial" w:hAnsi="Arial" w:cs="Arial"/>
          <w:color w:val="000000"/>
          <w:sz w:val="20"/>
          <w:szCs w:val="20"/>
        </w:rPr>
        <w:t>Od roku</w:t>
      </w:r>
      <w:r w:rsidR="0012316F">
        <w:rPr>
          <w:rFonts w:ascii="Arial" w:hAnsi="Arial" w:cs="Arial"/>
          <w:color w:val="000000"/>
          <w:sz w:val="20"/>
          <w:szCs w:val="20"/>
        </w:rPr>
        <w:t xml:space="preserve"> </w:t>
      </w:r>
      <w:r w:rsidRPr="005D4A39">
        <w:rPr>
          <w:rFonts w:ascii="Arial" w:hAnsi="Arial" w:cs="Arial"/>
          <w:color w:val="000000"/>
          <w:sz w:val="20"/>
          <w:szCs w:val="20"/>
        </w:rPr>
        <w:t>2000</w:t>
      </w:r>
      <w:r w:rsidR="0012316F">
        <w:rPr>
          <w:rFonts w:ascii="Arial" w:hAnsi="Arial" w:cs="Arial"/>
          <w:color w:val="000000"/>
          <w:sz w:val="20"/>
          <w:szCs w:val="20"/>
        </w:rPr>
        <w:t xml:space="preserve"> </w:t>
      </w:r>
      <w:r w:rsidR="007C1322">
        <w:rPr>
          <w:rFonts w:ascii="Arial" w:hAnsi="Arial" w:cs="Arial"/>
          <w:color w:val="000000"/>
          <w:sz w:val="20"/>
          <w:szCs w:val="20"/>
        </w:rPr>
        <w:t>do roku</w:t>
      </w:r>
      <w:r w:rsidR="0012316F">
        <w:rPr>
          <w:rFonts w:ascii="Arial" w:hAnsi="Arial" w:cs="Arial"/>
          <w:color w:val="000000"/>
          <w:sz w:val="20"/>
          <w:szCs w:val="20"/>
        </w:rPr>
        <w:t xml:space="preserve"> </w:t>
      </w:r>
      <w:r w:rsidRPr="005D4A39">
        <w:rPr>
          <w:rFonts w:ascii="Arial" w:hAnsi="Arial" w:cs="Arial"/>
          <w:color w:val="000000"/>
          <w:sz w:val="20"/>
          <w:szCs w:val="20"/>
        </w:rPr>
        <w:t>201</w:t>
      </w:r>
      <w:r w:rsidR="0012316F">
        <w:rPr>
          <w:rFonts w:ascii="Arial" w:hAnsi="Arial" w:cs="Arial"/>
          <w:color w:val="000000"/>
          <w:sz w:val="20"/>
          <w:szCs w:val="20"/>
        </w:rPr>
        <w:t xml:space="preserve">3 </w:t>
      </w:r>
      <w:r w:rsidRPr="005D4A39">
        <w:rPr>
          <w:rFonts w:ascii="Arial" w:hAnsi="Arial" w:cs="Arial"/>
          <w:color w:val="000000"/>
          <w:sz w:val="20"/>
          <w:szCs w:val="20"/>
        </w:rPr>
        <w:t xml:space="preserve">se počet pracujících </w:t>
      </w:r>
      <w:r w:rsidR="0012316F" w:rsidRPr="005D4A39">
        <w:rPr>
          <w:rFonts w:ascii="Arial" w:hAnsi="Arial" w:cs="Arial"/>
          <w:color w:val="000000"/>
          <w:sz w:val="20"/>
          <w:szCs w:val="20"/>
        </w:rPr>
        <w:t xml:space="preserve">snížil </w:t>
      </w:r>
      <w:r w:rsidRPr="005D4A39">
        <w:rPr>
          <w:rFonts w:ascii="Arial" w:hAnsi="Arial" w:cs="Arial"/>
          <w:color w:val="000000"/>
          <w:sz w:val="20"/>
          <w:szCs w:val="20"/>
        </w:rPr>
        <w:t xml:space="preserve">o </w:t>
      </w:r>
      <w:r w:rsidR="0012316F">
        <w:rPr>
          <w:rFonts w:ascii="Arial" w:hAnsi="Arial" w:cs="Arial"/>
          <w:color w:val="000000"/>
          <w:sz w:val="20"/>
          <w:szCs w:val="20"/>
        </w:rPr>
        <w:t>více než čtvrtinu (</w:t>
      </w:r>
      <w:proofErr w:type="gramStart"/>
      <w:r w:rsidR="00807D8B" w:rsidRPr="00807D8B">
        <w:rPr>
          <w:rFonts w:ascii="Arial" w:hAnsi="Arial" w:cs="Arial"/>
          <w:color w:val="000000"/>
          <w:sz w:val="18"/>
          <w:szCs w:val="20"/>
        </w:rPr>
        <w:t>−</w:t>
      </w:r>
      <w:r w:rsidR="0012316F">
        <w:rPr>
          <w:rFonts w:ascii="Arial" w:hAnsi="Arial" w:cs="Arial"/>
          <w:color w:val="000000"/>
          <w:sz w:val="20"/>
          <w:szCs w:val="20"/>
        </w:rPr>
        <w:t>26,3 %)</w:t>
      </w:r>
      <w:r w:rsidRPr="005D4A39">
        <w:rPr>
          <w:rFonts w:ascii="Arial" w:hAnsi="Arial" w:cs="Arial"/>
          <w:color w:val="000000"/>
          <w:sz w:val="20"/>
          <w:szCs w:val="20"/>
        </w:rPr>
        <w:t xml:space="preserve"> na</w:t>
      </w:r>
      <w:proofErr w:type="gramEnd"/>
      <w:r w:rsidRPr="005D4A39">
        <w:rPr>
          <w:rFonts w:ascii="Arial" w:hAnsi="Arial" w:cs="Arial"/>
          <w:color w:val="000000"/>
          <w:sz w:val="20"/>
          <w:szCs w:val="20"/>
        </w:rPr>
        <w:t xml:space="preserve"> </w:t>
      </w:r>
      <w:r w:rsidR="0012316F" w:rsidRPr="0012316F">
        <w:rPr>
          <w:rFonts w:ascii="Arial" w:hAnsi="Arial" w:cs="Arial"/>
          <w:color w:val="000000"/>
          <w:sz w:val="20"/>
          <w:szCs w:val="20"/>
        </w:rPr>
        <w:t>117</w:t>
      </w:r>
      <w:r w:rsidR="0012316F">
        <w:rPr>
          <w:rFonts w:ascii="Arial" w:hAnsi="Arial" w:cs="Arial"/>
          <w:color w:val="000000"/>
          <w:sz w:val="20"/>
          <w:szCs w:val="20"/>
        </w:rPr>
        <w:t> </w:t>
      </w:r>
      <w:r w:rsidR="0012316F" w:rsidRPr="0012316F">
        <w:rPr>
          <w:rFonts w:ascii="Arial" w:hAnsi="Arial" w:cs="Arial"/>
          <w:color w:val="000000"/>
          <w:sz w:val="20"/>
          <w:szCs w:val="20"/>
        </w:rPr>
        <w:t>783</w:t>
      </w:r>
      <w:r w:rsidR="0012316F">
        <w:rPr>
          <w:rFonts w:ascii="Arial" w:hAnsi="Arial" w:cs="Arial"/>
          <w:color w:val="000000"/>
          <w:sz w:val="20"/>
          <w:szCs w:val="20"/>
        </w:rPr>
        <w:t xml:space="preserve"> osob</w:t>
      </w:r>
      <w:r w:rsidRPr="005D4A39">
        <w:rPr>
          <w:rFonts w:ascii="Arial" w:hAnsi="Arial" w:cs="Arial"/>
          <w:color w:val="000000"/>
          <w:sz w:val="20"/>
          <w:szCs w:val="20"/>
        </w:rPr>
        <w:t xml:space="preserve">, pravidelně zaměstnaných </w:t>
      </w:r>
      <w:r w:rsidR="0012316F">
        <w:rPr>
          <w:rFonts w:ascii="Arial" w:hAnsi="Arial" w:cs="Arial"/>
          <w:color w:val="000000"/>
          <w:sz w:val="20"/>
          <w:szCs w:val="20"/>
        </w:rPr>
        <w:t>ubyl</w:t>
      </w:r>
      <w:r w:rsidRPr="005D4A39">
        <w:rPr>
          <w:rFonts w:ascii="Arial" w:hAnsi="Arial" w:cs="Arial"/>
          <w:color w:val="000000"/>
          <w:sz w:val="20"/>
          <w:szCs w:val="20"/>
        </w:rPr>
        <w:t xml:space="preserve">o </w:t>
      </w:r>
      <w:r w:rsidR="0012316F" w:rsidRPr="005D4A39">
        <w:rPr>
          <w:rFonts w:ascii="Arial" w:hAnsi="Arial" w:cs="Arial"/>
          <w:color w:val="000000"/>
          <w:sz w:val="20"/>
          <w:szCs w:val="20"/>
        </w:rPr>
        <w:t>dokonce</w:t>
      </w:r>
      <w:r w:rsidR="004646AC">
        <w:rPr>
          <w:rFonts w:ascii="Arial" w:hAnsi="Arial" w:cs="Arial"/>
          <w:color w:val="000000"/>
          <w:sz w:val="20"/>
          <w:szCs w:val="20"/>
        </w:rPr>
        <w:t xml:space="preserve"> o </w:t>
      </w:r>
      <w:r w:rsidR="008049FF">
        <w:rPr>
          <w:rFonts w:ascii="Arial" w:hAnsi="Arial" w:cs="Arial"/>
          <w:color w:val="000000"/>
          <w:sz w:val="20"/>
          <w:szCs w:val="20"/>
        </w:rPr>
        <w:t>41</w:t>
      </w:r>
      <w:r w:rsidRPr="005D4A39">
        <w:rPr>
          <w:rFonts w:ascii="Arial" w:hAnsi="Arial" w:cs="Arial"/>
          <w:color w:val="000000"/>
          <w:sz w:val="20"/>
          <w:szCs w:val="20"/>
        </w:rPr>
        <w:t>,</w:t>
      </w:r>
      <w:r w:rsidR="0012316F">
        <w:rPr>
          <w:rFonts w:ascii="Arial" w:hAnsi="Arial" w:cs="Arial"/>
          <w:color w:val="000000"/>
          <w:sz w:val="20"/>
          <w:szCs w:val="20"/>
        </w:rPr>
        <w:t>0</w:t>
      </w:r>
      <w:r w:rsidRPr="005D4A39">
        <w:rPr>
          <w:rFonts w:ascii="Arial" w:hAnsi="Arial" w:cs="Arial"/>
          <w:sz w:val="20"/>
          <w:szCs w:val="20"/>
        </w:rPr>
        <w:t> </w:t>
      </w:r>
      <w:r w:rsidRPr="005D4A39">
        <w:rPr>
          <w:rFonts w:ascii="Arial" w:hAnsi="Arial" w:cs="Arial"/>
          <w:color w:val="000000"/>
          <w:sz w:val="20"/>
          <w:szCs w:val="20"/>
        </w:rPr>
        <w:t xml:space="preserve">% na </w:t>
      </w:r>
      <w:r w:rsidR="0012316F">
        <w:rPr>
          <w:rFonts w:ascii="Arial" w:hAnsi="Arial" w:cs="Arial"/>
          <w:color w:val="000000"/>
          <w:sz w:val="20"/>
          <w:szCs w:val="20"/>
        </w:rPr>
        <w:t>76</w:t>
      </w:r>
      <w:r w:rsidRPr="005D4A39">
        <w:rPr>
          <w:rFonts w:ascii="Arial" w:hAnsi="Arial" w:cs="Arial"/>
          <w:sz w:val="20"/>
          <w:szCs w:val="20"/>
        </w:rPr>
        <w:t> </w:t>
      </w:r>
      <w:r w:rsidR="0012316F">
        <w:rPr>
          <w:rFonts w:ascii="Arial" w:hAnsi="Arial" w:cs="Arial"/>
          <w:color w:val="000000"/>
          <w:sz w:val="20"/>
          <w:szCs w:val="20"/>
        </w:rPr>
        <w:t>311</w:t>
      </w:r>
      <w:r w:rsidRPr="005D4A39">
        <w:rPr>
          <w:rFonts w:ascii="Arial" w:hAnsi="Arial" w:cs="Arial"/>
          <w:color w:val="000000"/>
          <w:sz w:val="20"/>
          <w:szCs w:val="20"/>
        </w:rPr>
        <w:t xml:space="preserve">. </w:t>
      </w:r>
      <w:r w:rsidR="0012316F">
        <w:rPr>
          <w:rFonts w:ascii="Arial" w:hAnsi="Arial" w:cs="Arial"/>
          <w:color w:val="000000"/>
          <w:sz w:val="20"/>
          <w:szCs w:val="20"/>
        </w:rPr>
        <w:t>Subjekty</w:t>
      </w:r>
      <w:r w:rsidRPr="005D4A39">
        <w:rPr>
          <w:rFonts w:ascii="Arial" w:hAnsi="Arial" w:cs="Arial"/>
          <w:color w:val="000000"/>
          <w:sz w:val="20"/>
          <w:szCs w:val="20"/>
        </w:rPr>
        <w:t xml:space="preserve"> </w:t>
      </w:r>
      <w:r w:rsidR="0012316F">
        <w:rPr>
          <w:rFonts w:ascii="Arial" w:hAnsi="Arial" w:cs="Arial"/>
          <w:color w:val="000000"/>
          <w:sz w:val="20"/>
          <w:szCs w:val="20"/>
        </w:rPr>
        <w:t xml:space="preserve">ve zvýšené míře </w:t>
      </w:r>
      <w:r w:rsidRPr="005D4A39">
        <w:rPr>
          <w:rFonts w:ascii="Arial" w:hAnsi="Arial" w:cs="Arial"/>
          <w:color w:val="000000"/>
          <w:sz w:val="20"/>
          <w:szCs w:val="20"/>
        </w:rPr>
        <w:t xml:space="preserve">využívají </w:t>
      </w:r>
      <w:r w:rsidR="0012316F" w:rsidRPr="005D4A39">
        <w:rPr>
          <w:rFonts w:ascii="Arial" w:hAnsi="Arial" w:cs="Arial"/>
          <w:color w:val="000000"/>
          <w:sz w:val="20"/>
          <w:szCs w:val="20"/>
        </w:rPr>
        <w:t xml:space="preserve">na krátkodobé činnosti s vysokým podílem ruční práce (sklizeň zeleniny, ovoce, brambor) </w:t>
      </w:r>
      <w:r w:rsidRPr="005D4A39">
        <w:rPr>
          <w:rFonts w:ascii="Arial" w:hAnsi="Arial" w:cs="Arial"/>
          <w:color w:val="000000"/>
          <w:sz w:val="20"/>
          <w:szCs w:val="20"/>
        </w:rPr>
        <w:t>brigádníky na dohody nebo najímají agenturní pracovníky. V roce 201</w:t>
      </w:r>
      <w:r w:rsidR="007C1322">
        <w:rPr>
          <w:rFonts w:ascii="Arial" w:hAnsi="Arial" w:cs="Arial"/>
          <w:color w:val="000000"/>
          <w:sz w:val="20"/>
          <w:szCs w:val="20"/>
        </w:rPr>
        <w:t>3</w:t>
      </w:r>
      <w:r w:rsidRPr="005D4A39">
        <w:rPr>
          <w:rFonts w:ascii="Arial" w:hAnsi="Arial" w:cs="Arial"/>
          <w:color w:val="000000"/>
          <w:sz w:val="20"/>
          <w:szCs w:val="20"/>
        </w:rPr>
        <w:t xml:space="preserve"> subjekty právnických osob </w:t>
      </w:r>
      <w:r w:rsidR="0012316F" w:rsidRPr="005D4A39">
        <w:rPr>
          <w:rFonts w:ascii="Arial" w:hAnsi="Arial" w:cs="Arial"/>
          <w:color w:val="000000"/>
          <w:sz w:val="20"/>
          <w:szCs w:val="20"/>
        </w:rPr>
        <w:t>zaměstnaly</w:t>
      </w:r>
      <w:r w:rsidR="0012316F">
        <w:rPr>
          <w:rFonts w:ascii="Arial" w:hAnsi="Arial" w:cs="Arial"/>
          <w:color w:val="000000"/>
          <w:sz w:val="20"/>
          <w:szCs w:val="20"/>
        </w:rPr>
        <w:t xml:space="preserve"> 39</w:t>
      </w:r>
      <w:r w:rsidR="0012316F" w:rsidRPr="005D4A39">
        <w:rPr>
          <w:rFonts w:ascii="Arial" w:hAnsi="Arial" w:cs="Arial"/>
          <w:color w:val="000000"/>
          <w:sz w:val="20"/>
          <w:szCs w:val="20"/>
        </w:rPr>
        <w:t> </w:t>
      </w:r>
      <w:r w:rsidR="0012316F">
        <w:rPr>
          <w:rFonts w:ascii="Arial" w:hAnsi="Arial" w:cs="Arial"/>
          <w:color w:val="000000"/>
          <w:sz w:val="20"/>
          <w:szCs w:val="20"/>
        </w:rPr>
        <w:t>690</w:t>
      </w:r>
      <w:r w:rsidR="0012316F" w:rsidRPr="005D4A39">
        <w:rPr>
          <w:rFonts w:ascii="Arial" w:hAnsi="Arial" w:cs="Arial"/>
          <w:color w:val="000000"/>
          <w:sz w:val="20"/>
          <w:szCs w:val="20"/>
        </w:rPr>
        <w:t xml:space="preserve"> pracovníků </w:t>
      </w:r>
      <w:r w:rsidRPr="005D4A39">
        <w:rPr>
          <w:rFonts w:ascii="Arial" w:hAnsi="Arial" w:cs="Arial"/>
          <w:color w:val="000000"/>
          <w:sz w:val="20"/>
          <w:szCs w:val="20"/>
        </w:rPr>
        <w:t>na dohody</w:t>
      </w:r>
      <w:r w:rsidR="0012316F">
        <w:rPr>
          <w:rFonts w:ascii="Arial" w:hAnsi="Arial" w:cs="Arial"/>
          <w:color w:val="000000"/>
          <w:sz w:val="20"/>
          <w:szCs w:val="20"/>
        </w:rPr>
        <w:t xml:space="preserve"> o provedení práce nebo o pracovní činnosti</w:t>
      </w:r>
      <w:r w:rsidR="00D7480D">
        <w:rPr>
          <w:rFonts w:ascii="Arial" w:hAnsi="Arial" w:cs="Arial"/>
          <w:color w:val="000000"/>
          <w:sz w:val="20"/>
          <w:szCs w:val="20"/>
        </w:rPr>
        <w:t>,</w:t>
      </w:r>
      <w:r w:rsidRPr="005D4A39">
        <w:rPr>
          <w:rFonts w:ascii="Arial" w:hAnsi="Arial" w:cs="Arial"/>
          <w:color w:val="000000"/>
          <w:sz w:val="20"/>
          <w:szCs w:val="20"/>
        </w:rPr>
        <w:t xml:space="preserve"> </w:t>
      </w:r>
      <w:r w:rsidR="008049FF">
        <w:rPr>
          <w:rFonts w:ascii="Arial" w:hAnsi="Arial" w:cs="Arial"/>
          <w:color w:val="000000"/>
          <w:sz w:val="20"/>
          <w:szCs w:val="20"/>
        </w:rPr>
        <w:t>292</w:t>
      </w:r>
      <w:r w:rsidR="008049FF" w:rsidRPr="005D4A39">
        <w:rPr>
          <w:rFonts w:ascii="Arial" w:hAnsi="Arial" w:cs="Arial"/>
          <w:color w:val="000000"/>
          <w:sz w:val="20"/>
          <w:szCs w:val="20"/>
        </w:rPr>
        <w:t xml:space="preserve"> </w:t>
      </w:r>
      <w:r w:rsidR="0012316F">
        <w:rPr>
          <w:rFonts w:ascii="Arial" w:hAnsi="Arial" w:cs="Arial"/>
          <w:color w:val="000000"/>
          <w:sz w:val="20"/>
          <w:szCs w:val="20"/>
        </w:rPr>
        <w:t>osob</w:t>
      </w:r>
      <w:r w:rsidR="0012316F" w:rsidRPr="005D4A39">
        <w:rPr>
          <w:rFonts w:ascii="Arial" w:hAnsi="Arial" w:cs="Arial"/>
          <w:color w:val="000000"/>
          <w:sz w:val="20"/>
          <w:szCs w:val="20"/>
        </w:rPr>
        <w:t xml:space="preserve"> </w:t>
      </w:r>
      <w:r w:rsidRPr="005D4A39">
        <w:rPr>
          <w:rFonts w:ascii="Arial" w:hAnsi="Arial" w:cs="Arial"/>
          <w:color w:val="000000"/>
          <w:sz w:val="20"/>
          <w:szCs w:val="20"/>
        </w:rPr>
        <w:t>samostatně výdělečně činn</w:t>
      </w:r>
      <w:r w:rsidR="0012316F">
        <w:rPr>
          <w:rFonts w:ascii="Arial" w:hAnsi="Arial" w:cs="Arial"/>
          <w:color w:val="000000"/>
          <w:sz w:val="20"/>
          <w:szCs w:val="20"/>
        </w:rPr>
        <w:t>ých</w:t>
      </w:r>
      <w:r w:rsidR="00D7480D">
        <w:rPr>
          <w:rFonts w:ascii="Arial" w:hAnsi="Arial" w:cs="Arial"/>
          <w:color w:val="000000"/>
          <w:sz w:val="20"/>
          <w:szCs w:val="20"/>
        </w:rPr>
        <w:t xml:space="preserve"> a dalších 1</w:t>
      </w:r>
      <w:r w:rsidR="00D7480D" w:rsidRPr="005D4A39">
        <w:rPr>
          <w:rFonts w:ascii="Arial" w:hAnsi="Arial" w:cs="Arial"/>
          <w:color w:val="000000"/>
          <w:sz w:val="20"/>
          <w:szCs w:val="20"/>
        </w:rPr>
        <w:t> </w:t>
      </w:r>
      <w:r w:rsidR="008049FF">
        <w:rPr>
          <w:rFonts w:ascii="Arial" w:hAnsi="Arial" w:cs="Arial"/>
          <w:color w:val="000000"/>
          <w:sz w:val="20"/>
          <w:szCs w:val="20"/>
        </w:rPr>
        <w:t>489</w:t>
      </w:r>
      <w:r w:rsidR="008049FF" w:rsidRPr="005D4A39">
        <w:rPr>
          <w:rFonts w:ascii="Arial" w:hAnsi="Arial" w:cs="Arial"/>
          <w:color w:val="000000"/>
          <w:sz w:val="20"/>
          <w:szCs w:val="20"/>
        </w:rPr>
        <w:t xml:space="preserve"> </w:t>
      </w:r>
      <w:r w:rsidR="00D7480D">
        <w:rPr>
          <w:rFonts w:ascii="Arial" w:hAnsi="Arial" w:cs="Arial"/>
          <w:color w:val="000000"/>
          <w:sz w:val="20"/>
          <w:szCs w:val="20"/>
        </w:rPr>
        <w:t>osob</w:t>
      </w:r>
      <w:r w:rsidR="00D7480D" w:rsidRPr="005D4A39">
        <w:rPr>
          <w:rFonts w:ascii="Arial" w:hAnsi="Arial" w:cs="Arial"/>
          <w:color w:val="000000"/>
          <w:sz w:val="20"/>
          <w:szCs w:val="20"/>
        </w:rPr>
        <w:t xml:space="preserve"> </w:t>
      </w:r>
      <w:r w:rsidR="00D7480D">
        <w:rPr>
          <w:rFonts w:ascii="Arial" w:hAnsi="Arial" w:cs="Arial"/>
          <w:color w:val="000000"/>
          <w:sz w:val="20"/>
          <w:szCs w:val="20"/>
        </w:rPr>
        <w:t xml:space="preserve">přes </w:t>
      </w:r>
      <w:r w:rsidR="00D7480D" w:rsidRPr="005D4A39">
        <w:rPr>
          <w:rFonts w:ascii="Arial" w:hAnsi="Arial" w:cs="Arial"/>
          <w:color w:val="000000"/>
          <w:sz w:val="20"/>
          <w:szCs w:val="20"/>
        </w:rPr>
        <w:t>agentury práce</w:t>
      </w:r>
      <w:r w:rsidRPr="005D4A39">
        <w:rPr>
          <w:rFonts w:ascii="Arial" w:hAnsi="Arial" w:cs="Arial"/>
          <w:color w:val="000000"/>
          <w:sz w:val="20"/>
          <w:szCs w:val="20"/>
        </w:rPr>
        <w:t>.</w:t>
      </w:r>
    </w:p>
    <w:p w:rsidR="006C072B" w:rsidRDefault="00C072B0">
      <w:pPr>
        <w:keepNext/>
        <w:spacing w:before="240" w:after="120"/>
        <w:rPr>
          <w:rFonts w:ascii="Arial" w:hAnsi="Arial" w:cs="Arial"/>
          <w:b/>
          <w:bCs/>
          <w:sz w:val="20"/>
          <w:szCs w:val="20"/>
        </w:rPr>
      </w:pPr>
      <w:bookmarkStart w:id="0" w:name="_Ref315247126"/>
      <w:bookmarkStart w:id="1" w:name="_Ref315247135"/>
      <w:r w:rsidRPr="00C072B0">
        <w:rPr>
          <w:rFonts w:ascii="Arial" w:hAnsi="Arial" w:cs="Arial"/>
          <w:bCs/>
          <w:sz w:val="20"/>
          <w:szCs w:val="20"/>
        </w:rPr>
        <w:t xml:space="preserve">Graf </w:t>
      </w:r>
      <w:bookmarkEnd w:id="0"/>
      <w:r w:rsidRPr="00C072B0">
        <w:rPr>
          <w:rFonts w:ascii="Arial" w:hAnsi="Arial" w:cs="Arial"/>
          <w:bCs/>
          <w:sz w:val="20"/>
          <w:szCs w:val="20"/>
        </w:rPr>
        <w:t>1</w:t>
      </w:r>
      <w:r w:rsidR="005C2209">
        <w:rPr>
          <w:rFonts w:ascii="Arial" w:hAnsi="Arial" w:cs="Arial"/>
          <w:bCs/>
          <w:sz w:val="20"/>
          <w:szCs w:val="20"/>
        </w:rPr>
        <w:t>4</w:t>
      </w:r>
      <w:r w:rsidRPr="00C072B0">
        <w:rPr>
          <w:rFonts w:ascii="Arial" w:hAnsi="Arial" w:cs="Arial"/>
          <w:bCs/>
          <w:sz w:val="20"/>
          <w:szCs w:val="20"/>
        </w:rPr>
        <w:t>:</w:t>
      </w:r>
      <w:r w:rsidR="005D4A39" w:rsidRPr="005D4A39">
        <w:rPr>
          <w:rFonts w:ascii="Arial" w:hAnsi="Arial" w:cs="Arial"/>
          <w:bCs/>
          <w:sz w:val="20"/>
          <w:szCs w:val="20"/>
        </w:rPr>
        <w:t xml:space="preserve"> </w:t>
      </w:r>
      <w:r w:rsidRPr="00C072B0">
        <w:rPr>
          <w:rFonts w:ascii="Arial" w:hAnsi="Arial" w:cs="Arial"/>
          <w:b/>
          <w:bCs/>
          <w:sz w:val="20"/>
          <w:szCs w:val="20"/>
        </w:rPr>
        <w:t>Struktura pracujících v subjektech fyzických a právnických osob</w:t>
      </w:r>
      <w:bookmarkEnd w:id="1"/>
      <w:r w:rsidR="005D4A39" w:rsidRPr="005D4A3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D4A39" w:rsidRDefault="00A3749B" w:rsidP="00210C9F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A3749B"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5975350" cy="3517200"/>
            <wp:effectExtent l="0" t="0" r="0" b="0"/>
            <wp:docPr id="2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351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6F6A" w:rsidRPr="005D4A39" w:rsidRDefault="00806F6A" w:rsidP="00210C9F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</w:p>
    <w:p w:rsidR="005D4A39" w:rsidRPr="005D4A39" w:rsidRDefault="005D4A39" w:rsidP="007F6AA0">
      <w:pPr>
        <w:pStyle w:val="Zkladntext2"/>
        <w:spacing w:after="120" w:line="20" w:lineRule="atLeast"/>
        <w:ind w:firstLine="709"/>
        <w:rPr>
          <w:szCs w:val="20"/>
        </w:rPr>
      </w:pPr>
      <w:r w:rsidRPr="005D4A39">
        <w:rPr>
          <w:szCs w:val="20"/>
        </w:rPr>
        <w:t>Podle standardizované metodiky Evropské unie se údaje o vstupu pracovní síly do sektoru zemědělství vyjadřují v tzv. ročních pracovních jednotkách (anglicky „</w:t>
      </w:r>
      <w:r w:rsidRPr="005D4A39">
        <w:rPr>
          <w:i/>
          <w:szCs w:val="20"/>
        </w:rPr>
        <w:t>Annual Work Unit</w:t>
      </w:r>
      <w:r w:rsidRPr="005D4A39">
        <w:rPr>
          <w:szCs w:val="20"/>
        </w:rPr>
        <w:t>“, používaná zkratka AWU). Jedna AWU zahrnuje takový počet hodin, který odpovídá počtu skutečně odpracovaných hodin v rámci plného pracovního úvazku v zemědělství (1 800 hodin). Nezahrnuje státní svátky, placenou dovolenou na zotavenou, dny pracovní neschopnosti, přestávky na jídlo, apod.</w:t>
      </w:r>
    </w:p>
    <w:p w:rsidR="005D4A39" w:rsidRDefault="00360B9E" w:rsidP="007F6AA0">
      <w:pPr>
        <w:pStyle w:val="Zkladntext2"/>
        <w:spacing w:after="120" w:line="20" w:lineRule="atLeast"/>
        <w:ind w:firstLine="709"/>
        <w:rPr>
          <w:szCs w:val="20"/>
        </w:rPr>
      </w:pPr>
      <w:r>
        <w:rPr>
          <w:szCs w:val="20"/>
        </w:rPr>
        <w:lastRenderedPageBreak/>
        <w:t>Pracovní síla v zemědělství přepočtená p</w:t>
      </w:r>
      <w:r w:rsidR="00F82484">
        <w:rPr>
          <w:szCs w:val="20"/>
        </w:rPr>
        <w:t xml:space="preserve">odle popsané metodiky </w:t>
      </w:r>
      <w:r w:rsidR="005B50FD">
        <w:rPr>
          <w:szCs w:val="20"/>
        </w:rPr>
        <w:t xml:space="preserve">v roce 2013 </w:t>
      </w:r>
      <w:r w:rsidR="008049FF">
        <w:rPr>
          <w:szCs w:val="20"/>
        </w:rPr>
        <w:t xml:space="preserve">činila </w:t>
      </w:r>
      <w:r w:rsidR="00F82484">
        <w:rPr>
          <w:szCs w:val="20"/>
        </w:rPr>
        <w:t xml:space="preserve">105 916 </w:t>
      </w:r>
      <w:r w:rsidR="005B50FD">
        <w:rPr>
          <w:szCs w:val="20"/>
        </w:rPr>
        <w:t xml:space="preserve">úvazků, tj. </w:t>
      </w:r>
      <w:r w:rsidR="00126379">
        <w:rPr>
          <w:szCs w:val="20"/>
        </w:rPr>
        <w:t>58</w:t>
      </w:r>
      <w:r w:rsidR="005B50FD">
        <w:rPr>
          <w:szCs w:val="20"/>
        </w:rPr>
        <w:t>,</w:t>
      </w:r>
      <w:r w:rsidR="00126379">
        <w:rPr>
          <w:szCs w:val="20"/>
        </w:rPr>
        <w:t>3</w:t>
      </w:r>
      <w:r w:rsidR="005B50FD">
        <w:rPr>
          <w:szCs w:val="20"/>
        </w:rPr>
        <w:t xml:space="preserve">% podíl </w:t>
      </w:r>
      <w:r w:rsidR="00446CF1">
        <w:rPr>
          <w:szCs w:val="20"/>
        </w:rPr>
        <w:t xml:space="preserve">na celkovém počtu </w:t>
      </w:r>
      <w:r w:rsidR="005B50FD">
        <w:rPr>
          <w:szCs w:val="20"/>
        </w:rPr>
        <w:t xml:space="preserve">pracujících osob. Pro rok 2000 to bylo </w:t>
      </w:r>
      <w:r w:rsidR="008049FF" w:rsidRPr="005B50FD">
        <w:rPr>
          <w:szCs w:val="20"/>
        </w:rPr>
        <w:t>1</w:t>
      </w:r>
      <w:r w:rsidR="008049FF">
        <w:rPr>
          <w:szCs w:val="20"/>
        </w:rPr>
        <w:t>66 </w:t>
      </w:r>
      <w:r w:rsidR="008049FF" w:rsidRPr="005B50FD">
        <w:rPr>
          <w:szCs w:val="20"/>
        </w:rPr>
        <w:t>3</w:t>
      </w:r>
      <w:r w:rsidR="008049FF">
        <w:rPr>
          <w:szCs w:val="20"/>
        </w:rPr>
        <w:t xml:space="preserve">65 </w:t>
      </w:r>
      <w:r w:rsidR="005B50FD">
        <w:rPr>
          <w:szCs w:val="20"/>
        </w:rPr>
        <w:t>úvazků</w:t>
      </w:r>
      <w:r w:rsidR="00DA777B" w:rsidRPr="00806F6A">
        <w:rPr>
          <w:szCs w:val="20"/>
        </w:rPr>
        <w:t xml:space="preserve"> </w:t>
      </w:r>
      <w:r w:rsidR="005B50FD">
        <w:rPr>
          <w:szCs w:val="20"/>
        </w:rPr>
        <w:t>(</w:t>
      </w:r>
      <w:r w:rsidR="007F6AA0">
        <w:rPr>
          <w:szCs w:val="20"/>
        </w:rPr>
        <w:t>tzn</w:t>
      </w:r>
      <w:r w:rsidR="005B50FD">
        <w:rPr>
          <w:szCs w:val="20"/>
        </w:rPr>
        <w:t>.</w:t>
      </w:r>
      <w:r w:rsidR="007F6AA0">
        <w:rPr>
          <w:szCs w:val="20"/>
        </w:rPr>
        <w:t>, že</w:t>
      </w:r>
      <w:r w:rsidR="005B50FD">
        <w:rPr>
          <w:szCs w:val="20"/>
        </w:rPr>
        <w:t xml:space="preserve"> do roku 2013 došlo k poklesu o 36,3 %) a </w:t>
      </w:r>
      <w:r w:rsidR="00126379">
        <w:rPr>
          <w:szCs w:val="20"/>
        </w:rPr>
        <w:t>74</w:t>
      </w:r>
      <w:r w:rsidR="005B50FD">
        <w:rPr>
          <w:szCs w:val="20"/>
        </w:rPr>
        <w:t>,</w:t>
      </w:r>
      <w:r w:rsidR="00126379">
        <w:rPr>
          <w:szCs w:val="20"/>
        </w:rPr>
        <w:t>7</w:t>
      </w:r>
      <w:r w:rsidR="005B50FD">
        <w:rPr>
          <w:szCs w:val="20"/>
        </w:rPr>
        <w:t xml:space="preserve">% podíl </w:t>
      </w:r>
      <w:r w:rsidR="00446CF1">
        <w:rPr>
          <w:szCs w:val="20"/>
        </w:rPr>
        <w:t xml:space="preserve">na počtu </w:t>
      </w:r>
      <w:r w:rsidR="005B50FD">
        <w:rPr>
          <w:szCs w:val="20"/>
        </w:rPr>
        <w:t xml:space="preserve">osob. Snížení poměru mezi počtem osob a počtem plných úvazků poukazuje na </w:t>
      </w:r>
      <w:r w:rsidR="00532CC6">
        <w:rPr>
          <w:szCs w:val="20"/>
        </w:rPr>
        <w:t>vzrůstající zastoupení</w:t>
      </w:r>
      <w:r w:rsidR="00210C9F" w:rsidRPr="005B50FD">
        <w:rPr>
          <w:szCs w:val="20"/>
        </w:rPr>
        <w:t xml:space="preserve"> pracujících </w:t>
      </w:r>
      <w:r w:rsidR="00532CC6">
        <w:rPr>
          <w:szCs w:val="20"/>
        </w:rPr>
        <w:t>využívajících</w:t>
      </w:r>
      <w:r w:rsidR="00210C9F" w:rsidRPr="005B50FD">
        <w:rPr>
          <w:szCs w:val="20"/>
        </w:rPr>
        <w:t xml:space="preserve"> zkrácený pracovní úvazek.</w:t>
      </w:r>
      <w:r w:rsidR="00AA0CBE" w:rsidRPr="005B50FD">
        <w:rPr>
          <w:szCs w:val="20"/>
        </w:rPr>
        <w:t xml:space="preserve"> </w:t>
      </w:r>
      <w:r w:rsidR="005D4A39" w:rsidRPr="005B50FD">
        <w:rPr>
          <w:szCs w:val="20"/>
        </w:rPr>
        <w:t xml:space="preserve">Využití </w:t>
      </w:r>
      <w:r w:rsidR="003D1B2A">
        <w:rPr>
          <w:szCs w:val="20"/>
        </w:rPr>
        <w:t>krátkých</w:t>
      </w:r>
      <w:r w:rsidR="005D4A39" w:rsidRPr="005B50FD">
        <w:rPr>
          <w:szCs w:val="20"/>
        </w:rPr>
        <w:t xml:space="preserve"> a příležitostných úvazků je častější </w:t>
      </w:r>
      <w:r w:rsidR="003D1B2A">
        <w:rPr>
          <w:szCs w:val="20"/>
        </w:rPr>
        <w:t>v</w:t>
      </w:r>
      <w:r w:rsidR="005D4A39" w:rsidRPr="005B50FD">
        <w:rPr>
          <w:szCs w:val="20"/>
        </w:rPr>
        <w:t xml:space="preserve"> subjekt</w:t>
      </w:r>
      <w:r w:rsidR="003D1B2A">
        <w:rPr>
          <w:szCs w:val="20"/>
        </w:rPr>
        <w:t>ech</w:t>
      </w:r>
      <w:r w:rsidR="005D4A39" w:rsidRPr="005B50FD">
        <w:rPr>
          <w:szCs w:val="20"/>
        </w:rPr>
        <w:t xml:space="preserve"> fyzických osob, u kterých došlo přepočtem na plně zaměstnané k poklesu </w:t>
      </w:r>
      <w:r w:rsidR="00446CF1">
        <w:rPr>
          <w:szCs w:val="20"/>
        </w:rPr>
        <w:t>na</w:t>
      </w:r>
      <w:r w:rsidR="005D4A39" w:rsidRPr="005B50FD">
        <w:rPr>
          <w:szCs w:val="20"/>
        </w:rPr>
        <w:t xml:space="preserve"> </w:t>
      </w:r>
      <w:r w:rsidR="00446CF1">
        <w:rPr>
          <w:szCs w:val="20"/>
        </w:rPr>
        <w:t>52,6</w:t>
      </w:r>
      <w:r w:rsidR="007F6AA0">
        <w:rPr>
          <w:szCs w:val="20"/>
        </w:rPr>
        <w:t> </w:t>
      </w:r>
      <w:r w:rsidR="005D4A39" w:rsidRPr="005B50FD">
        <w:rPr>
          <w:szCs w:val="20"/>
        </w:rPr>
        <w:t xml:space="preserve">% </w:t>
      </w:r>
      <w:r w:rsidR="00446CF1">
        <w:rPr>
          <w:szCs w:val="20"/>
        </w:rPr>
        <w:t>(</w:t>
      </w:r>
      <w:r w:rsidR="005D4A39" w:rsidRPr="005B50FD">
        <w:rPr>
          <w:szCs w:val="20"/>
        </w:rPr>
        <w:t>3</w:t>
      </w:r>
      <w:r w:rsidR="001D29F4" w:rsidRPr="005B50FD">
        <w:rPr>
          <w:szCs w:val="20"/>
        </w:rPr>
        <w:t>3</w:t>
      </w:r>
      <w:r w:rsidR="005D4A39" w:rsidRPr="005B50FD">
        <w:rPr>
          <w:szCs w:val="20"/>
        </w:rPr>
        <w:t> </w:t>
      </w:r>
      <w:r w:rsidR="001D29F4" w:rsidRPr="005B50FD">
        <w:rPr>
          <w:szCs w:val="20"/>
        </w:rPr>
        <w:t>630</w:t>
      </w:r>
      <w:r w:rsidR="005D4A39" w:rsidRPr="005B50FD">
        <w:rPr>
          <w:szCs w:val="20"/>
        </w:rPr>
        <w:t xml:space="preserve"> úvazků</w:t>
      </w:r>
      <w:r w:rsidR="00446CF1">
        <w:rPr>
          <w:szCs w:val="20"/>
        </w:rPr>
        <w:t>)</w:t>
      </w:r>
      <w:r w:rsidR="005D4A39" w:rsidRPr="005B50FD">
        <w:rPr>
          <w:szCs w:val="20"/>
        </w:rPr>
        <w:t xml:space="preserve">, </w:t>
      </w:r>
      <w:r w:rsidR="00446CF1">
        <w:rPr>
          <w:szCs w:val="20"/>
        </w:rPr>
        <w:t>zatímco</w:t>
      </w:r>
      <w:r w:rsidR="003D1B2A">
        <w:rPr>
          <w:szCs w:val="20"/>
        </w:rPr>
        <w:t xml:space="preserve"> u</w:t>
      </w:r>
      <w:r w:rsidR="005D4A39" w:rsidRPr="005B50FD">
        <w:rPr>
          <w:szCs w:val="20"/>
        </w:rPr>
        <w:t xml:space="preserve"> právnických osob byl </w:t>
      </w:r>
      <w:r w:rsidR="00446CF1">
        <w:rPr>
          <w:szCs w:val="20"/>
        </w:rPr>
        <w:t>tento podíl</w:t>
      </w:r>
      <w:r w:rsidR="005D4A39" w:rsidRPr="005B50FD">
        <w:rPr>
          <w:szCs w:val="20"/>
        </w:rPr>
        <w:t xml:space="preserve"> </w:t>
      </w:r>
      <w:r w:rsidR="00446CF1">
        <w:rPr>
          <w:szCs w:val="20"/>
        </w:rPr>
        <w:t>61</w:t>
      </w:r>
      <w:r w:rsidR="005D4A39" w:rsidRPr="005B50FD">
        <w:rPr>
          <w:szCs w:val="20"/>
        </w:rPr>
        <w:t>,</w:t>
      </w:r>
      <w:r w:rsidR="00446CF1">
        <w:rPr>
          <w:szCs w:val="20"/>
        </w:rPr>
        <w:t>4 </w:t>
      </w:r>
      <w:r w:rsidR="005D4A39" w:rsidRPr="005B50FD">
        <w:rPr>
          <w:szCs w:val="20"/>
        </w:rPr>
        <w:t xml:space="preserve">% </w:t>
      </w:r>
      <w:r w:rsidR="00446CF1">
        <w:rPr>
          <w:szCs w:val="20"/>
        </w:rPr>
        <w:t>(</w:t>
      </w:r>
      <w:r w:rsidR="005D4A39" w:rsidRPr="005B50FD">
        <w:rPr>
          <w:szCs w:val="20"/>
        </w:rPr>
        <w:t>7</w:t>
      </w:r>
      <w:r w:rsidR="001D29F4" w:rsidRPr="005B50FD">
        <w:rPr>
          <w:szCs w:val="20"/>
        </w:rPr>
        <w:t>2</w:t>
      </w:r>
      <w:r w:rsidR="005D4A39" w:rsidRPr="005B50FD">
        <w:rPr>
          <w:szCs w:val="20"/>
        </w:rPr>
        <w:t> </w:t>
      </w:r>
      <w:r w:rsidR="001D29F4" w:rsidRPr="005B50FD">
        <w:rPr>
          <w:szCs w:val="20"/>
        </w:rPr>
        <w:t>285</w:t>
      </w:r>
      <w:r w:rsidR="005D4A39" w:rsidRPr="005B50FD">
        <w:rPr>
          <w:szCs w:val="20"/>
        </w:rPr>
        <w:t xml:space="preserve"> úvazků</w:t>
      </w:r>
      <w:r w:rsidR="00446CF1">
        <w:rPr>
          <w:szCs w:val="20"/>
        </w:rPr>
        <w:t>)</w:t>
      </w:r>
      <w:r w:rsidR="005D4A39" w:rsidRPr="005B50FD">
        <w:rPr>
          <w:szCs w:val="20"/>
        </w:rPr>
        <w:t>.</w:t>
      </w:r>
    </w:p>
    <w:p w:rsidR="002D0AA3" w:rsidRPr="002D0AA3" w:rsidRDefault="002D0AA3" w:rsidP="00AA0CBE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5D4A39" w:rsidRPr="005D4A39" w:rsidRDefault="005D4A39" w:rsidP="00EB73E8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4"/>
          <w:szCs w:val="20"/>
        </w:rPr>
      </w:pPr>
      <w:r w:rsidRPr="005D4A39">
        <w:rPr>
          <w:rFonts w:ascii="Arial" w:hAnsi="Arial" w:cs="Arial"/>
          <w:b/>
          <w:bCs/>
          <w:color w:val="000000"/>
          <w:sz w:val="24"/>
          <w:szCs w:val="20"/>
        </w:rPr>
        <w:t>VĚKOVÁ STRUKTURA PRACUJÍCÍCH</w:t>
      </w:r>
    </w:p>
    <w:p w:rsidR="006C072B" w:rsidRDefault="0054177C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Kromě úbytku pracovních míst je zemědělský sektor nepříznivě ovlivněn i zvyšujícím se věkovým průměrem pracujících. </w:t>
      </w:r>
      <w:r w:rsidR="001E26C7">
        <w:rPr>
          <w:rFonts w:ascii="Arial" w:hAnsi="Arial" w:cs="Arial"/>
          <w:sz w:val="20"/>
          <w:szCs w:val="20"/>
        </w:rPr>
        <w:t xml:space="preserve">Od roku 2000 se </w:t>
      </w:r>
      <w:r w:rsidR="004646AC">
        <w:rPr>
          <w:rFonts w:ascii="Arial" w:hAnsi="Arial" w:cs="Arial"/>
          <w:sz w:val="20"/>
          <w:szCs w:val="20"/>
        </w:rPr>
        <w:t xml:space="preserve">snížil </w:t>
      </w:r>
      <w:r w:rsidR="001E26C7">
        <w:rPr>
          <w:rFonts w:ascii="Arial" w:hAnsi="Arial" w:cs="Arial"/>
          <w:sz w:val="20"/>
          <w:szCs w:val="20"/>
        </w:rPr>
        <w:t xml:space="preserve">podíl </w:t>
      </w:r>
      <w:r w:rsidR="00EF2B4A">
        <w:rPr>
          <w:rFonts w:ascii="Arial" w:hAnsi="Arial" w:cs="Arial"/>
          <w:sz w:val="20"/>
          <w:szCs w:val="20"/>
        </w:rPr>
        <w:t>pravidelně zaměstnaných</w:t>
      </w:r>
      <w:r w:rsidR="007068E7">
        <w:rPr>
          <w:rFonts w:ascii="Arial" w:hAnsi="Arial" w:cs="Arial"/>
          <w:sz w:val="20"/>
          <w:szCs w:val="20"/>
        </w:rPr>
        <w:t xml:space="preserve"> </w:t>
      </w:r>
      <w:r w:rsidR="001E26C7">
        <w:rPr>
          <w:rFonts w:ascii="Arial" w:hAnsi="Arial" w:cs="Arial"/>
          <w:sz w:val="20"/>
          <w:szCs w:val="20"/>
        </w:rPr>
        <w:t xml:space="preserve">pracovníků </w:t>
      </w:r>
      <w:r w:rsidR="00EF2B4A">
        <w:rPr>
          <w:rFonts w:ascii="Arial" w:hAnsi="Arial" w:cs="Arial"/>
          <w:sz w:val="20"/>
          <w:szCs w:val="20"/>
        </w:rPr>
        <w:t xml:space="preserve">ve věku </w:t>
      </w:r>
      <w:r w:rsidR="001E26C7">
        <w:rPr>
          <w:rFonts w:ascii="Arial" w:hAnsi="Arial" w:cs="Arial"/>
          <w:sz w:val="20"/>
          <w:szCs w:val="20"/>
        </w:rPr>
        <w:t xml:space="preserve">do 34 let z 22,8 % na 18,6 %. </w:t>
      </w:r>
      <w:r w:rsidR="00EF2B4A">
        <w:rPr>
          <w:rFonts w:ascii="Arial" w:hAnsi="Arial" w:cs="Arial"/>
          <w:sz w:val="20"/>
          <w:szCs w:val="20"/>
        </w:rPr>
        <w:t>K tomuto jevu přispívá jednak nízká atraktivita práce v zemědělství, jednak obecný trend delšího vzdělávání a pozdějšího nástupu do zaměstnání.</w:t>
      </w:r>
      <w:r w:rsidR="007068E7">
        <w:rPr>
          <w:rFonts w:ascii="Arial" w:hAnsi="Arial" w:cs="Arial"/>
          <w:sz w:val="20"/>
          <w:szCs w:val="20"/>
        </w:rPr>
        <w:t xml:space="preserve"> </w:t>
      </w:r>
      <w:r w:rsidR="00EF2B4A" w:rsidRPr="00EF2B4A">
        <w:rPr>
          <w:rFonts w:ascii="Arial" w:hAnsi="Arial" w:cs="Arial"/>
          <w:color w:val="000000"/>
          <w:sz w:val="20"/>
          <w:szCs w:val="20"/>
        </w:rPr>
        <w:t xml:space="preserve">Klesá </w:t>
      </w:r>
      <w:r w:rsidR="00EF2B4A">
        <w:rPr>
          <w:rFonts w:ascii="Arial" w:hAnsi="Arial" w:cs="Arial"/>
          <w:color w:val="000000"/>
          <w:sz w:val="20"/>
          <w:szCs w:val="20"/>
        </w:rPr>
        <w:t>i</w:t>
      </w:r>
      <w:r w:rsidR="00EF2B4A" w:rsidRPr="00EF2B4A">
        <w:rPr>
          <w:rFonts w:ascii="Arial" w:hAnsi="Arial" w:cs="Arial"/>
          <w:color w:val="000000"/>
          <w:sz w:val="20"/>
          <w:szCs w:val="20"/>
        </w:rPr>
        <w:t xml:space="preserve"> podíl střední generace (tj. 35–54 let)</w:t>
      </w:r>
      <w:r w:rsidR="004646AC">
        <w:rPr>
          <w:rFonts w:ascii="Arial" w:hAnsi="Arial" w:cs="Arial"/>
          <w:color w:val="000000"/>
          <w:sz w:val="20"/>
          <w:szCs w:val="20"/>
        </w:rPr>
        <w:t xml:space="preserve"> </w:t>
      </w:r>
      <w:r w:rsidR="00EF2B4A">
        <w:rPr>
          <w:rFonts w:ascii="Arial" w:hAnsi="Arial" w:cs="Arial"/>
          <w:color w:val="000000"/>
          <w:sz w:val="20"/>
          <w:szCs w:val="20"/>
        </w:rPr>
        <w:t xml:space="preserve">ve prospěch věkové </w:t>
      </w:r>
      <w:r w:rsidR="00EF2B4A" w:rsidRPr="00EF2B4A">
        <w:rPr>
          <w:rFonts w:ascii="Arial" w:hAnsi="Arial" w:cs="Arial"/>
          <w:color w:val="000000"/>
          <w:sz w:val="20"/>
          <w:szCs w:val="20"/>
        </w:rPr>
        <w:t>skupin</w:t>
      </w:r>
      <w:r w:rsidR="00EF2B4A">
        <w:rPr>
          <w:rFonts w:ascii="Arial" w:hAnsi="Arial" w:cs="Arial"/>
          <w:color w:val="000000"/>
          <w:sz w:val="20"/>
          <w:szCs w:val="20"/>
        </w:rPr>
        <w:t>y</w:t>
      </w:r>
      <w:r w:rsidR="00EF2B4A" w:rsidRPr="00EF2B4A">
        <w:rPr>
          <w:rFonts w:ascii="Arial" w:hAnsi="Arial" w:cs="Arial"/>
          <w:color w:val="000000"/>
          <w:sz w:val="20"/>
          <w:szCs w:val="20"/>
        </w:rPr>
        <w:t xml:space="preserve"> předdůchodového a důchodového věku (55 let a více). </w:t>
      </w:r>
      <w:r w:rsidR="00EF2B4A">
        <w:rPr>
          <w:rFonts w:ascii="Arial" w:hAnsi="Arial" w:cs="Arial"/>
          <w:color w:val="000000"/>
          <w:sz w:val="20"/>
          <w:szCs w:val="20"/>
        </w:rPr>
        <w:t xml:space="preserve">Podíl </w:t>
      </w:r>
      <w:r w:rsidR="00EF2B4A" w:rsidRPr="00EF2B4A">
        <w:rPr>
          <w:rFonts w:ascii="Arial" w:hAnsi="Arial" w:cs="Arial"/>
          <w:color w:val="000000"/>
          <w:sz w:val="20"/>
          <w:szCs w:val="20"/>
        </w:rPr>
        <w:t xml:space="preserve">střední generace </w:t>
      </w:r>
      <w:r w:rsidR="00EF2B4A">
        <w:rPr>
          <w:rFonts w:ascii="Arial" w:hAnsi="Arial" w:cs="Arial"/>
          <w:color w:val="000000"/>
          <w:sz w:val="20"/>
          <w:szCs w:val="20"/>
        </w:rPr>
        <w:t xml:space="preserve">se </w:t>
      </w:r>
      <w:r w:rsidR="00EF2B4A" w:rsidRPr="00EF2B4A">
        <w:rPr>
          <w:rFonts w:ascii="Arial" w:hAnsi="Arial" w:cs="Arial"/>
          <w:color w:val="000000"/>
          <w:sz w:val="20"/>
          <w:szCs w:val="20"/>
        </w:rPr>
        <w:t>sníž</w:t>
      </w:r>
      <w:r w:rsidR="00EF2B4A">
        <w:rPr>
          <w:rFonts w:ascii="Arial" w:hAnsi="Arial" w:cs="Arial"/>
          <w:color w:val="000000"/>
          <w:sz w:val="20"/>
          <w:szCs w:val="20"/>
        </w:rPr>
        <w:t>il</w:t>
      </w:r>
      <w:r w:rsidR="00EF2B4A" w:rsidRPr="00EF2B4A">
        <w:rPr>
          <w:rFonts w:ascii="Arial" w:hAnsi="Arial" w:cs="Arial"/>
          <w:color w:val="000000"/>
          <w:sz w:val="20"/>
          <w:szCs w:val="20"/>
        </w:rPr>
        <w:t xml:space="preserve"> z 63,7 % v roce 2000 na 4</w:t>
      </w:r>
      <w:r w:rsidR="00EF2B4A">
        <w:rPr>
          <w:rFonts w:ascii="Arial" w:hAnsi="Arial" w:cs="Arial"/>
          <w:color w:val="000000"/>
          <w:sz w:val="20"/>
          <w:szCs w:val="20"/>
        </w:rPr>
        <w:t>6</w:t>
      </w:r>
      <w:r w:rsidR="00EF2B4A" w:rsidRPr="00EF2B4A">
        <w:rPr>
          <w:rFonts w:ascii="Arial" w:hAnsi="Arial" w:cs="Arial"/>
          <w:color w:val="000000"/>
          <w:sz w:val="20"/>
          <w:szCs w:val="20"/>
        </w:rPr>
        <w:t>,</w:t>
      </w:r>
      <w:r w:rsidR="00EF2B4A">
        <w:rPr>
          <w:rFonts w:ascii="Arial" w:hAnsi="Arial" w:cs="Arial"/>
          <w:color w:val="000000"/>
          <w:sz w:val="20"/>
          <w:szCs w:val="20"/>
        </w:rPr>
        <w:t>1</w:t>
      </w:r>
      <w:r w:rsidR="00EF2B4A" w:rsidRPr="00EF2B4A">
        <w:rPr>
          <w:rFonts w:ascii="Arial" w:hAnsi="Arial" w:cs="Arial"/>
          <w:color w:val="000000"/>
          <w:sz w:val="20"/>
          <w:szCs w:val="20"/>
        </w:rPr>
        <w:t> % v roce 201</w:t>
      </w:r>
      <w:r w:rsidR="00EF2B4A">
        <w:rPr>
          <w:rFonts w:ascii="Arial" w:hAnsi="Arial" w:cs="Arial"/>
          <w:color w:val="000000"/>
          <w:sz w:val="20"/>
          <w:szCs w:val="20"/>
        </w:rPr>
        <w:t>3</w:t>
      </w:r>
      <w:r w:rsidR="00EF2B4A" w:rsidRPr="00EF2B4A">
        <w:rPr>
          <w:rFonts w:ascii="Arial" w:hAnsi="Arial" w:cs="Arial"/>
          <w:color w:val="000000"/>
          <w:sz w:val="20"/>
          <w:szCs w:val="20"/>
        </w:rPr>
        <w:t>, naopak u pracujících předdůchodového a</w:t>
      </w:r>
      <w:r w:rsidR="00F56D07">
        <w:rPr>
          <w:rFonts w:ascii="Arial" w:hAnsi="Arial" w:cs="Arial"/>
          <w:color w:val="000000"/>
          <w:sz w:val="20"/>
          <w:szCs w:val="20"/>
        </w:rPr>
        <w:t> </w:t>
      </w:r>
      <w:r w:rsidR="00EF2B4A" w:rsidRPr="00EF2B4A">
        <w:rPr>
          <w:rFonts w:ascii="Arial" w:hAnsi="Arial" w:cs="Arial"/>
          <w:color w:val="000000"/>
          <w:sz w:val="20"/>
          <w:szCs w:val="20"/>
        </w:rPr>
        <w:t>důchodového věku došlo k</w:t>
      </w:r>
      <w:r w:rsidR="00EF2B4A">
        <w:rPr>
          <w:rFonts w:ascii="Arial" w:hAnsi="Arial" w:cs="Arial"/>
          <w:color w:val="000000"/>
          <w:sz w:val="20"/>
          <w:szCs w:val="20"/>
        </w:rPr>
        <w:t xml:space="preserve"> výraznému </w:t>
      </w:r>
      <w:r w:rsidR="007068E7">
        <w:rPr>
          <w:rFonts w:ascii="Arial" w:hAnsi="Arial" w:cs="Arial"/>
          <w:color w:val="000000"/>
          <w:sz w:val="20"/>
          <w:szCs w:val="20"/>
        </w:rPr>
        <w:t>nárůstu</w:t>
      </w:r>
      <w:r w:rsidR="00EF2B4A" w:rsidRPr="00EF2B4A">
        <w:rPr>
          <w:rFonts w:ascii="Arial" w:hAnsi="Arial" w:cs="Arial"/>
          <w:color w:val="000000"/>
          <w:sz w:val="20"/>
          <w:szCs w:val="20"/>
        </w:rPr>
        <w:t xml:space="preserve"> z 13,5 % na 3</w:t>
      </w:r>
      <w:r w:rsidR="00EF2B4A">
        <w:rPr>
          <w:rFonts w:ascii="Arial" w:hAnsi="Arial" w:cs="Arial"/>
          <w:color w:val="000000"/>
          <w:sz w:val="20"/>
          <w:szCs w:val="20"/>
        </w:rPr>
        <w:t>5</w:t>
      </w:r>
      <w:r w:rsidR="00EF2B4A" w:rsidRPr="00EF2B4A">
        <w:rPr>
          <w:rFonts w:ascii="Arial" w:hAnsi="Arial" w:cs="Arial"/>
          <w:color w:val="000000"/>
          <w:sz w:val="20"/>
          <w:szCs w:val="20"/>
        </w:rPr>
        <w:t>,</w:t>
      </w:r>
      <w:r w:rsidR="00EF2B4A">
        <w:rPr>
          <w:rFonts w:ascii="Arial" w:hAnsi="Arial" w:cs="Arial"/>
          <w:color w:val="000000"/>
          <w:sz w:val="20"/>
          <w:szCs w:val="20"/>
        </w:rPr>
        <w:t>3</w:t>
      </w:r>
      <w:r w:rsidR="00EF2B4A" w:rsidRPr="00EF2B4A">
        <w:rPr>
          <w:rFonts w:ascii="Arial" w:hAnsi="Arial" w:cs="Arial"/>
          <w:color w:val="000000"/>
          <w:sz w:val="20"/>
          <w:szCs w:val="20"/>
        </w:rPr>
        <w:t> %.</w:t>
      </w:r>
    </w:p>
    <w:p w:rsidR="006C072B" w:rsidRDefault="007E6D11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sz w:val="20"/>
          <w:szCs w:val="20"/>
        </w:rPr>
      </w:pPr>
      <w:r w:rsidRPr="007E6D11">
        <w:rPr>
          <w:rFonts w:ascii="Arial" w:hAnsi="Arial" w:cs="Arial"/>
          <w:sz w:val="20"/>
          <w:szCs w:val="20"/>
        </w:rPr>
        <w:t xml:space="preserve">Srovnáme-li </w:t>
      </w:r>
      <w:r>
        <w:rPr>
          <w:rFonts w:ascii="Arial" w:hAnsi="Arial" w:cs="Arial"/>
          <w:sz w:val="20"/>
          <w:szCs w:val="20"/>
        </w:rPr>
        <w:t xml:space="preserve">věkovou strukturu v subjektech fyzických a právnických osob, lze </w:t>
      </w:r>
      <w:r w:rsidR="00C826CA">
        <w:rPr>
          <w:rFonts w:ascii="Arial" w:hAnsi="Arial" w:cs="Arial"/>
          <w:sz w:val="20"/>
          <w:szCs w:val="20"/>
        </w:rPr>
        <w:t xml:space="preserve">mezi nimi </w:t>
      </w:r>
      <w:r>
        <w:rPr>
          <w:rFonts w:ascii="Arial" w:hAnsi="Arial" w:cs="Arial"/>
          <w:sz w:val="20"/>
          <w:szCs w:val="20"/>
        </w:rPr>
        <w:t>nalézt určité odlišnosti. V subjektech fyzických osob (</w:t>
      </w:r>
      <w:r w:rsidRPr="007E6D11">
        <w:rPr>
          <w:rFonts w:ascii="Arial" w:hAnsi="Arial" w:cs="Arial"/>
          <w:sz w:val="20"/>
          <w:szCs w:val="20"/>
        </w:rPr>
        <w:t>většinou menších rodinných farem</w:t>
      </w:r>
      <w:r>
        <w:rPr>
          <w:rFonts w:ascii="Arial" w:hAnsi="Arial" w:cs="Arial"/>
          <w:sz w:val="20"/>
          <w:szCs w:val="20"/>
        </w:rPr>
        <w:t xml:space="preserve">) je věkové rozložení rovnoměrnější a generace do 25 let je zastoupena </w:t>
      </w:r>
      <w:r w:rsidR="004646AC">
        <w:rPr>
          <w:rFonts w:ascii="Arial" w:hAnsi="Arial" w:cs="Arial"/>
          <w:sz w:val="20"/>
          <w:szCs w:val="20"/>
        </w:rPr>
        <w:t xml:space="preserve">více </w:t>
      </w:r>
      <w:r>
        <w:rPr>
          <w:rFonts w:ascii="Arial" w:hAnsi="Arial" w:cs="Arial"/>
          <w:sz w:val="20"/>
          <w:szCs w:val="20"/>
        </w:rPr>
        <w:t>(7,</w:t>
      </w:r>
      <w:r w:rsidR="00C826C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 %) než v subjektech právnických osob (5,</w:t>
      </w:r>
      <w:r w:rsidR="00C826C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 %). </w:t>
      </w:r>
      <w:r w:rsidR="00C826CA">
        <w:rPr>
          <w:rFonts w:ascii="Arial" w:hAnsi="Arial" w:cs="Arial"/>
          <w:sz w:val="20"/>
          <w:szCs w:val="20"/>
        </w:rPr>
        <w:t>Ještě výraznější rozdíl byl zaznamenán ve věkové skupině nad 65 let, která tvořila 16,6 % pracujících v subjektech fyzických osob, ale jen 3,4 % v subjektech právnických osob. I přes dotační tituly ze</w:t>
      </w:r>
      <w:r w:rsidR="00F56D07">
        <w:rPr>
          <w:rFonts w:ascii="Arial" w:hAnsi="Arial" w:cs="Arial"/>
          <w:sz w:val="20"/>
          <w:szCs w:val="20"/>
        </w:rPr>
        <w:t> </w:t>
      </w:r>
      <w:r w:rsidR="00C826CA">
        <w:rPr>
          <w:rFonts w:ascii="Arial" w:hAnsi="Arial" w:cs="Arial"/>
          <w:sz w:val="20"/>
          <w:szCs w:val="20"/>
        </w:rPr>
        <w:t xml:space="preserve">strukturálních fondů určené k podpoře mladých zemědělců podíl pracujících do 34 let v subjektech fyzických osob </w:t>
      </w:r>
      <w:r w:rsidR="008475E8">
        <w:rPr>
          <w:rFonts w:ascii="Arial" w:hAnsi="Arial" w:cs="Arial"/>
          <w:sz w:val="20"/>
          <w:szCs w:val="20"/>
        </w:rPr>
        <w:t xml:space="preserve">od roku 2000 </w:t>
      </w:r>
      <w:r w:rsidR="004646AC">
        <w:rPr>
          <w:rFonts w:ascii="Arial" w:hAnsi="Arial" w:cs="Arial"/>
          <w:sz w:val="20"/>
          <w:szCs w:val="20"/>
        </w:rPr>
        <w:t xml:space="preserve">klesl </w:t>
      </w:r>
      <w:r w:rsidR="00C826CA">
        <w:rPr>
          <w:rFonts w:ascii="Arial" w:hAnsi="Arial" w:cs="Arial"/>
          <w:sz w:val="20"/>
          <w:szCs w:val="20"/>
        </w:rPr>
        <w:t>o 8,4 p.</w:t>
      </w:r>
      <w:r w:rsidR="004646AC">
        <w:rPr>
          <w:rFonts w:ascii="Arial" w:hAnsi="Arial" w:cs="Arial"/>
          <w:sz w:val="20"/>
          <w:szCs w:val="20"/>
        </w:rPr>
        <w:t> </w:t>
      </w:r>
      <w:r w:rsidR="00C826CA">
        <w:rPr>
          <w:rFonts w:ascii="Arial" w:hAnsi="Arial" w:cs="Arial"/>
          <w:sz w:val="20"/>
          <w:szCs w:val="20"/>
        </w:rPr>
        <w:t>b.</w:t>
      </w:r>
      <w:r w:rsidR="00302ACA">
        <w:rPr>
          <w:rFonts w:ascii="Arial" w:hAnsi="Arial" w:cs="Arial"/>
          <w:sz w:val="20"/>
          <w:szCs w:val="20"/>
        </w:rPr>
        <w:t xml:space="preserve">; </w:t>
      </w:r>
      <w:r w:rsidR="00C826CA">
        <w:rPr>
          <w:rFonts w:ascii="Arial" w:hAnsi="Arial" w:cs="Arial"/>
          <w:sz w:val="20"/>
          <w:szCs w:val="20"/>
        </w:rPr>
        <w:t xml:space="preserve">naopak podíl pracujících nad 55 let vzrostl </w:t>
      </w:r>
      <w:r w:rsidR="00256CD7">
        <w:rPr>
          <w:rFonts w:ascii="Arial" w:hAnsi="Arial" w:cs="Arial"/>
          <w:sz w:val="20"/>
          <w:szCs w:val="20"/>
        </w:rPr>
        <w:t xml:space="preserve">o </w:t>
      </w:r>
      <w:r w:rsidR="00FC3EC2">
        <w:rPr>
          <w:rFonts w:ascii="Arial" w:hAnsi="Arial" w:cs="Arial"/>
          <w:sz w:val="20"/>
          <w:szCs w:val="20"/>
        </w:rPr>
        <w:t>29</w:t>
      </w:r>
      <w:r w:rsidR="00256CD7">
        <w:rPr>
          <w:rFonts w:ascii="Arial" w:hAnsi="Arial" w:cs="Arial"/>
          <w:sz w:val="20"/>
          <w:szCs w:val="20"/>
        </w:rPr>
        <w:t>,</w:t>
      </w:r>
      <w:r w:rsidR="00FC3EC2">
        <w:rPr>
          <w:rFonts w:ascii="Arial" w:hAnsi="Arial" w:cs="Arial"/>
          <w:sz w:val="20"/>
          <w:szCs w:val="20"/>
        </w:rPr>
        <w:t>3</w:t>
      </w:r>
      <w:r w:rsidR="00256CD7">
        <w:rPr>
          <w:rFonts w:ascii="Arial" w:hAnsi="Arial" w:cs="Arial"/>
          <w:sz w:val="20"/>
          <w:szCs w:val="20"/>
        </w:rPr>
        <w:t> p.</w:t>
      </w:r>
      <w:r w:rsidR="004646AC">
        <w:rPr>
          <w:rFonts w:ascii="Arial" w:hAnsi="Arial" w:cs="Arial"/>
          <w:sz w:val="20"/>
          <w:szCs w:val="20"/>
        </w:rPr>
        <w:t> </w:t>
      </w:r>
      <w:r w:rsidR="00256CD7">
        <w:rPr>
          <w:rFonts w:ascii="Arial" w:hAnsi="Arial" w:cs="Arial"/>
          <w:sz w:val="20"/>
          <w:szCs w:val="20"/>
        </w:rPr>
        <w:t xml:space="preserve">b. V subjektech právnických osob se tyto podíly změnily méně </w:t>
      </w:r>
      <w:r w:rsidR="008475E8">
        <w:rPr>
          <w:rFonts w:ascii="Arial" w:hAnsi="Arial" w:cs="Arial"/>
          <w:sz w:val="20"/>
          <w:szCs w:val="20"/>
        </w:rPr>
        <w:t>výrazně</w:t>
      </w:r>
      <w:r w:rsidR="00256CD7">
        <w:rPr>
          <w:rFonts w:ascii="Arial" w:hAnsi="Arial" w:cs="Arial"/>
          <w:sz w:val="20"/>
          <w:szCs w:val="20"/>
        </w:rPr>
        <w:t xml:space="preserve">, </w:t>
      </w:r>
      <w:r w:rsidR="008475E8">
        <w:rPr>
          <w:rFonts w:ascii="Arial" w:hAnsi="Arial" w:cs="Arial"/>
          <w:sz w:val="20"/>
          <w:szCs w:val="20"/>
        </w:rPr>
        <w:t xml:space="preserve">zastoupení </w:t>
      </w:r>
      <w:r w:rsidR="00256CD7">
        <w:rPr>
          <w:rFonts w:ascii="Arial" w:hAnsi="Arial" w:cs="Arial"/>
          <w:sz w:val="20"/>
          <w:szCs w:val="20"/>
        </w:rPr>
        <w:t>skupin</w:t>
      </w:r>
      <w:r w:rsidR="008475E8">
        <w:rPr>
          <w:rFonts w:ascii="Arial" w:hAnsi="Arial" w:cs="Arial"/>
          <w:sz w:val="20"/>
          <w:szCs w:val="20"/>
        </w:rPr>
        <w:t>y</w:t>
      </w:r>
      <w:r w:rsidR="00256CD7">
        <w:rPr>
          <w:rFonts w:ascii="Arial" w:hAnsi="Arial" w:cs="Arial"/>
          <w:sz w:val="20"/>
          <w:szCs w:val="20"/>
        </w:rPr>
        <w:t xml:space="preserve"> do 34 let </w:t>
      </w:r>
      <w:r w:rsidR="00F56D07">
        <w:rPr>
          <w:rFonts w:ascii="Arial" w:hAnsi="Arial" w:cs="Arial"/>
          <w:sz w:val="20"/>
          <w:szCs w:val="20"/>
        </w:rPr>
        <w:t>kleslo</w:t>
      </w:r>
      <w:r w:rsidR="008475E8">
        <w:rPr>
          <w:rFonts w:ascii="Arial" w:hAnsi="Arial" w:cs="Arial"/>
          <w:sz w:val="20"/>
          <w:szCs w:val="20"/>
        </w:rPr>
        <w:t xml:space="preserve"> o</w:t>
      </w:r>
      <w:r w:rsidR="00F56D07">
        <w:rPr>
          <w:rFonts w:ascii="Arial" w:hAnsi="Arial" w:cs="Arial"/>
          <w:sz w:val="20"/>
          <w:szCs w:val="20"/>
        </w:rPr>
        <w:t> </w:t>
      </w:r>
      <w:r w:rsidR="008475E8">
        <w:rPr>
          <w:rFonts w:ascii="Arial" w:hAnsi="Arial" w:cs="Arial"/>
          <w:sz w:val="20"/>
          <w:szCs w:val="20"/>
        </w:rPr>
        <w:t>2,8</w:t>
      </w:r>
      <w:r w:rsidR="004646AC">
        <w:rPr>
          <w:rFonts w:ascii="Arial" w:hAnsi="Arial" w:cs="Arial"/>
          <w:sz w:val="20"/>
          <w:szCs w:val="20"/>
        </w:rPr>
        <w:t> </w:t>
      </w:r>
      <w:proofErr w:type="gramStart"/>
      <w:r w:rsidR="008475E8">
        <w:rPr>
          <w:rFonts w:ascii="Arial" w:hAnsi="Arial" w:cs="Arial"/>
          <w:sz w:val="20"/>
          <w:szCs w:val="20"/>
        </w:rPr>
        <w:t>p.</w:t>
      </w:r>
      <w:r w:rsidR="004646AC">
        <w:rPr>
          <w:rFonts w:ascii="Arial" w:hAnsi="Arial" w:cs="Arial"/>
          <w:sz w:val="20"/>
          <w:szCs w:val="20"/>
        </w:rPr>
        <w:t> </w:t>
      </w:r>
      <w:r w:rsidR="008475E8">
        <w:rPr>
          <w:rFonts w:ascii="Arial" w:hAnsi="Arial" w:cs="Arial"/>
          <w:sz w:val="20"/>
          <w:szCs w:val="20"/>
        </w:rPr>
        <w:t xml:space="preserve">b. </w:t>
      </w:r>
      <w:r w:rsidR="00256CD7">
        <w:rPr>
          <w:rFonts w:ascii="Arial" w:hAnsi="Arial" w:cs="Arial"/>
          <w:sz w:val="20"/>
          <w:szCs w:val="20"/>
        </w:rPr>
        <w:t>a</w:t>
      </w:r>
      <w:r w:rsidR="00F56D07">
        <w:rPr>
          <w:rFonts w:ascii="Arial" w:hAnsi="Arial" w:cs="Arial"/>
          <w:sz w:val="20"/>
          <w:szCs w:val="20"/>
        </w:rPr>
        <w:t> </w:t>
      </w:r>
      <w:r w:rsidR="008475E8">
        <w:rPr>
          <w:rFonts w:ascii="Arial" w:hAnsi="Arial" w:cs="Arial"/>
          <w:sz w:val="20"/>
          <w:szCs w:val="20"/>
        </w:rPr>
        <w:t>pro</w:t>
      </w:r>
      <w:proofErr w:type="gramEnd"/>
      <w:r w:rsidR="008475E8">
        <w:rPr>
          <w:rFonts w:ascii="Arial" w:hAnsi="Arial" w:cs="Arial"/>
          <w:sz w:val="20"/>
          <w:szCs w:val="20"/>
        </w:rPr>
        <w:t xml:space="preserve"> skupinu nad 55 let </w:t>
      </w:r>
      <w:r w:rsidR="00F56D07">
        <w:rPr>
          <w:rFonts w:ascii="Arial" w:hAnsi="Arial" w:cs="Arial"/>
          <w:sz w:val="20"/>
          <w:szCs w:val="20"/>
        </w:rPr>
        <w:t>vzrostlo</w:t>
      </w:r>
      <w:r w:rsidR="008475E8">
        <w:rPr>
          <w:rFonts w:ascii="Arial" w:hAnsi="Arial" w:cs="Arial"/>
          <w:sz w:val="20"/>
          <w:szCs w:val="20"/>
        </w:rPr>
        <w:t xml:space="preserve"> </w:t>
      </w:r>
      <w:r w:rsidR="00256CD7">
        <w:rPr>
          <w:rFonts w:ascii="Arial" w:hAnsi="Arial" w:cs="Arial"/>
          <w:sz w:val="20"/>
          <w:szCs w:val="20"/>
        </w:rPr>
        <w:t>o 1</w:t>
      </w:r>
      <w:r w:rsidR="00302ACA">
        <w:rPr>
          <w:rFonts w:ascii="Arial" w:hAnsi="Arial" w:cs="Arial"/>
          <w:sz w:val="20"/>
          <w:szCs w:val="20"/>
        </w:rPr>
        <w:t>6</w:t>
      </w:r>
      <w:r w:rsidR="00256CD7">
        <w:rPr>
          <w:rFonts w:ascii="Arial" w:hAnsi="Arial" w:cs="Arial"/>
          <w:sz w:val="20"/>
          <w:szCs w:val="20"/>
        </w:rPr>
        <w:t>,</w:t>
      </w:r>
      <w:r w:rsidR="00302ACA">
        <w:rPr>
          <w:rFonts w:ascii="Arial" w:hAnsi="Arial" w:cs="Arial"/>
          <w:sz w:val="20"/>
          <w:szCs w:val="20"/>
        </w:rPr>
        <w:t>8</w:t>
      </w:r>
      <w:r w:rsidR="004646AC">
        <w:rPr>
          <w:rFonts w:ascii="Arial" w:hAnsi="Arial" w:cs="Arial"/>
          <w:sz w:val="20"/>
          <w:szCs w:val="20"/>
        </w:rPr>
        <w:t> </w:t>
      </w:r>
      <w:r w:rsidR="008475E8">
        <w:rPr>
          <w:rFonts w:ascii="Arial" w:hAnsi="Arial" w:cs="Arial"/>
          <w:sz w:val="20"/>
          <w:szCs w:val="20"/>
        </w:rPr>
        <w:t>p.</w:t>
      </w:r>
      <w:r w:rsidR="004646AC">
        <w:rPr>
          <w:rFonts w:ascii="Arial" w:hAnsi="Arial" w:cs="Arial"/>
          <w:sz w:val="20"/>
          <w:szCs w:val="20"/>
        </w:rPr>
        <w:t> </w:t>
      </w:r>
      <w:r w:rsidR="008475E8">
        <w:rPr>
          <w:rFonts w:ascii="Arial" w:hAnsi="Arial" w:cs="Arial"/>
          <w:sz w:val="20"/>
          <w:szCs w:val="20"/>
        </w:rPr>
        <w:t>b.</w:t>
      </w:r>
    </w:p>
    <w:p w:rsidR="006C072B" w:rsidRDefault="00C072B0">
      <w:pPr>
        <w:keepNext/>
        <w:spacing w:before="240" w:after="120"/>
        <w:rPr>
          <w:rFonts w:ascii="Arial" w:hAnsi="Arial" w:cs="Arial"/>
          <w:b/>
          <w:bCs/>
          <w:sz w:val="20"/>
          <w:szCs w:val="20"/>
        </w:rPr>
      </w:pPr>
      <w:r w:rsidRPr="00C072B0">
        <w:rPr>
          <w:rFonts w:ascii="Arial" w:hAnsi="Arial" w:cs="Arial"/>
          <w:bCs/>
          <w:sz w:val="20"/>
          <w:szCs w:val="20"/>
        </w:rPr>
        <w:t>Graf</w:t>
      </w:r>
      <w:r w:rsidR="007F54A3">
        <w:rPr>
          <w:rFonts w:ascii="Arial" w:hAnsi="Arial" w:cs="Arial"/>
          <w:bCs/>
          <w:sz w:val="20"/>
          <w:szCs w:val="20"/>
        </w:rPr>
        <w:t xml:space="preserve"> </w:t>
      </w:r>
      <w:r w:rsidRPr="00C072B0">
        <w:rPr>
          <w:rFonts w:ascii="Arial" w:hAnsi="Arial" w:cs="Arial"/>
          <w:bCs/>
          <w:sz w:val="20"/>
          <w:szCs w:val="20"/>
        </w:rPr>
        <w:t>1</w:t>
      </w:r>
      <w:r w:rsidR="005C2209">
        <w:rPr>
          <w:rFonts w:ascii="Arial" w:hAnsi="Arial" w:cs="Arial"/>
          <w:bCs/>
          <w:sz w:val="20"/>
          <w:szCs w:val="20"/>
        </w:rPr>
        <w:t>5</w:t>
      </w:r>
      <w:r w:rsidRPr="00C072B0">
        <w:rPr>
          <w:rFonts w:ascii="Arial" w:hAnsi="Arial" w:cs="Arial"/>
          <w:bCs/>
          <w:sz w:val="20"/>
          <w:szCs w:val="20"/>
        </w:rPr>
        <w:t>:</w:t>
      </w:r>
      <w:r w:rsidR="005D4A39" w:rsidRPr="005D4A39">
        <w:rPr>
          <w:rFonts w:ascii="Arial" w:hAnsi="Arial" w:cs="Arial"/>
          <w:bCs/>
          <w:sz w:val="20"/>
          <w:szCs w:val="20"/>
        </w:rPr>
        <w:t xml:space="preserve"> </w:t>
      </w:r>
      <w:r w:rsidRPr="00C072B0">
        <w:rPr>
          <w:rFonts w:ascii="Arial" w:hAnsi="Arial" w:cs="Arial"/>
          <w:b/>
          <w:bCs/>
          <w:sz w:val="20"/>
          <w:szCs w:val="20"/>
        </w:rPr>
        <w:t>Věková struktura pravidelně zaměstnaných pracujících</w:t>
      </w:r>
    </w:p>
    <w:p w:rsidR="005D4A39" w:rsidRPr="005D4A39" w:rsidRDefault="005077B2" w:rsidP="00CC2DE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5077B2">
        <w:rPr>
          <w:noProof/>
          <w:szCs w:val="20"/>
          <w:lang w:eastAsia="cs-CZ"/>
        </w:rPr>
        <w:drawing>
          <wp:inline distT="0" distB="0" distL="0" distR="0">
            <wp:extent cx="6089650" cy="2711450"/>
            <wp:effectExtent l="1905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AA3" w:rsidRPr="002D0AA3" w:rsidRDefault="002D0AA3" w:rsidP="002D0AA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5D4A39" w:rsidRPr="005D4A39" w:rsidRDefault="005D4A39" w:rsidP="000E29E4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4"/>
          <w:szCs w:val="20"/>
        </w:rPr>
      </w:pPr>
      <w:r w:rsidRPr="005D4A39">
        <w:rPr>
          <w:rFonts w:ascii="Arial" w:hAnsi="Arial" w:cs="Arial"/>
          <w:b/>
          <w:bCs/>
          <w:color w:val="000000"/>
          <w:sz w:val="24"/>
          <w:szCs w:val="20"/>
        </w:rPr>
        <w:t>ŽENY V ZEMĚDĚLSTVÍ</w:t>
      </w:r>
    </w:p>
    <w:p w:rsidR="006C072B" w:rsidRDefault="008E341B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sz w:val="20"/>
          <w:szCs w:val="20"/>
        </w:rPr>
      </w:pPr>
      <w:r w:rsidRPr="008E341B">
        <w:rPr>
          <w:rFonts w:ascii="Arial" w:hAnsi="Arial" w:cs="Arial"/>
          <w:sz w:val="20"/>
          <w:szCs w:val="20"/>
        </w:rPr>
        <w:t>Podíl žen na celkovém počtu pravidelně zaměstnaných pracujících</w:t>
      </w:r>
      <w:r>
        <w:rPr>
          <w:rFonts w:ascii="Arial" w:hAnsi="Arial" w:cs="Arial"/>
          <w:sz w:val="20"/>
          <w:szCs w:val="20"/>
        </w:rPr>
        <w:t xml:space="preserve"> se od roku 2000 nepatrně snížil </w:t>
      </w:r>
      <w:r w:rsidR="003410E1">
        <w:rPr>
          <w:rFonts w:ascii="Arial" w:hAnsi="Arial" w:cs="Arial"/>
          <w:sz w:val="20"/>
          <w:szCs w:val="20"/>
        </w:rPr>
        <w:t>z</w:t>
      </w:r>
      <w:r w:rsidR="004646A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34,4 % na 32,5 %. </w:t>
      </w:r>
      <w:r w:rsidR="003410E1">
        <w:rPr>
          <w:rFonts w:ascii="Arial" w:hAnsi="Arial" w:cs="Arial"/>
          <w:sz w:val="20"/>
          <w:szCs w:val="20"/>
        </w:rPr>
        <w:t xml:space="preserve">Jejich podíl vzrostl především ve věkové skupině nad </w:t>
      </w:r>
      <w:r w:rsidR="007677BB">
        <w:rPr>
          <w:rFonts w:ascii="Arial" w:hAnsi="Arial" w:cs="Arial"/>
          <w:sz w:val="20"/>
          <w:szCs w:val="20"/>
        </w:rPr>
        <w:t>5</w:t>
      </w:r>
      <w:r w:rsidR="003410E1">
        <w:rPr>
          <w:rFonts w:ascii="Arial" w:hAnsi="Arial" w:cs="Arial"/>
          <w:sz w:val="20"/>
          <w:szCs w:val="20"/>
        </w:rPr>
        <w:t>5 let (+5,7 p.</w:t>
      </w:r>
      <w:r w:rsidR="004646AC">
        <w:rPr>
          <w:rFonts w:ascii="Arial" w:hAnsi="Arial" w:cs="Arial"/>
          <w:sz w:val="20"/>
          <w:szCs w:val="20"/>
        </w:rPr>
        <w:t> </w:t>
      </w:r>
      <w:r w:rsidR="003410E1">
        <w:rPr>
          <w:rFonts w:ascii="Arial" w:hAnsi="Arial" w:cs="Arial"/>
          <w:sz w:val="20"/>
          <w:szCs w:val="20"/>
        </w:rPr>
        <w:t xml:space="preserve">b.), i když </w:t>
      </w:r>
      <w:r w:rsidR="007677BB">
        <w:rPr>
          <w:rFonts w:ascii="Arial" w:hAnsi="Arial" w:cs="Arial"/>
          <w:sz w:val="20"/>
          <w:szCs w:val="20"/>
        </w:rPr>
        <w:t>mírný</w:t>
      </w:r>
      <w:r w:rsidR="003410E1">
        <w:rPr>
          <w:rFonts w:ascii="Arial" w:hAnsi="Arial" w:cs="Arial"/>
          <w:sz w:val="20"/>
          <w:szCs w:val="20"/>
        </w:rPr>
        <w:t xml:space="preserve"> nárůst (+0,</w:t>
      </w:r>
      <w:r w:rsidR="000D64CC">
        <w:rPr>
          <w:rFonts w:ascii="Arial" w:hAnsi="Arial" w:cs="Arial"/>
          <w:sz w:val="20"/>
          <w:szCs w:val="20"/>
        </w:rPr>
        <w:t>9 </w:t>
      </w:r>
      <w:r w:rsidR="003410E1">
        <w:rPr>
          <w:rFonts w:ascii="Arial" w:hAnsi="Arial" w:cs="Arial"/>
          <w:sz w:val="20"/>
          <w:szCs w:val="20"/>
        </w:rPr>
        <w:t>p.</w:t>
      </w:r>
      <w:r w:rsidR="004646AC">
        <w:rPr>
          <w:rFonts w:ascii="Arial" w:hAnsi="Arial" w:cs="Arial"/>
          <w:sz w:val="20"/>
          <w:szCs w:val="20"/>
        </w:rPr>
        <w:t> </w:t>
      </w:r>
      <w:proofErr w:type="spellStart"/>
      <w:r w:rsidR="003410E1">
        <w:rPr>
          <w:rFonts w:ascii="Arial" w:hAnsi="Arial" w:cs="Arial"/>
          <w:sz w:val="20"/>
          <w:szCs w:val="20"/>
        </w:rPr>
        <w:t>b</w:t>
      </w:r>
      <w:proofErr w:type="spellEnd"/>
      <w:r w:rsidR="003410E1">
        <w:rPr>
          <w:rFonts w:ascii="Arial" w:hAnsi="Arial" w:cs="Arial"/>
          <w:sz w:val="20"/>
          <w:szCs w:val="20"/>
        </w:rPr>
        <w:t xml:space="preserve">.) byl zaznamenán i </w:t>
      </w:r>
      <w:r w:rsidR="007677BB">
        <w:rPr>
          <w:rFonts w:ascii="Arial" w:hAnsi="Arial" w:cs="Arial"/>
          <w:sz w:val="20"/>
          <w:szCs w:val="20"/>
        </w:rPr>
        <w:t>pro</w:t>
      </w:r>
      <w:r w:rsidR="003410E1">
        <w:rPr>
          <w:rFonts w:ascii="Arial" w:hAnsi="Arial" w:cs="Arial"/>
          <w:sz w:val="20"/>
          <w:szCs w:val="20"/>
        </w:rPr>
        <w:t xml:space="preserve"> pracovnic</w:t>
      </w:r>
      <w:r w:rsidR="007677BB">
        <w:rPr>
          <w:rFonts w:ascii="Arial" w:hAnsi="Arial" w:cs="Arial"/>
          <w:sz w:val="20"/>
          <w:szCs w:val="20"/>
        </w:rPr>
        <w:t>e</w:t>
      </w:r>
      <w:r w:rsidR="003410E1">
        <w:rPr>
          <w:rFonts w:ascii="Arial" w:hAnsi="Arial" w:cs="Arial"/>
          <w:sz w:val="20"/>
          <w:szCs w:val="20"/>
        </w:rPr>
        <w:t xml:space="preserve"> do </w:t>
      </w:r>
      <w:r w:rsidR="007677BB">
        <w:rPr>
          <w:rFonts w:ascii="Arial" w:hAnsi="Arial" w:cs="Arial"/>
          <w:sz w:val="20"/>
          <w:szCs w:val="20"/>
        </w:rPr>
        <w:t>3</w:t>
      </w:r>
      <w:r w:rsidR="003410E1">
        <w:rPr>
          <w:rFonts w:ascii="Arial" w:hAnsi="Arial" w:cs="Arial"/>
          <w:sz w:val="20"/>
          <w:szCs w:val="20"/>
        </w:rPr>
        <w:t>4 let věku.</w:t>
      </w:r>
    </w:p>
    <w:p w:rsidR="006C072B" w:rsidRDefault="003410E1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subjektech fyzických osob byl podíl žen o málo nižší (31,9 %) než v subjektech právnických osob (33,0 %). Od roku 2000 došlo v obou právních formách k odlišnému vývoji</w:t>
      </w:r>
      <w:r w:rsidR="00FE0A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FE0A9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subjektech fyzických osob </w:t>
      </w:r>
      <w:r w:rsidR="00FE0A9E">
        <w:rPr>
          <w:rFonts w:ascii="Arial" w:hAnsi="Arial" w:cs="Arial"/>
          <w:sz w:val="20"/>
          <w:szCs w:val="20"/>
        </w:rPr>
        <w:t xml:space="preserve">podíl žen </w:t>
      </w:r>
      <w:r>
        <w:rPr>
          <w:rFonts w:ascii="Arial" w:hAnsi="Arial" w:cs="Arial"/>
          <w:sz w:val="20"/>
          <w:szCs w:val="20"/>
        </w:rPr>
        <w:t>vzrostl o 1,5 </w:t>
      </w:r>
      <w:r w:rsidR="007677BB">
        <w:rPr>
          <w:rFonts w:ascii="Arial" w:hAnsi="Arial" w:cs="Arial"/>
          <w:sz w:val="20"/>
          <w:szCs w:val="20"/>
        </w:rPr>
        <w:t>p.</w:t>
      </w:r>
      <w:r w:rsidR="004646AC">
        <w:rPr>
          <w:rFonts w:ascii="Arial" w:hAnsi="Arial" w:cs="Arial"/>
          <w:sz w:val="20"/>
          <w:szCs w:val="20"/>
        </w:rPr>
        <w:t> </w:t>
      </w:r>
      <w:r w:rsidR="007677BB">
        <w:rPr>
          <w:rFonts w:ascii="Arial" w:hAnsi="Arial" w:cs="Arial"/>
          <w:sz w:val="20"/>
          <w:szCs w:val="20"/>
        </w:rPr>
        <w:t xml:space="preserve">b., zřejmě </w:t>
      </w:r>
      <w:r w:rsidR="00FE0A9E">
        <w:rPr>
          <w:rFonts w:ascii="Arial" w:hAnsi="Arial" w:cs="Arial"/>
          <w:sz w:val="20"/>
          <w:szCs w:val="20"/>
        </w:rPr>
        <w:t xml:space="preserve">v souvislosti se zvyšujícím se podílem </w:t>
      </w:r>
      <w:r w:rsidR="00FE0A9E" w:rsidRPr="00FE0A9E">
        <w:rPr>
          <w:rFonts w:ascii="Arial" w:hAnsi="Arial" w:cs="Arial"/>
          <w:sz w:val="20"/>
          <w:szCs w:val="20"/>
        </w:rPr>
        <w:t>pracujících rodinných příslušníků</w:t>
      </w:r>
      <w:r w:rsidR="007677BB">
        <w:rPr>
          <w:rFonts w:ascii="Arial" w:hAnsi="Arial" w:cs="Arial"/>
          <w:sz w:val="20"/>
          <w:szCs w:val="20"/>
        </w:rPr>
        <w:t>;</w:t>
      </w:r>
      <w:r w:rsidR="00946F5A">
        <w:rPr>
          <w:rFonts w:ascii="Arial" w:hAnsi="Arial" w:cs="Arial"/>
          <w:sz w:val="20"/>
          <w:szCs w:val="20"/>
        </w:rPr>
        <w:t xml:space="preserve"> naopak v subjektech právnických osob </w:t>
      </w:r>
      <w:r w:rsidR="000D64CC">
        <w:rPr>
          <w:rFonts w:ascii="Arial" w:hAnsi="Arial" w:cs="Arial"/>
          <w:sz w:val="20"/>
          <w:szCs w:val="20"/>
        </w:rPr>
        <w:t xml:space="preserve">podíl </w:t>
      </w:r>
      <w:r w:rsidR="00946F5A">
        <w:rPr>
          <w:rFonts w:ascii="Arial" w:hAnsi="Arial" w:cs="Arial"/>
          <w:sz w:val="20"/>
          <w:szCs w:val="20"/>
        </w:rPr>
        <w:t>klesl o 3,1 </w:t>
      </w:r>
      <w:r w:rsidR="007677BB">
        <w:rPr>
          <w:rFonts w:ascii="Arial" w:hAnsi="Arial" w:cs="Arial"/>
          <w:sz w:val="20"/>
          <w:szCs w:val="20"/>
        </w:rPr>
        <w:t>p.</w:t>
      </w:r>
      <w:r w:rsidR="004646AC">
        <w:rPr>
          <w:rFonts w:ascii="Arial" w:hAnsi="Arial" w:cs="Arial"/>
          <w:sz w:val="20"/>
          <w:szCs w:val="20"/>
        </w:rPr>
        <w:t> </w:t>
      </w:r>
      <w:r w:rsidR="007677BB">
        <w:rPr>
          <w:rFonts w:ascii="Arial" w:hAnsi="Arial" w:cs="Arial"/>
          <w:sz w:val="20"/>
          <w:szCs w:val="20"/>
        </w:rPr>
        <w:t xml:space="preserve">b. </w:t>
      </w:r>
    </w:p>
    <w:p w:rsidR="00E87B86" w:rsidRDefault="00E87B86">
      <w:pPr>
        <w:rPr>
          <w:rFonts w:ascii="Arial" w:hAnsi="Arial" w:cs="Arial"/>
          <w:b/>
          <w:bCs/>
          <w:color w:val="000000"/>
          <w:sz w:val="24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0"/>
        </w:rPr>
        <w:br w:type="page"/>
      </w:r>
    </w:p>
    <w:p w:rsidR="005D4A39" w:rsidRPr="005D4A39" w:rsidRDefault="005D4A39" w:rsidP="000E29E4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4"/>
          <w:szCs w:val="20"/>
        </w:rPr>
      </w:pPr>
      <w:r w:rsidRPr="005D4A39">
        <w:rPr>
          <w:rFonts w:ascii="Arial" w:hAnsi="Arial" w:cs="Arial"/>
          <w:b/>
          <w:bCs/>
          <w:color w:val="000000"/>
          <w:sz w:val="24"/>
          <w:szCs w:val="20"/>
        </w:rPr>
        <w:lastRenderedPageBreak/>
        <w:t>VYBAVEN</w:t>
      </w:r>
      <w:r w:rsidR="0021234E">
        <w:rPr>
          <w:rFonts w:ascii="Arial" w:hAnsi="Arial" w:cs="Arial"/>
          <w:b/>
          <w:bCs/>
          <w:color w:val="000000"/>
          <w:sz w:val="24"/>
          <w:szCs w:val="20"/>
        </w:rPr>
        <w:t>Í</w:t>
      </w:r>
      <w:r w:rsidRPr="005D4A39">
        <w:rPr>
          <w:rFonts w:ascii="Arial" w:hAnsi="Arial" w:cs="Arial"/>
          <w:b/>
          <w:bCs/>
          <w:color w:val="000000"/>
          <w:sz w:val="24"/>
          <w:szCs w:val="20"/>
        </w:rPr>
        <w:t xml:space="preserve"> ZEMĚDĚLSKÝCH SUBJEKTŮ STROJI A ZAŘÍZENÍMI</w:t>
      </w:r>
    </w:p>
    <w:p w:rsidR="006C072B" w:rsidRDefault="008C0049">
      <w:pPr>
        <w:pStyle w:val="Zkladntext2"/>
        <w:spacing w:after="120" w:line="20" w:lineRule="atLeast"/>
        <w:ind w:firstLine="709"/>
        <w:rPr>
          <w:color w:val="auto"/>
        </w:rPr>
      </w:pPr>
      <w:r w:rsidRPr="008C0049">
        <w:rPr>
          <w:color w:val="auto"/>
        </w:rPr>
        <w:t xml:space="preserve">Strojový park </w:t>
      </w:r>
      <w:r>
        <w:rPr>
          <w:color w:val="auto"/>
        </w:rPr>
        <w:t>v zemědělských subjektech prochází průběžnou obnovou a lze vysledovat trend využívání menšího počtu výkonnějších strojů. Klíčovou roli hraj</w:t>
      </w:r>
      <w:r w:rsidR="00180F5E">
        <w:rPr>
          <w:color w:val="auto"/>
        </w:rPr>
        <w:t>e</w:t>
      </w:r>
      <w:r>
        <w:rPr>
          <w:color w:val="auto"/>
        </w:rPr>
        <w:t xml:space="preserve"> i rozšiř</w:t>
      </w:r>
      <w:r w:rsidR="00180F5E">
        <w:rPr>
          <w:color w:val="auto"/>
        </w:rPr>
        <w:t xml:space="preserve">ující </w:t>
      </w:r>
      <w:r w:rsidR="007C0334">
        <w:rPr>
          <w:color w:val="auto"/>
        </w:rPr>
        <w:t xml:space="preserve">se </w:t>
      </w:r>
      <w:r>
        <w:rPr>
          <w:color w:val="auto"/>
        </w:rPr>
        <w:t xml:space="preserve">využití počítačové techniky. </w:t>
      </w:r>
    </w:p>
    <w:p w:rsidR="006C072B" w:rsidRDefault="000672B9">
      <w:pPr>
        <w:pStyle w:val="Zkladntext2"/>
        <w:spacing w:after="120" w:line="20" w:lineRule="atLeast"/>
        <w:ind w:firstLine="709"/>
        <w:rPr>
          <w:color w:val="auto"/>
        </w:rPr>
      </w:pPr>
      <w:r>
        <w:rPr>
          <w:color w:val="auto"/>
        </w:rPr>
        <w:t>V roce 2013 připadalo na 100 zemědělských subjektů</w:t>
      </w:r>
      <w:r w:rsidRPr="008C0049">
        <w:rPr>
          <w:color w:val="auto"/>
        </w:rPr>
        <w:t xml:space="preserve"> </w:t>
      </w:r>
      <w:r>
        <w:rPr>
          <w:color w:val="auto"/>
        </w:rPr>
        <w:t xml:space="preserve">průměrně 295 traktorů a nosičů nářadí, </w:t>
      </w:r>
      <w:r w:rsidR="0063219D">
        <w:rPr>
          <w:color w:val="auto"/>
        </w:rPr>
        <w:t>23 </w:t>
      </w:r>
      <w:r>
        <w:rPr>
          <w:color w:val="auto"/>
        </w:rPr>
        <w:t>nákladních automobilů</w:t>
      </w:r>
      <w:r w:rsidR="00A97DDF" w:rsidRPr="00A97DDF">
        <w:rPr>
          <w:color w:val="auto"/>
        </w:rPr>
        <w:t xml:space="preserve"> </w:t>
      </w:r>
      <w:r w:rsidR="00A97DDF">
        <w:rPr>
          <w:color w:val="auto"/>
        </w:rPr>
        <w:t>nad 3,5 tun</w:t>
      </w:r>
      <w:r w:rsidR="005A5F09">
        <w:rPr>
          <w:color w:val="auto"/>
        </w:rPr>
        <w:t>y</w:t>
      </w:r>
      <w:r>
        <w:rPr>
          <w:color w:val="auto"/>
        </w:rPr>
        <w:t xml:space="preserve">, 102 kultivátorů a pleček, 30 motorových žacích strojů, 40 sklízecích mlátiček, </w:t>
      </w:r>
      <w:r w:rsidR="0063219D">
        <w:rPr>
          <w:color w:val="auto"/>
        </w:rPr>
        <w:t>10 </w:t>
      </w:r>
      <w:r>
        <w:rPr>
          <w:color w:val="auto"/>
        </w:rPr>
        <w:t xml:space="preserve">sklízecích řezaček, 15 sklízečů okopanin nebo zeleniny a 95 osobních počítačů, z nichž bylo 89 napojeno na internet. </w:t>
      </w:r>
    </w:p>
    <w:p w:rsidR="006C072B" w:rsidRDefault="008C0049">
      <w:pPr>
        <w:pStyle w:val="Zkladntext2"/>
        <w:spacing w:after="120" w:line="20" w:lineRule="atLeast"/>
        <w:ind w:firstLine="709"/>
        <w:rPr>
          <w:color w:val="auto"/>
        </w:rPr>
      </w:pPr>
      <w:r w:rsidRPr="008C0049">
        <w:rPr>
          <w:color w:val="auto"/>
        </w:rPr>
        <w:t xml:space="preserve">Ve všech hlavních kategoriích </w:t>
      </w:r>
      <w:r>
        <w:rPr>
          <w:color w:val="auto"/>
        </w:rPr>
        <w:t xml:space="preserve">zemědělských strojů se počet od roku 2000 snížil. U traktorů </w:t>
      </w:r>
      <w:r w:rsidR="00180F5E">
        <w:rPr>
          <w:color w:val="auto"/>
        </w:rPr>
        <w:t xml:space="preserve">a nosičů nářadí </w:t>
      </w:r>
      <w:r>
        <w:rPr>
          <w:color w:val="auto"/>
        </w:rPr>
        <w:t xml:space="preserve">to bylo o </w:t>
      </w:r>
      <w:r w:rsidR="00180F5E">
        <w:rPr>
          <w:color w:val="auto"/>
        </w:rPr>
        <w:t>7,5 % na 77</w:t>
      </w:r>
      <w:r w:rsidR="004646AC">
        <w:rPr>
          <w:color w:val="auto"/>
        </w:rPr>
        <w:t> </w:t>
      </w:r>
      <w:r w:rsidR="00180F5E">
        <w:rPr>
          <w:color w:val="auto"/>
        </w:rPr>
        <w:t>336 ks, nákladních automobilů o 60,9 % na 5</w:t>
      </w:r>
      <w:r w:rsidR="004646AC">
        <w:rPr>
          <w:color w:val="auto"/>
        </w:rPr>
        <w:t> </w:t>
      </w:r>
      <w:r w:rsidR="00180F5E">
        <w:rPr>
          <w:color w:val="auto"/>
        </w:rPr>
        <w:t>989 ks, samojízdných sklízecích mlátiček o 29,1 % na 8</w:t>
      </w:r>
      <w:r w:rsidR="004646AC">
        <w:rPr>
          <w:color w:val="auto"/>
        </w:rPr>
        <w:t> </w:t>
      </w:r>
      <w:r w:rsidR="00180F5E">
        <w:rPr>
          <w:color w:val="auto"/>
        </w:rPr>
        <w:t>845 ks a samojízdných sklízecích řezaček o 65,0 % na 1</w:t>
      </w:r>
      <w:r w:rsidR="004646AC">
        <w:rPr>
          <w:color w:val="auto"/>
        </w:rPr>
        <w:t> </w:t>
      </w:r>
      <w:r w:rsidR="00180F5E">
        <w:rPr>
          <w:color w:val="auto"/>
        </w:rPr>
        <w:t xml:space="preserve">243 ks. </w:t>
      </w:r>
    </w:p>
    <w:p w:rsidR="006C072B" w:rsidRDefault="00180F5E">
      <w:pPr>
        <w:pStyle w:val="Zkladntext2"/>
        <w:spacing w:after="120" w:line="20" w:lineRule="atLeast"/>
        <w:ind w:firstLine="709"/>
        <w:rPr>
          <w:color w:val="auto"/>
          <w:highlight w:val="red"/>
        </w:rPr>
      </w:pPr>
      <w:r w:rsidRPr="00180F5E">
        <w:rPr>
          <w:color w:val="auto"/>
        </w:rPr>
        <w:t>Osobní počítač využívala v roce 2013 pro potřeby podniku</w:t>
      </w:r>
      <w:r w:rsidRPr="00180F5E" w:rsidDel="0092403C">
        <w:rPr>
          <w:color w:val="auto"/>
        </w:rPr>
        <w:t xml:space="preserve"> </w:t>
      </w:r>
      <w:r w:rsidRPr="00561B9C">
        <w:rPr>
          <w:color w:val="auto"/>
        </w:rPr>
        <w:t>necelá polovina (4</w:t>
      </w:r>
      <w:r w:rsidR="00561B9C" w:rsidRPr="00561B9C">
        <w:rPr>
          <w:color w:val="auto"/>
        </w:rPr>
        <w:t>7</w:t>
      </w:r>
      <w:r w:rsidRPr="00561B9C">
        <w:rPr>
          <w:color w:val="auto"/>
        </w:rPr>
        <w:t>,</w:t>
      </w:r>
      <w:r w:rsidR="00561B9C" w:rsidRPr="00561B9C">
        <w:rPr>
          <w:color w:val="auto"/>
        </w:rPr>
        <w:t>0</w:t>
      </w:r>
      <w:r w:rsidRPr="00561B9C">
        <w:rPr>
          <w:color w:val="auto"/>
        </w:rPr>
        <w:t xml:space="preserve"> %) zemědělských subjektů. </w:t>
      </w:r>
      <w:r w:rsidR="00561B9C">
        <w:rPr>
          <w:color w:val="auto"/>
        </w:rPr>
        <w:t xml:space="preserve">Mezi právnickými osobami to byly čtyři pětiny subjektů (80,9 %), zatímco </w:t>
      </w:r>
      <w:r w:rsidR="00561B9C" w:rsidRPr="00561B9C">
        <w:rPr>
          <w:color w:val="auto"/>
        </w:rPr>
        <w:t>mezi</w:t>
      </w:r>
      <w:r w:rsidR="00561B9C">
        <w:rPr>
          <w:color w:val="auto"/>
        </w:rPr>
        <w:t xml:space="preserve"> </w:t>
      </w:r>
      <w:r w:rsidR="00561B9C" w:rsidRPr="00561B9C">
        <w:rPr>
          <w:color w:val="auto"/>
        </w:rPr>
        <w:t xml:space="preserve">subjekty fyzických osob </w:t>
      </w:r>
      <w:r w:rsidR="00561B9C">
        <w:rPr>
          <w:color w:val="auto"/>
        </w:rPr>
        <w:t>dvě pětiny</w:t>
      </w:r>
      <w:r w:rsidR="00561B9C" w:rsidRPr="00561B9C">
        <w:rPr>
          <w:color w:val="auto"/>
        </w:rPr>
        <w:t xml:space="preserve"> (42,</w:t>
      </w:r>
      <w:r w:rsidR="008049FF">
        <w:rPr>
          <w:color w:val="auto"/>
        </w:rPr>
        <w:t>8</w:t>
      </w:r>
      <w:r w:rsidR="008049FF" w:rsidRPr="00561B9C">
        <w:rPr>
          <w:color w:val="auto"/>
        </w:rPr>
        <w:t> </w:t>
      </w:r>
      <w:r w:rsidR="00561B9C" w:rsidRPr="00561B9C">
        <w:rPr>
          <w:color w:val="auto"/>
        </w:rPr>
        <w:t>%)</w:t>
      </w:r>
      <w:r w:rsidR="00561B9C">
        <w:rPr>
          <w:color w:val="auto"/>
        </w:rPr>
        <w:t xml:space="preserve">. </w:t>
      </w:r>
      <w:r w:rsidRPr="00561B9C">
        <w:rPr>
          <w:color w:val="auto"/>
        </w:rPr>
        <w:t xml:space="preserve">Ve srovnání s rokem 2000 počet zemědělských subjektů vlastnících počítač vzrostl na </w:t>
      </w:r>
      <w:r w:rsidR="00561B9C">
        <w:rPr>
          <w:color w:val="auto"/>
        </w:rPr>
        <w:t xml:space="preserve">více než </w:t>
      </w:r>
      <w:r w:rsidRPr="00561B9C">
        <w:rPr>
          <w:color w:val="auto"/>
        </w:rPr>
        <w:t>dvojnásobek</w:t>
      </w:r>
      <w:r w:rsidR="00561B9C">
        <w:rPr>
          <w:color w:val="auto"/>
        </w:rPr>
        <w:t xml:space="preserve"> (+</w:t>
      </w:r>
      <w:r w:rsidR="00B957C0">
        <w:rPr>
          <w:color w:val="auto"/>
        </w:rPr>
        <w:t>1</w:t>
      </w:r>
      <w:r w:rsidR="00561B9C">
        <w:rPr>
          <w:color w:val="auto"/>
        </w:rPr>
        <w:t>11,7 %)</w:t>
      </w:r>
      <w:r w:rsidRPr="00561B9C">
        <w:rPr>
          <w:color w:val="auto"/>
        </w:rPr>
        <w:t xml:space="preserve">. </w:t>
      </w:r>
      <w:r w:rsidR="00561B9C">
        <w:rPr>
          <w:color w:val="auto"/>
        </w:rPr>
        <w:t>Nárůst byl zaznamenán především v subjektech fyzických osob (+162,0 %), zatímco subjekty právnických osob využívaly výpočetní techniku ve větší míře již v roce 2000 a</w:t>
      </w:r>
      <w:r w:rsidR="00302ACA">
        <w:rPr>
          <w:color w:val="auto"/>
        </w:rPr>
        <w:t> </w:t>
      </w:r>
      <w:r w:rsidR="00561B9C">
        <w:rPr>
          <w:color w:val="auto"/>
        </w:rPr>
        <w:t xml:space="preserve">nově přibyly počítače pouze v 16,5 % subjektů. </w:t>
      </w:r>
      <w:r w:rsidRPr="0053066D">
        <w:rPr>
          <w:color w:val="auto"/>
        </w:rPr>
        <w:t xml:space="preserve">Z celkového počtu </w:t>
      </w:r>
      <w:r w:rsidRPr="00180F5E">
        <w:rPr>
          <w:color w:val="auto"/>
        </w:rPr>
        <w:t xml:space="preserve">25 011 kusů počítačů jich </w:t>
      </w:r>
      <w:r w:rsidRPr="0053066D">
        <w:rPr>
          <w:color w:val="auto"/>
        </w:rPr>
        <w:t>4</w:t>
      </w:r>
      <w:r w:rsidR="0053066D" w:rsidRPr="0053066D">
        <w:rPr>
          <w:color w:val="auto"/>
        </w:rPr>
        <w:t>5</w:t>
      </w:r>
      <w:r w:rsidRPr="0053066D">
        <w:rPr>
          <w:color w:val="auto"/>
        </w:rPr>
        <w:t>,</w:t>
      </w:r>
      <w:r w:rsidR="0053066D" w:rsidRPr="0053066D">
        <w:rPr>
          <w:color w:val="auto"/>
        </w:rPr>
        <w:t>7</w:t>
      </w:r>
      <w:r w:rsidRPr="0053066D">
        <w:rPr>
          <w:color w:val="auto"/>
        </w:rPr>
        <w:t> % využívají subjekty fyzických osob a zbývajících 5</w:t>
      </w:r>
      <w:r w:rsidR="0053066D" w:rsidRPr="0053066D">
        <w:rPr>
          <w:color w:val="auto"/>
        </w:rPr>
        <w:t>4</w:t>
      </w:r>
      <w:r w:rsidRPr="0053066D">
        <w:rPr>
          <w:color w:val="auto"/>
        </w:rPr>
        <w:t>,</w:t>
      </w:r>
      <w:r w:rsidR="0053066D" w:rsidRPr="0053066D">
        <w:rPr>
          <w:color w:val="auto"/>
        </w:rPr>
        <w:t>3</w:t>
      </w:r>
      <w:r w:rsidRPr="0053066D">
        <w:rPr>
          <w:color w:val="auto"/>
        </w:rPr>
        <w:t> % subjekty právnických osob. V porovnání s rokem 2000 se vyrovnal poměr mezi subjekty fyzických a právnických osob</w:t>
      </w:r>
      <w:r w:rsidR="0063219D">
        <w:rPr>
          <w:color w:val="auto"/>
        </w:rPr>
        <w:t>,</w:t>
      </w:r>
      <w:r w:rsidR="0063219D" w:rsidRPr="0053066D">
        <w:rPr>
          <w:color w:val="auto"/>
        </w:rPr>
        <w:t xml:space="preserve"> </w:t>
      </w:r>
      <w:r w:rsidRPr="0053066D">
        <w:rPr>
          <w:color w:val="auto"/>
        </w:rPr>
        <w:t>te</w:t>
      </w:r>
      <w:r w:rsidRPr="00180F5E">
        <w:rPr>
          <w:color w:val="auto"/>
        </w:rPr>
        <w:t xml:space="preserve">hdy připadalo na </w:t>
      </w:r>
      <w:r w:rsidR="000112E1">
        <w:rPr>
          <w:color w:val="auto"/>
        </w:rPr>
        <w:t xml:space="preserve">subjekty </w:t>
      </w:r>
      <w:r w:rsidR="0053066D">
        <w:rPr>
          <w:color w:val="auto"/>
        </w:rPr>
        <w:t xml:space="preserve">fyzických osob 32,5 % a na </w:t>
      </w:r>
      <w:r w:rsidRPr="00180F5E">
        <w:rPr>
          <w:color w:val="auto"/>
        </w:rPr>
        <w:t>subjekty právnických osob 67,5 % počítačů.</w:t>
      </w:r>
    </w:p>
    <w:p w:rsidR="006C072B" w:rsidRDefault="00C13716">
      <w:pPr>
        <w:pStyle w:val="Zkladntext2"/>
        <w:spacing w:line="20" w:lineRule="atLeast"/>
        <w:ind w:firstLine="709"/>
        <w:rPr>
          <w:color w:val="auto"/>
        </w:rPr>
      </w:pPr>
      <w:r w:rsidRPr="00C13716">
        <w:rPr>
          <w:color w:val="auto"/>
        </w:rPr>
        <w:t>Na internet byly napojeny té</w:t>
      </w:r>
      <w:r w:rsidR="00180F5E" w:rsidRPr="00C13716">
        <w:rPr>
          <w:color w:val="auto"/>
        </w:rPr>
        <w:t>měř všechny počítače používané v zemědělských subjektech (</w:t>
      </w:r>
      <w:r w:rsidRPr="00C13716">
        <w:rPr>
          <w:color w:val="auto"/>
        </w:rPr>
        <w:t>93</w:t>
      </w:r>
      <w:r w:rsidR="00180F5E" w:rsidRPr="00C13716">
        <w:rPr>
          <w:color w:val="auto"/>
        </w:rPr>
        <w:t>,</w:t>
      </w:r>
      <w:r w:rsidRPr="00C13716">
        <w:rPr>
          <w:color w:val="auto"/>
        </w:rPr>
        <w:t>4</w:t>
      </w:r>
      <w:r w:rsidR="00180F5E" w:rsidRPr="00C13716">
        <w:rPr>
          <w:color w:val="auto"/>
        </w:rPr>
        <w:t> %)</w:t>
      </w:r>
      <w:r w:rsidRPr="00C13716">
        <w:rPr>
          <w:color w:val="auto"/>
        </w:rPr>
        <w:t>. V</w:t>
      </w:r>
      <w:r w:rsidR="00302ACA">
        <w:rPr>
          <w:color w:val="auto"/>
        </w:rPr>
        <w:t> </w:t>
      </w:r>
      <w:r w:rsidR="00180F5E" w:rsidRPr="00C13716">
        <w:rPr>
          <w:color w:val="auto"/>
        </w:rPr>
        <w:t xml:space="preserve">subjektech fyzických osob to bylo </w:t>
      </w:r>
      <w:r w:rsidRPr="00C13716">
        <w:rPr>
          <w:color w:val="auto"/>
        </w:rPr>
        <w:t>94</w:t>
      </w:r>
      <w:r w:rsidR="00180F5E" w:rsidRPr="00C13716">
        <w:rPr>
          <w:color w:val="auto"/>
        </w:rPr>
        <w:t xml:space="preserve">,2 % počítačů a v subjektech právnických osob </w:t>
      </w:r>
      <w:r w:rsidRPr="00C13716">
        <w:rPr>
          <w:color w:val="auto"/>
        </w:rPr>
        <w:t>92</w:t>
      </w:r>
      <w:r w:rsidR="00180F5E" w:rsidRPr="00C13716">
        <w:rPr>
          <w:color w:val="auto"/>
        </w:rPr>
        <w:t>,</w:t>
      </w:r>
      <w:r w:rsidRPr="00C13716">
        <w:rPr>
          <w:color w:val="auto"/>
        </w:rPr>
        <w:t>7</w:t>
      </w:r>
      <w:r w:rsidR="00180F5E" w:rsidRPr="00C13716">
        <w:rPr>
          <w:color w:val="auto"/>
        </w:rPr>
        <w:t xml:space="preserve"> % počítačů. </w:t>
      </w:r>
      <w:r w:rsidR="004646AC">
        <w:rPr>
          <w:color w:val="auto"/>
        </w:rPr>
        <w:t xml:space="preserve">Od roku 2000 </w:t>
      </w:r>
      <w:r w:rsidR="0053066D">
        <w:rPr>
          <w:color w:val="auto"/>
        </w:rPr>
        <w:t>vzrostl p</w:t>
      </w:r>
      <w:r w:rsidR="0053066D" w:rsidRPr="0053066D">
        <w:rPr>
          <w:color w:val="auto"/>
        </w:rPr>
        <w:t>očet počítačů napojených na internet v</w:t>
      </w:r>
      <w:r w:rsidR="004646AC">
        <w:rPr>
          <w:color w:val="auto"/>
        </w:rPr>
        <w:t> zemědělských subjektech</w:t>
      </w:r>
      <w:r w:rsidR="0053066D" w:rsidRPr="0053066D">
        <w:rPr>
          <w:color w:val="auto"/>
        </w:rPr>
        <w:t xml:space="preserve"> na </w:t>
      </w:r>
      <w:r w:rsidR="0053066D">
        <w:rPr>
          <w:color w:val="auto"/>
        </w:rPr>
        <w:t xml:space="preserve">více než </w:t>
      </w:r>
      <w:r w:rsidR="0053066D" w:rsidRPr="0053066D">
        <w:rPr>
          <w:color w:val="auto"/>
        </w:rPr>
        <w:t>desetinásobek</w:t>
      </w:r>
      <w:r w:rsidR="0053066D">
        <w:rPr>
          <w:color w:val="auto"/>
        </w:rPr>
        <w:t xml:space="preserve"> (+943,2 % pro fyzické osoby a +962,9 % pro právnické osoby</w:t>
      </w:r>
      <w:r w:rsidR="00561B9C">
        <w:rPr>
          <w:color w:val="auto"/>
        </w:rPr>
        <w:t>)</w:t>
      </w:r>
      <w:r w:rsidR="0053066D">
        <w:rPr>
          <w:color w:val="auto"/>
        </w:rPr>
        <w:t>.</w:t>
      </w:r>
    </w:p>
    <w:p w:rsidR="006C072B" w:rsidRPr="002D0AA3" w:rsidRDefault="006C072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9501B5" w:rsidRPr="005D4A39" w:rsidRDefault="0054177C" w:rsidP="000E29E4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4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0"/>
        </w:rPr>
        <w:t>VÝROB</w:t>
      </w:r>
      <w:r w:rsidR="001E26C7">
        <w:rPr>
          <w:rFonts w:ascii="Arial" w:hAnsi="Arial" w:cs="Arial"/>
          <w:b/>
          <w:bCs/>
          <w:color w:val="000000"/>
          <w:sz w:val="24"/>
          <w:szCs w:val="20"/>
        </w:rPr>
        <w:t>A</w:t>
      </w:r>
      <w:r>
        <w:rPr>
          <w:rFonts w:ascii="Arial" w:hAnsi="Arial" w:cs="Arial"/>
          <w:b/>
          <w:bCs/>
          <w:color w:val="000000"/>
          <w:sz w:val="24"/>
          <w:szCs w:val="20"/>
        </w:rPr>
        <w:t xml:space="preserve"> ENERGIE</w:t>
      </w:r>
      <w:r w:rsidRPr="0054177C">
        <w:rPr>
          <w:rFonts w:ascii="Arial" w:hAnsi="Arial" w:cs="Arial"/>
          <w:b/>
          <w:bCs/>
          <w:color w:val="000000"/>
          <w:sz w:val="24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0"/>
        </w:rPr>
        <w:t>Z OBNOVITELNÝCH ZDROJŮ</w:t>
      </w:r>
    </w:p>
    <w:p w:rsidR="0021234E" w:rsidRDefault="000112E1" w:rsidP="0063219D">
      <w:pPr>
        <w:spacing w:after="12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Jedním z </w:t>
      </w:r>
      <w:r w:rsidR="00E7129F">
        <w:rPr>
          <w:rFonts w:ascii="Arial" w:hAnsi="Arial" w:cs="Arial"/>
          <w:sz w:val="20"/>
          <w:szCs w:val="20"/>
        </w:rPr>
        <w:t>nových</w:t>
      </w:r>
      <w:r>
        <w:rPr>
          <w:rFonts w:ascii="Arial" w:hAnsi="Arial" w:cs="Arial"/>
          <w:sz w:val="20"/>
          <w:szCs w:val="20"/>
        </w:rPr>
        <w:t xml:space="preserve"> trend</w:t>
      </w:r>
      <w:r w:rsidR="00273C02">
        <w:rPr>
          <w:rFonts w:ascii="Arial" w:hAnsi="Arial" w:cs="Arial"/>
          <w:sz w:val="20"/>
          <w:szCs w:val="20"/>
        </w:rPr>
        <w:t xml:space="preserve">ů pronikajících mezi zemědělské subjekty je účast na výrobě elektrické energie z obnovitelných zdrojů. Zemědělské subjekty, které investovaly do zařízení na výrobu obnovitelné energie, byly sledovány ve </w:t>
      </w:r>
      <w:r w:rsidR="0021234E">
        <w:rPr>
          <w:rFonts w:ascii="Arial" w:hAnsi="Arial" w:cs="Arial"/>
          <w:sz w:val="20"/>
          <w:szCs w:val="20"/>
        </w:rPr>
        <w:t>strukturálních</w:t>
      </w:r>
      <w:r w:rsidR="00273C02">
        <w:rPr>
          <w:rFonts w:ascii="Arial" w:hAnsi="Arial" w:cs="Arial"/>
          <w:sz w:val="20"/>
          <w:szCs w:val="20"/>
        </w:rPr>
        <w:t xml:space="preserve"> šetřeních v letech 20</w:t>
      </w:r>
      <w:r w:rsidR="0021234E">
        <w:rPr>
          <w:rFonts w:ascii="Arial" w:hAnsi="Arial" w:cs="Arial"/>
          <w:sz w:val="20"/>
          <w:szCs w:val="20"/>
        </w:rPr>
        <w:t>1</w:t>
      </w:r>
      <w:r w:rsidR="00273C02">
        <w:rPr>
          <w:rFonts w:ascii="Arial" w:hAnsi="Arial" w:cs="Arial"/>
          <w:sz w:val="20"/>
          <w:szCs w:val="20"/>
        </w:rPr>
        <w:t>0</w:t>
      </w:r>
      <w:r w:rsidR="0021234E">
        <w:rPr>
          <w:rFonts w:ascii="Arial" w:hAnsi="Arial" w:cs="Arial"/>
          <w:sz w:val="20"/>
          <w:szCs w:val="20"/>
        </w:rPr>
        <w:t xml:space="preserve"> a 2013. Na rozdíl od ostatních ukazatelů popisovaných v této publikaci </w:t>
      </w:r>
      <w:r w:rsidR="0063219D">
        <w:rPr>
          <w:rFonts w:ascii="Arial" w:hAnsi="Arial" w:cs="Arial"/>
          <w:sz w:val="20"/>
          <w:szCs w:val="20"/>
        </w:rPr>
        <w:t xml:space="preserve">nejsou k dispozici </w:t>
      </w:r>
      <w:r w:rsidR="0021234E">
        <w:rPr>
          <w:rFonts w:ascii="Arial" w:hAnsi="Arial" w:cs="Arial"/>
          <w:sz w:val="20"/>
          <w:szCs w:val="20"/>
        </w:rPr>
        <w:t xml:space="preserve">data z roku 2000, </w:t>
      </w:r>
      <w:r w:rsidR="004646AC">
        <w:rPr>
          <w:rFonts w:ascii="Arial" w:hAnsi="Arial" w:cs="Arial"/>
          <w:sz w:val="20"/>
          <w:szCs w:val="20"/>
        </w:rPr>
        <w:t>avšak</w:t>
      </w:r>
      <w:r w:rsidR="0021234E">
        <w:rPr>
          <w:rFonts w:ascii="Arial" w:hAnsi="Arial" w:cs="Arial"/>
          <w:sz w:val="20"/>
          <w:szCs w:val="20"/>
        </w:rPr>
        <w:t xml:space="preserve"> i v krátkém období tří let došlo v této oblasti k výrazným změnám.</w:t>
      </w:r>
    </w:p>
    <w:p w:rsidR="006314DC" w:rsidRDefault="00E7129F" w:rsidP="0063219D">
      <w:pPr>
        <w:spacing w:after="12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roce 2013 se výrobou energie z obnovitelných zdrojů zabývalo 696 subjektů, z toho 35 subjektů provozovalo dvě </w:t>
      </w:r>
      <w:r w:rsidR="00302ACA">
        <w:rPr>
          <w:rFonts w:ascii="Arial" w:hAnsi="Arial" w:cs="Arial"/>
          <w:sz w:val="20"/>
          <w:szCs w:val="20"/>
        </w:rPr>
        <w:t>nebo</w:t>
      </w:r>
      <w:r>
        <w:rPr>
          <w:rFonts w:ascii="Arial" w:hAnsi="Arial" w:cs="Arial"/>
          <w:sz w:val="20"/>
          <w:szCs w:val="20"/>
        </w:rPr>
        <w:t xml:space="preserve"> více zařízení. Od roku 2010 se počet těchto subjektů zvýšil o 63,0 %</w:t>
      </w:r>
      <w:r w:rsidR="00CF3548">
        <w:rPr>
          <w:rFonts w:ascii="Arial" w:hAnsi="Arial" w:cs="Arial"/>
          <w:sz w:val="20"/>
          <w:szCs w:val="20"/>
        </w:rPr>
        <w:t xml:space="preserve"> (427 subjektů v</w:t>
      </w:r>
      <w:r w:rsidR="007F54A3">
        <w:rPr>
          <w:rFonts w:ascii="Arial" w:hAnsi="Arial" w:cs="Arial"/>
          <w:sz w:val="20"/>
          <w:szCs w:val="20"/>
        </w:rPr>
        <w:t> </w:t>
      </w:r>
      <w:r w:rsidR="00CF3548">
        <w:rPr>
          <w:rFonts w:ascii="Arial" w:hAnsi="Arial" w:cs="Arial"/>
          <w:sz w:val="20"/>
          <w:szCs w:val="20"/>
        </w:rPr>
        <w:t>r</w:t>
      </w:r>
      <w:r w:rsidR="0063219D">
        <w:rPr>
          <w:rFonts w:ascii="Arial" w:hAnsi="Arial" w:cs="Arial"/>
          <w:sz w:val="20"/>
          <w:szCs w:val="20"/>
        </w:rPr>
        <w:t>oce</w:t>
      </w:r>
      <w:r w:rsidR="007F54A3">
        <w:rPr>
          <w:rFonts w:ascii="Arial" w:hAnsi="Arial" w:cs="Arial"/>
          <w:sz w:val="20"/>
          <w:szCs w:val="20"/>
        </w:rPr>
        <w:t xml:space="preserve"> </w:t>
      </w:r>
      <w:r w:rsidR="00CF3548">
        <w:rPr>
          <w:rFonts w:ascii="Arial" w:hAnsi="Arial" w:cs="Arial"/>
          <w:sz w:val="20"/>
          <w:szCs w:val="20"/>
        </w:rPr>
        <w:t>2010)</w:t>
      </w:r>
      <w:r>
        <w:rPr>
          <w:rFonts w:ascii="Arial" w:hAnsi="Arial" w:cs="Arial"/>
          <w:sz w:val="20"/>
          <w:szCs w:val="20"/>
        </w:rPr>
        <w:t>, ačkoli subjektů provozujících více zařízení zůstala jen polovina (72 subjektů v r</w:t>
      </w:r>
      <w:r w:rsidR="0063219D">
        <w:rPr>
          <w:rFonts w:ascii="Arial" w:hAnsi="Arial" w:cs="Arial"/>
          <w:sz w:val="20"/>
          <w:szCs w:val="20"/>
        </w:rPr>
        <w:t>oce</w:t>
      </w:r>
      <w:r w:rsidR="007F54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2010). Nejčastěji využívaným</w:t>
      </w:r>
      <w:r w:rsidR="006314D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zdroj</w:t>
      </w:r>
      <w:r w:rsidR="006314D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byl</w:t>
      </w:r>
      <w:r w:rsidR="006314DC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solární energie (398 subjektů</w:t>
      </w:r>
      <w:r w:rsidR="006314D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6314DC">
        <w:rPr>
          <w:rFonts w:ascii="Arial" w:hAnsi="Arial" w:cs="Arial"/>
          <w:sz w:val="20"/>
          <w:szCs w:val="20"/>
        </w:rPr>
        <w:t xml:space="preserve">a energie z biomasy (306 subjektů). V roce 2010 naopak převažovalo využití energie z biomasy (147 subjektů) nad solární energií (138 subjektů). </w:t>
      </w:r>
      <w:r w:rsidR="00F90AD9">
        <w:rPr>
          <w:rFonts w:ascii="Arial" w:hAnsi="Arial" w:cs="Arial"/>
          <w:sz w:val="20"/>
          <w:szCs w:val="20"/>
        </w:rPr>
        <w:t>U </w:t>
      </w:r>
      <w:r w:rsidR="006314DC">
        <w:rPr>
          <w:rFonts w:ascii="Arial" w:hAnsi="Arial" w:cs="Arial"/>
          <w:sz w:val="20"/>
          <w:szCs w:val="20"/>
        </w:rPr>
        <w:t xml:space="preserve">těchto </w:t>
      </w:r>
      <w:r w:rsidR="00302ACA">
        <w:rPr>
          <w:rFonts w:ascii="Arial" w:hAnsi="Arial" w:cs="Arial"/>
          <w:sz w:val="20"/>
          <w:szCs w:val="20"/>
        </w:rPr>
        <w:t xml:space="preserve">dvou </w:t>
      </w:r>
      <w:r w:rsidR="006314DC">
        <w:rPr>
          <w:rFonts w:ascii="Arial" w:hAnsi="Arial" w:cs="Arial"/>
          <w:sz w:val="20"/>
          <w:szCs w:val="20"/>
        </w:rPr>
        <w:t xml:space="preserve">typů došlo také k největšímu rozšíření, pro využití solární energie na téměř trojnásobek a pro výrobu energie z biomasy na dvojnásobek. </w:t>
      </w:r>
    </w:p>
    <w:p w:rsidR="006314DC" w:rsidRDefault="00C072B0" w:rsidP="002D0AA3">
      <w:pPr>
        <w:spacing w:before="240" w:after="120"/>
        <w:rPr>
          <w:rFonts w:ascii="Arial" w:hAnsi="Arial" w:cs="Arial"/>
          <w:sz w:val="20"/>
          <w:szCs w:val="20"/>
        </w:rPr>
      </w:pPr>
      <w:r w:rsidRPr="00C072B0">
        <w:rPr>
          <w:rFonts w:ascii="Arial" w:hAnsi="Arial" w:cs="Arial"/>
          <w:sz w:val="20"/>
          <w:szCs w:val="20"/>
        </w:rPr>
        <w:t>Graf 1</w:t>
      </w:r>
      <w:r w:rsidR="005C2209">
        <w:rPr>
          <w:rFonts w:ascii="Arial" w:hAnsi="Arial" w:cs="Arial"/>
          <w:sz w:val="20"/>
          <w:szCs w:val="20"/>
        </w:rPr>
        <w:t>6</w:t>
      </w:r>
      <w:r w:rsidRPr="00C072B0">
        <w:rPr>
          <w:rFonts w:ascii="Arial" w:hAnsi="Arial" w:cs="Arial"/>
          <w:sz w:val="20"/>
          <w:szCs w:val="20"/>
        </w:rPr>
        <w:t>:</w:t>
      </w:r>
      <w:r w:rsidR="006314DC">
        <w:rPr>
          <w:rFonts w:ascii="Arial" w:hAnsi="Arial" w:cs="Arial"/>
          <w:sz w:val="20"/>
          <w:szCs w:val="20"/>
        </w:rPr>
        <w:t xml:space="preserve"> </w:t>
      </w:r>
      <w:r w:rsidRPr="00C072B0">
        <w:rPr>
          <w:rFonts w:ascii="Arial" w:hAnsi="Arial" w:cs="Arial"/>
          <w:b/>
          <w:sz w:val="20"/>
          <w:szCs w:val="20"/>
        </w:rPr>
        <w:t>Zemědělské subjekty vyrábějící energii z obnovitelných zdrojů</w:t>
      </w:r>
    </w:p>
    <w:p w:rsidR="00B35BF8" w:rsidRDefault="00240D28" w:rsidP="00240D28">
      <w:pPr>
        <w:spacing w:before="120"/>
        <w:rPr>
          <w:rFonts w:ascii="Arial" w:hAnsi="Arial" w:cs="Arial"/>
          <w:sz w:val="20"/>
          <w:szCs w:val="20"/>
        </w:rPr>
      </w:pPr>
      <w:r w:rsidRPr="00240D28">
        <w:rPr>
          <w:noProof/>
          <w:szCs w:val="20"/>
          <w:lang w:eastAsia="cs-CZ"/>
        </w:rPr>
        <w:drawing>
          <wp:inline distT="0" distB="0" distL="0" distR="0">
            <wp:extent cx="6120130" cy="2357998"/>
            <wp:effectExtent l="0" t="0" r="0" b="0"/>
            <wp:docPr id="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57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BF8" w:rsidSect="003A6C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18FC"/>
    <w:multiLevelType w:val="multilevel"/>
    <w:tmpl w:val="8AECF11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FCC6FE2"/>
    <w:multiLevelType w:val="hybridMultilevel"/>
    <w:tmpl w:val="05A030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C430A"/>
    <w:multiLevelType w:val="multilevel"/>
    <w:tmpl w:val="2F96E3F4"/>
    <w:lvl w:ilvl="0">
      <w:start w:val="6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hyphenationZone w:val="425"/>
  <w:characterSpacingControl w:val="doNotCompress"/>
  <w:compat/>
  <w:rsids>
    <w:rsidRoot w:val="00225274"/>
    <w:rsid w:val="000112E1"/>
    <w:rsid w:val="00011DAE"/>
    <w:rsid w:val="00012E73"/>
    <w:rsid w:val="0002467E"/>
    <w:rsid w:val="00027F04"/>
    <w:rsid w:val="00030E4D"/>
    <w:rsid w:val="00031580"/>
    <w:rsid w:val="00041D29"/>
    <w:rsid w:val="00060FE3"/>
    <w:rsid w:val="000624D9"/>
    <w:rsid w:val="00066A41"/>
    <w:rsid w:val="00066DFD"/>
    <w:rsid w:val="000672B9"/>
    <w:rsid w:val="000705E5"/>
    <w:rsid w:val="00072F1B"/>
    <w:rsid w:val="00074B4A"/>
    <w:rsid w:val="00087F09"/>
    <w:rsid w:val="000932EC"/>
    <w:rsid w:val="00093FCE"/>
    <w:rsid w:val="0009766F"/>
    <w:rsid w:val="000A2483"/>
    <w:rsid w:val="000A3296"/>
    <w:rsid w:val="000A5B9F"/>
    <w:rsid w:val="000B2D51"/>
    <w:rsid w:val="000C5670"/>
    <w:rsid w:val="000C6108"/>
    <w:rsid w:val="000C7C3C"/>
    <w:rsid w:val="000C7F0F"/>
    <w:rsid w:val="000D55CA"/>
    <w:rsid w:val="000D64CC"/>
    <w:rsid w:val="000D7BA3"/>
    <w:rsid w:val="000E29E4"/>
    <w:rsid w:val="000F5F81"/>
    <w:rsid w:val="000F675A"/>
    <w:rsid w:val="00103366"/>
    <w:rsid w:val="001039F2"/>
    <w:rsid w:val="00104CD5"/>
    <w:rsid w:val="00113921"/>
    <w:rsid w:val="00116A34"/>
    <w:rsid w:val="001211ED"/>
    <w:rsid w:val="0012316F"/>
    <w:rsid w:val="00125C16"/>
    <w:rsid w:val="00126379"/>
    <w:rsid w:val="00130BCE"/>
    <w:rsid w:val="00130CE4"/>
    <w:rsid w:val="00134018"/>
    <w:rsid w:val="00135996"/>
    <w:rsid w:val="00136EF5"/>
    <w:rsid w:val="00142356"/>
    <w:rsid w:val="00150EF4"/>
    <w:rsid w:val="00165D6D"/>
    <w:rsid w:val="00167B8D"/>
    <w:rsid w:val="0017481B"/>
    <w:rsid w:val="00180F5E"/>
    <w:rsid w:val="001A2F29"/>
    <w:rsid w:val="001A5785"/>
    <w:rsid w:val="001B11A1"/>
    <w:rsid w:val="001B6749"/>
    <w:rsid w:val="001D29F4"/>
    <w:rsid w:val="001D33FE"/>
    <w:rsid w:val="001D4973"/>
    <w:rsid w:val="001E26C7"/>
    <w:rsid w:val="001F037A"/>
    <w:rsid w:val="0020475C"/>
    <w:rsid w:val="00210C9F"/>
    <w:rsid w:val="0021234E"/>
    <w:rsid w:val="00214B7A"/>
    <w:rsid w:val="00225274"/>
    <w:rsid w:val="0022758D"/>
    <w:rsid w:val="00230C68"/>
    <w:rsid w:val="00235734"/>
    <w:rsid w:val="00237DFC"/>
    <w:rsid w:val="00240D28"/>
    <w:rsid w:val="002451EF"/>
    <w:rsid w:val="00251133"/>
    <w:rsid w:val="002528AB"/>
    <w:rsid w:val="00256C19"/>
    <w:rsid w:val="00256CD7"/>
    <w:rsid w:val="00261A52"/>
    <w:rsid w:val="002658E1"/>
    <w:rsid w:val="00270633"/>
    <w:rsid w:val="00271058"/>
    <w:rsid w:val="00273C02"/>
    <w:rsid w:val="00275D51"/>
    <w:rsid w:val="00276CF4"/>
    <w:rsid w:val="00280C6E"/>
    <w:rsid w:val="00283D41"/>
    <w:rsid w:val="00287321"/>
    <w:rsid w:val="00292B8C"/>
    <w:rsid w:val="00292FBA"/>
    <w:rsid w:val="002A3457"/>
    <w:rsid w:val="002A6524"/>
    <w:rsid w:val="002B1BAC"/>
    <w:rsid w:val="002B2D23"/>
    <w:rsid w:val="002B4140"/>
    <w:rsid w:val="002B5F3F"/>
    <w:rsid w:val="002D0AA3"/>
    <w:rsid w:val="002D19C5"/>
    <w:rsid w:val="002D5ED9"/>
    <w:rsid w:val="002E616E"/>
    <w:rsid w:val="002E7574"/>
    <w:rsid w:val="00302445"/>
    <w:rsid w:val="00302ACA"/>
    <w:rsid w:val="00302B69"/>
    <w:rsid w:val="00306BCA"/>
    <w:rsid w:val="00320A01"/>
    <w:rsid w:val="00320B6A"/>
    <w:rsid w:val="00327CAF"/>
    <w:rsid w:val="00332720"/>
    <w:rsid w:val="003410E1"/>
    <w:rsid w:val="003451F1"/>
    <w:rsid w:val="00352324"/>
    <w:rsid w:val="00360B9E"/>
    <w:rsid w:val="0037367C"/>
    <w:rsid w:val="00380A3C"/>
    <w:rsid w:val="00383CA3"/>
    <w:rsid w:val="00386835"/>
    <w:rsid w:val="00391CA0"/>
    <w:rsid w:val="00397A53"/>
    <w:rsid w:val="003A1D78"/>
    <w:rsid w:val="003A30C3"/>
    <w:rsid w:val="003A6C3D"/>
    <w:rsid w:val="003B1709"/>
    <w:rsid w:val="003C1599"/>
    <w:rsid w:val="003D1B2A"/>
    <w:rsid w:val="003E18D3"/>
    <w:rsid w:val="003F1A09"/>
    <w:rsid w:val="003F243A"/>
    <w:rsid w:val="003F327D"/>
    <w:rsid w:val="003F3874"/>
    <w:rsid w:val="003F69D8"/>
    <w:rsid w:val="003F7BAC"/>
    <w:rsid w:val="0041174A"/>
    <w:rsid w:val="00412156"/>
    <w:rsid w:val="0041293E"/>
    <w:rsid w:val="00426507"/>
    <w:rsid w:val="00431711"/>
    <w:rsid w:val="00432C02"/>
    <w:rsid w:val="004346C0"/>
    <w:rsid w:val="00434857"/>
    <w:rsid w:val="004468F6"/>
    <w:rsid w:val="00446CF1"/>
    <w:rsid w:val="00447BF4"/>
    <w:rsid w:val="00450535"/>
    <w:rsid w:val="004518B1"/>
    <w:rsid w:val="004557F9"/>
    <w:rsid w:val="00457638"/>
    <w:rsid w:val="00460182"/>
    <w:rsid w:val="004646AC"/>
    <w:rsid w:val="004671C5"/>
    <w:rsid w:val="00471A9E"/>
    <w:rsid w:val="004750BB"/>
    <w:rsid w:val="0047610E"/>
    <w:rsid w:val="004770A9"/>
    <w:rsid w:val="00494CAE"/>
    <w:rsid w:val="00495D6D"/>
    <w:rsid w:val="004A2029"/>
    <w:rsid w:val="004A2E0A"/>
    <w:rsid w:val="004B29EF"/>
    <w:rsid w:val="004C185F"/>
    <w:rsid w:val="004C2B4C"/>
    <w:rsid w:val="004D3F81"/>
    <w:rsid w:val="004D46D9"/>
    <w:rsid w:val="004D70AE"/>
    <w:rsid w:val="004D73CE"/>
    <w:rsid w:val="004E2499"/>
    <w:rsid w:val="004F00F6"/>
    <w:rsid w:val="005077B2"/>
    <w:rsid w:val="00520200"/>
    <w:rsid w:val="0052201B"/>
    <w:rsid w:val="005254CC"/>
    <w:rsid w:val="0053066D"/>
    <w:rsid w:val="00532CC6"/>
    <w:rsid w:val="0053654F"/>
    <w:rsid w:val="0054177C"/>
    <w:rsid w:val="00543082"/>
    <w:rsid w:val="00545738"/>
    <w:rsid w:val="005468CB"/>
    <w:rsid w:val="00546A56"/>
    <w:rsid w:val="0055542C"/>
    <w:rsid w:val="00555B01"/>
    <w:rsid w:val="00555B3F"/>
    <w:rsid w:val="0055735F"/>
    <w:rsid w:val="00561B9C"/>
    <w:rsid w:val="00565668"/>
    <w:rsid w:val="005713C6"/>
    <w:rsid w:val="00572619"/>
    <w:rsid w:val="00581FDF"/>
    <w:rsid w:val="0058769A"/>
    <w:rsid w:val="0059501D"/>
    <w:rsid w:val="005A1BBE"/>
    <w:rsid w:val="005A5F09"/>
    <w:rsid w:val="005A6D6C"/>
    <w:rsid w:val="005B325F"/>
    <w:rsid w:val="005B33E2"/>
    <w:rsid w:val="005B50FD"/>
    <w:rsid w:val="005C0D2B"/>
    <w:rsid w:val="005C15A5"/>
    <w:rsid w:val="005C2209"/>
    <w:rsid w:val="005C3D80"/>
    <w:rsid w:val="005C7C93"/>
    <w:rsid w:val="005D32CE"/>
    <w:rsid w:val="005D439A"/>
    <w:rsid w:val="005D49A6"/>
    <w:rsid w:val="005D4A39"/>
    <w:rsid w:val="005E185F"/>
    <w:rsid w:val="005E5FA8"/>
    <w:rsid w:val="005F09C5"/>
    <w:rsid w:val="005F132A"/>
    <w:rsid w:val="005F4894"/>
    <w:rsid w:val="005F6987"/>
    <w:rsid w:val="00600341"/>
    <w:rsid w:val="00604C72"/>
    <w:rsid w:val="0061024F"/>
    <w:rsid w:val="00613166"/>
    <w:rsid w:val="006146EF"/>
    <w:rsid w:val="0061481F"/>
    <w:rsid w:val="0062215E"/>
    <w:rsid w:val="00627781"/>
    <w:rsid w:val="006314DC"/>
    <w:rsid w:val="0063219D"/>
    <w:rsid w:val="00633BD6"/>
    <w:rsid w:val="00643470"/>
    <w:rsid w:val="00644670"/>
    <w:rsid w:val="006655B9"/>
    <w:rsid w:val="00686684"/>
    <w:rsid w:val="0069378A"/>
    <w:rsid w:val="006A25F9"/>
    <w:rsid w:val="006B59EB"/>
    <w:rsid w:val="006C0694"/>
    <w:rsid w:val="006C072B"/>
    <w:rsid w:val="006C12D2"/>
    <w:rsid w:val="006C2A1A"/>
    <w:rsid w:val="006C4ED3"/>
    <w:rsid w:val="006D50FC"/>
    <w:rsid w:val="006D6758"/>
    <w:rsid w:val="006F49BA"/>
    <w:rsid w:val="007068E7"/>
    <w:rsid w:val="00706DDB"/>
    <w:rsid w:val="00713135"/>
    <w:rsid w:val="00717DA1"/>
    <w:rsid w:val="00717FB0"/>
    <w:rsid w:val="007201AC"/>
    <w:rsid w:val="00722814"/>
    <w:rsid w:val="00726F16"/>
    <w:rsid w:val="00735B6D"/>
    <w:rsid w:val="007411B8"/>
    <w:rsid w:val="00745EBB"/>
    <w:rsid w:val="00747359"/>
    <w:rsid w:val="0075232C"/>
    <w:rsid w:val="007610D5"/>
    <w:rsid w:val="00761A78"/>
    <w:rsid w:val="00763983"/>
    <w:rsid w:val="007677BB"/>
    <w:rsid w:val="0077170C"/>
    <w:rsid w:val="00771CBA"/>
    <w:rsid w:val="00787CFD"/>
    <w:rsid w:val="00790A0D"/>
    <w:rsid w:val="007915AD"/>
    <w:rsid w:val="0079175C"/>
    <w:rsid w:val="007A0032"/>
    <w:rsid w:val="007A37CB"/>
    <w:rsid w:val="007C0334"/>
    <w:rsid w:val="007C0530"/>
    <w:rsid w:val="007C0BC5"/>
    <w:rsid w:val="007C1322"/>
    <w:rsid w:val="007D0250"/>
    <w:rsid w:val="007E3C78"/>
    <w:rsid w:val="007E5431"/>
    <w:rsid w:val="007E5EC8"/>
    <w:rsid w:val="007E6D11"/>
    <w:rsid w:val="007F0EA8"/>
    <w:rsid w:val="007F346F"/>
    <w:rsid w:val="007F54A3"/>
    <w:rsid w:val="007F64BA"/>
    <w:rsid w:val="007F6AA0"/>
    <w:rsid w:val="008003A2"/>
    <w:rsid w:val="008014DE"/>
    <w:rsid w:val="008049FF"/>
    <w:rsid w:val="00806F6A"/>
    <w:rsid w:val="00807D8B"/>
    <w:rsid w:val="008110B2"/>
    <w:rsid w:val="00811D20"/>
    <w:rsid w:val="008222F4"/>
    <w:rsid w:val="00822F69"/>
    <w:rsid w:val="008257B1"/>
    <w:rsid w:val="00827410"/>
    <w:rsid w:val="00842605"/>
    <w:rsid w:val="008469DD"/>
    <w:rsid w:val="008475E8"/>
    <w:rsid w:val="00852C44"/>
    <w:rsid w:val="00853721"/>
    <w:rsid w:val="00863E68"/>
    <w:rsid w:val="00864901"/>
    <w:rsid w:val="008655DB"/>
    <w:rsid w:val="00880864"/>
    <w:rsid w:val="008921AA"/>
    <w:rsid w:val="00896508"/>
    <w:rsid w:val="00896CBC"/>
    <w:rsid w:val="00896CCE"/>
    <w:rsid w:val="008A3129"/>
    <w:rsid w:val="008A47A4"/>
    <w:rsid w:val="008A5E7A"/>
    <w:rsid w:val="008C0049"/>
    <w:rsid w:val="008C3F64"/>
    <w:rsid w:val="008C4B65"/>
    <w:rsid w:val="008C7531"/>
    <w:rsid w:val="008D2137"/>
    <w:rsid w:val="008E0ADB"/>
    <w:rsid w:val="008E341B"/>
    <w:rsid w:val="008F1A03"/>
    <w:rsid w:val="008F5EE3"/>
    <w:rsid w:val="009055C2"/>
    <w:rsid w:val="0091540F"/>
    <w:rsid w:val="00915E50"/>
    <w:rsid w:val="00933425"/>
    <w:rsid w:val="0093708E"/>
    <w:rsid w:val="00937306"/>
    <w:rsid w:val="00941E36"/>
    <w:rsid w:val="0094374C"/>
    <w:rsid w:val="009444CF"/>
    <w:rsid w:val="00946F5A"/>
    <w:rsid w:val="009501B5"/>
    <w:rsid w:val="00956A71"/>
    <w:rsid w:val="00960011"/>
    <w:rsid w:val="00970C4A"/>
    <w:rsid w:val="009876DC"/>
    <w:rsid w:val="00990975"/>
    <w:rsid w:val="00992F9A"/>
    <w:rsid w:val="00995015"/>
    <w:rsid w:val="00997CFD"/>
    <w:rsid w:val="009A2F70"/>
    <w:rsid w:val="009B562C"/>
    <w:rsid w:val="009B734A"/>
    <w:rsid w:val="00A141A1"/>
    <w:rsid w:val="00A2055E"/>
    <w:rsid w:val="00A273A2"/>
    <w:rsid w:val="00A27791"/>
    <w:rsid w:val="00A301FC"/>
    <w:rsid w:val="00A34DA6"/>
    <w:rsid w:val="00A35BD0"/>
    <w:rsid w:val="00A35F94"/>
    <w:rsid w:val="00A3749B"/>
    <w:rsid w:val="00A41514"/>
    <w:rsid w:val="00A419A2"/>
    <w:rsid w:val="00A50C12"/>
    <w:rsid w:val="00A516F8"/>
    <w:rsid w:val="00A6249C"/>
    <w:rsid w:val="00A70E81"/>
    <w:rsid w:val="00A721F2"/>
    <w:rsid w:val="00A76222"/>
    <w:rsid w:val="00A94113"/>
    <w:rsid w:val="00A95524"/>
    <w:rsid w:val="00A97DDF"/>
    <w:rsid w:val="00AA0CBE"/>
    <w:rsid w:val="00AA2C0B"/>
    <w:rsid w:val="00AA473B"/>
    <w:rsid w:val="00AA77AB"/>
    <w:rsid w:val="00AB4BEC"/>
    <w:rsid w:val="00AC2F6B"/>
    <w:rsid w:val="00AC5C00"/>
    <w:rsid w:val="00AC7D0C"/>
    <w:rsid w:val="00AD45BE"/>
    <w:rsid w:val="00AE664C"/>
    <w:rsid w:val="00AF0F6B"/>
    <w:rsid w:val="00AF3913"/>
    <w:rsid w:val="00AF594B"/>
    <w:rsid w:val="00AF6BAF"/>
    <w:rsid w:val="00B017A8"/>
    <w:rsid w:val="00B01F90"/>
    <w:rsid w:val="00B04611"/>
    <w:rsid w:val="00B0499C"/>
    <w:rsid w:val="00B21A53"/>
    <w:rsid w:val="00B259FC"/>
    <w:rsid w:val="00B33228"/>
    <w:rsid w:val="00B35BF8"/>
    <w:rsid w:val="00B362D7"/>
    <w:rsid w:val="00B36B7E"/>
    <w:rsid w:val="00B52CEB"/>
    <w:rsid w:val="00B52F39"/>
    <w:rsid w:val="00B53C8A"/>
    <w:rsid w:val="00B5700B"/>
    <w:rsid w:val="00B626C5"/>
    <w:rsid w:val="00B6449A"/>
    <w:rsid w:val="00B66B81"/>
    <w:rsid w:val="00B72976"/>
    <w:rsid w:val="00B72979"/>
    <w:rsid w:val="00B760A8"/>
    <w:rsid w:val="00B826B0"/>
    <w:rsid w:val="00B82A61"/>
    <w:rsid w:val="00B957C0"/>
    <w:rsid w:val="00B97502"/>
    <w:rsid w:val="00BF07F7"/>
    <w:rsid w:val="00BF59D1"/>
    <w:rsid w:val="00C0401E"/>
    <w:rsid w:val="00C04F34"/>
    <w:rsid w:val="00C072B0"/>
    <w:rsid w:val="00C07632"/>
    <w:rsid w:val="00C11844"/>
    <w:rsid w:val="00C12B11"/>
    <w:rsid w:val="00C13716"/>
    <w:rsid w:val="00C24B36"/>
    <w:rsid w:val="00C25B0E"/>
    <w:rsid w:val="00C27D50"/>
    <w:rsid w:val="00C27E51"/>
    <w:rsid w:val="00C42FBA"/>
    <w:rsid w:val="00C60F29"/>
    <w:rsid w:val="00C61E6F"/>
    <w:rsid w:val="00C630EF"/>
    <w:rsid w:val="00C63BDD"/>
    <w:rsid w:val="00C7083A"/>
    <w:rsid w:val="00C72FB5"/>
    <w:rsid w:val="00C73766"/>
    <w:rsid w:val="00C81706"/>
    <w:rsid w:val="00C826CA"/>
    <w:rsid w:val="00C84CE6"/>
    <w:rsid w:val="00CA0A71"/>
    <w:rsid w:val="00CA2099"/>
    <w:rsid w:val="00CA7554"/>
    <w:rsid w:val="00CB6DF8"/>
    <w:rsid w:val="00CC2DEE"/>
    <w:rsid w:val="00CC4AD5"/>
    <w:rsid w:val="00CC4DAE"/>
    <w:rsid w:val="00CD1305"/>
    <w:rsid w:val="00CD3821"/>
    <w:rsid w:val="00CD42AD"/>
    <w:rsid w:val="00CF3548"/>
    <w:rsid w:val="00CF6358"/>
    <w:rsid w:val="00CF67C1"/>
    <w:rsid w:val="00CF6AB5"/>
    <w:rsid w:val="00D01214"/>
    <w:rsid w:val="00D026A1"/>
    <w:rsid w:val="00D06AA0"/>
    <w:rsid w:val="00D13EF3"/>
    <w:rsid w:val="00D23D18"/>
    <w:rsid w:val="00D25CDC"/>
    <w:rsid w:val="00D35858"/>
    <w:rsid w:val="00D36D6A"/>
    <w:rsid w:val="00D500A4"/>
    <w:rsid w:val="00D51909"/>
    <w:rsid w:val="00D51E96"/>
    <w:rsid w:val="00D63531"/>
    <w:rsid w:val="00D6371F"/>
    <w:rsid w:val="00D64D09"/>
    <w:rsid w:val="00D7480D"/>
    <w:rsid w:val="00D8209A"/>
    <w:rsid w:val="00D8233E"/>
    <w:rsid w:val="00D86879"/>
    <w:rsid w:val="00DA2938"/>
    <w:rsid w:val="00DA50CE"/>
    <w:rsid w:val="00DA50D0"/>
    <w:rsid w:val="00DA777B"/>
    <w:rsid w:val="00DB3D33"/>
    <w:rsid w:val="00DD0FFD"/>
    <w:rsid w:val="00DD64E7"/>
    <w:rsid w:val="00DD6679"/>
    <w:rsid w:val="00DE1341"/>
    <w:rsid w:val="00DE20F4"/>
    <w:rsid w:val="00DF15A0"/>
    <w:rsid w:val="00DF2465"/>
    <w:rsid w:val="00DF2FA2"/>
    <w:rsid w:val="00DF5A5D"/>
    <w:rsid w:val="00E03951"/>
    <w:rsid w:val="00E17619"/>
    <w:rsid w:val="00E209E3"/>
    <w:rsid w:val="00E23763"/>
    <w:rsid w:val="00E23BEE"/>
    <w:rsid w:val="00E23E89"/>
    <w:rsid w:val="00E3069B"/>
    <w:rsid w:val="00E5012A"/>
    <w:rsid w:val="00E61CBF"/>
    <w:rsid w:val="00E66AE8"/>
    <w:rsid w:val="00E7129F"/>
    <w:rsid w:val="00E71A96"/>
    <w:rsid w:val="00E72783"/>
    <w:rsid w:val="00E807F5"/>
    <w:rsid w:val="00E83351"/>
    <w:rsid w:val="00E83AA5"/>
    <w:rsid w:val="00E87B86"/>
    <w:rsid w:val="00E91AA7"/>
    <w:rsid w:val="00E9712E"/>
    <w:rsid w:val="00EA3F41"/>
    <w:rsid w:val="00EA405F"/>
    <w:rsid w:val="00EA4B2C"/>
    <w:rsid w:val="00EB3A21"/>
    <w:rsid w:val="00EB56AF"/>
    <w:rsid w:val="00EB6AC5"/>
    <w:rsid w:val="00EB73E8"/>
    <w:rsid w:val="00EC7082"/>
    <w:rsid w:val="00ED7D1C"/>
    <w:rsid w:val="00EF2B4A"/>
    <w:rsid w:val="00F011CC"/>
    <w:rsid w:val="00F02F5E"/>
    <w:rsid w:val="00F07598"/>
    <w:rsid w:val="00F1056F"/>
    <w:rsid w:val="00F13713"/>
    <w:rsid w:val="00F14AC5"/>
    <w:rsid w:val="00F21F17"/>
    <w:rsid w:val="00F25BF8"/>
    <w:rsid w:val="00F36344"/>
    <w:rsid w:val="00F42A0C"/>
    <w:rsid w:val="00F50ACC"/>
    <w:rsid w:val="00F56D07"/>
    <w:rsid w:val="00F77B63"/>
    <w:rsid w:val="00F81A65"/>
    <w:rsid w:val="00F82484"/>
    <w:rsid w:val="00F86D23"/>
    <w:rsid w:val="00F90AD9"/>
    <w:rsid w:val="00F946E5"/>
    <w:rsid w:val="00FA1F9A"/>
    <w:rsid w:val="00FA6FB3"/>
    <w:rsid w:val="00FC23B6"/>
    <w:rsid w:val="00FC3EC2"/>
    <w:rsid w:val="00FC506E"/>
    <w:rsid w:val="00FE0A9E"/>
    <w:rsid w:val="00FE0F21"/>
    <w:rsid w:val="00FE2F98"/>
    <w:rsid w:val="00FE7EE2"/>
    <w:rsid w:val="00FF56F9"/>
    <w:rsid w:val="00FF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B0E"/>
  </w:style>
  <w:style w:type="paragraph" w:styleId="Nadpis1">
    <w:name w:val="heading 1"/>
    <w:basedOn w:val="Normln"/>
    <w:next w:val="Normln"/>
    <w:link w:val="Nadpis1Char"/>
    <w:qFormat/>
    <w:rsid w:val="002B1BAC"/>
    <w:pPr>
      <w:keepNext/>
      <w:numPr>
        <w:numId w:val="2"/>
      </w:numPr>
      <w:tabs>
        <w:tab w:val="left" w:pos="567"/>
      </w:tabs>
      <w:spacing w:before="240" w:after="60" w:line="280" w:lineRule="atLeast"/>
      <w:outlineLvl w:val="0"/>
    </w:pPr>
    <w:rPr>
      <w:rFonts w:ascii="Arial" w:eastAsia="Times New Roman" w:hAnsi="Arial" w:cs="Arial"/>
      <w:b/>
      <w:bCs/>
      <w:caps/>
      <w:kern w:val="32"/>
      <w:sz w:val="26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B1BAC"/>
    <w:pPr>
      <w:keepNext/>
      <w:numPr>
        <w:ilvl w:val="1"/>
        <w:numId w:val="2"/>
      </w:numPr>
      <w:spacing w:before="240" w:after="240" w:line="240" w:lineRule="auto"/>
      <w:outlineLvl w:val="1"/>
    </w:pPr>
    <w:rPr>
      <w:rFonts w:ascii="Arial" w:eastAsia="Times New Roman" w:hAnsi="Arial" w:cs="Arial"/>
      <w:b/>
      <w:bCs/>
      <w:iCs/>
      <w:sz w:val="20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C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411B8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rsid w:val="00B72976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0"/>
      <w:szCs w:val="16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B72976"/>
    <w:rPr>
      <w:rFonts w:ascii="Arial" w:eastAsia="Times New Roman" w:hAnsi="Arial" w:cs="Arial"/>
      <w:color w:val="000000"/>
      <w:sz w:val="20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2B1BAC"/>
    <w:rPr>
      <w:rFonts w:ascii="Arial" w:eastAsia="Times New Roman" w:hAnsi="Arial" w:cs="Arial"/>
      <w:b/>
      <w:bCs/>
      <w:caps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B1BAC"/>
    <w:rPr>
      <w:rFonts w:ascii="Arial" w:eastAsia="Times New Roman" w:hAnsi="Arial" w:cs="Arial"/>
      <w:b/>
      <w:bCs/>
      <w:iCs/>
      <w:sz w:val="20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6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AD123-79B7-4C44-BB95-A1AC046D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15</Pages>
  <Words>5369</Words>
  <Characters>31680</Characters>
  <Application>Microsoft Office Word</Application>
  <DocSecurity>0</DocSecurity>
  <Lines>264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macova4870</dc:creator>
  <cp:lastModifiedBy>macova4870</cp:lastModifiedBy>
  <cp:revision>120</cp:revision>
  <cp:lastPrinted>2014-12-04T09:51:00Z</cp:lastPrinted>
  <dcterms:created xsi:type="dcterms:W3CDTF">2014-10-30T07:50:00Z</dcterms:created>
  <dcterms:modified xsi:type="dcterms:W3CDTF">2015-02-19T07:45:00Z</dcterms:modified>
</cp:coreProperties>
</file>