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710CB43C" w14:textId="5D5871AB" w:rsidR="00C61BCD" w:rsidRPr="00962B5C" w:rsidRDefault="00D773C9" w:rsidP="00962B5C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Říjnovému</w:t>
      </w:r>
      <w:r w:rsidR="00BD375E">
        <w:rPr>
          <w:b/>
          <w:sz w:val="24"/>
          <w:szCs w:val="24"/>
        </w:rPr>
        <w:t xml:space="preserve"> vydání</w:t>
      </w:r>
      <w:r w:rsidR="00C270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časopisu </w:t>
      </w:r>
      <w:r w:rsidR="005C3E22">
        <w:rPr>
          <w:b/>
          <w:sz w:val="24"/>
          <w:szCs w:val="24"/>
        </w:rPr>
        <w:t>Statistika&amp;</w:t>
      </w:r>
      <w:r>
        <w:rPr>
          <w:b/>
          <w:sz w:val="24"/>
          <w:szCs w:val="24"/>
        </w:rPr>
        <w:t>My vévodí lesy</w:t>
      </w:r>
    </w:p>
    <w:p w14:paraId="4FA57D5F" w14:textId="77777777" w:rsidR="00A54F26" w:rsidRDefault="00A54F26" w:rsidP="005C3E22">
      <w:pPr>
        <w:rPr>
          <w:rFonts w:cs="Arial"/>
          <w:b/>
          <w:color w:val="000000"/>
          <w:szCs w:val="20"/>
        </w:rPr>
      </w:pPr>
    </w:p>
    <w:p w14:paraId="0640F12A" w14:textId="192E9EDC" w:rsidR="00D773C9" w:rsidRDefault="00B166C0" w:rsidP="00B166C0">
      <w:pPr>
        <w:spacing w:after="120" w:line="276" w:lineRule="auto"/>
        <w:rPr>
          <w:rFonts w:eastAsia="Times New Roman" w:cs="Arial"/>
          <w:b/>
          <w:szCs w:val="20"/>
          <w:lang w:eastAsia="cs-CZ"/>
        </w:rPr>
      </w:pPr>
      <w:r w:rsidRPr="00B166C0">
        <w:rPr>
          <w:rFonts w:eastAsia="Times New Roman" w:cs="Arial"/>
          <w:b/>
          <w:szCs w:val="20"/>
          <w:lang w:eastAsia="cs-CZ"/>
        </w:rPr>
        <w:t xml:space="preserve">Hlavním tématem </w:t>
      </w:r>
      <w:r w:rsidR="00D773C9" w:rsidRPr="00D773C9">
        <w:rPr>
          <w:rFonts w:eastAsia="Times New Roman" w:cs="Arial"/>
          <w:b/>
          <w:szCs w:val="20"/>
          <w:lang w:eastAsia="cs-CZ"/>
        </w:rPr>
        <w:t xml:space="preserve">tohoto vydání je </w:t>
      </w:r>
      <w:hyperlink r:id="rId8" w:history="1">
        <w:r w:rsidR="00D773C9" w:rsidRPr="00D773C9">
          <w:rPr>
            <w:rStyle w:val="Hypertextovodkaz"/>
            <w:rFonts w:eastAsia="Times New Roman" w:cs="Arial"/>
            <w:b/>
            <w:szCs w:val="20"/>
            <w:lang w:eastAsia="cs-CZ"/>
          </w:rPr>
          <w:t>statistika lesů</w:t>
        </w:r>
      </w:hyperlink>
      <w:r w:rsidR="00D773C9" w:rsidRPr="00D773C9">
        <w:rPr>
          <w:rFonts w:eastAsia="Times New Roman" w:cs="Arial"/>
          <w:b/>
          <w:szCs w:val="20"/>
          <w:lang w:eastAsia="cs-CZ"/>
        </w:rPr>
        <w:t xml:space="preserve">. </w:t>
      </w:r>
      <w:r w:rsidR="00D773C9">
        <w:rPr>
          <w:rFonts w:eastAsia="Times New Roman" w:cs="Arial"/>
          <w:b/>
          <w:szCs w:val="20"/>
          <w:lang w:eastAsia="cs-CZ"/>
        </w:rPr>
        <w:t xml:space="preserve">Věděli jste, že </w:t>
      </w:r>
      <w:r w:rsidR="00D773C9" w:rsidRPr="00D773C9">
        <w:rPr>
          <w:rFonts w:eastAsia="Times New Roman" w:cs="Arial"/>
          <w:b/>
          <w:szCs w:val="20"/>
          <w:lang w:eastAsia="cs-CZ"/>
        </w:rPr>
        <w:t xml:space="preserve">Česko se podílem lesní plochy 34 % na celkové rozloze řadí </w:t>
      </w:r>
      <w:hyperlink r:id="rId9" w:history="1">
        <w:r w:rsidR="00D773C9" w:rsidRPr="00D773C9">
          <w:rPr>
            <w:rStyle w:val="Hypertextovodkaz"/>
            <w:rFonts w:eastAsia="Times New Roman" w:cs="Arial"/>
            <w:b/>
            <w:szCs w:val="20"/>
            <w:lang w:eastAsia="cs-CZ"/>
          </w:rPr>
          <w:t>doprostřed žebříčku členských zemí EU</w:t>
        </w:r>
      </w:hyperlink>
      <w:r w:rsidR="00D773C9">
        <w:rPr>
          <w:rFonts w:eastAsia="Times New Roman" w:cs="Arial"/>
          <w:b/>
          <w:szCs w:val="20"/>
          <w:lang w:eastAsia="cs-CZ"/>
        </w:rPr>
        <w:t xml:space="preserve">? </w:t>
      </w:r>
      <w:r w:rsidR="00D773C9" w:rsidRPr="00D773C9">
        <w:rPr>
          <w:rFonts w:eastAsia="Times New Roman" w:cs="Arial"/>
          <w:b/>
          <w:szCs w:val="20"/>
          <w:lang w:eastAsia="cs-CZ"/>
        </w:rPr>
        <w:t>Více než dvě třetiny lesní plochy u nás zaujímají jehličnaté dřeviny, při zalesňování je však jejich převaha již výrazně menší. Plocha lesů se v Česku v posledních letech zvětšuje tempem 1,4 – 2 tis. ha ročně.</w:t>
      </w:r>
    </w:p>
    <w:p w14:paraId="6D48B5FC" w14:textId="7D1105DF" w:rsidR="00D773C9" w:rsidRPr="00D773C9" w:rsidRDefault="00E77501" w:rsidP="00B166C0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E77501">
        <w:rPr>
          <w:rFonts w:eastAsia="Times New Roman" w:cs="Arial"/>
          <w:szCs w:val="20"/>
          <w:lang w:eastAsia="cs-CZ"/>
        </w:rPr>
        <w:t>K 31. 12. 2024 dosáhla výměra lesních pozemků u nás 2 683 138 ha. Objem vytěženého dříví se postupně zmenšuje a lesníkům se tak pomalu daří překonat následky nedávné kůrovcové kalamity.</w:t>
      </w:r>
      <w:r>
        <w:rPr>
          <w:rFonts w:eastAsia="Times New Roman" w:cs="Arial"/>
          <w:szCs w:val="20"/>
          <w:lang w:eastAsia="cs-CZ"/>
        </w:rPr>
        <w:t xml:space="preserve"> </w:t>
      </w:r>
      <w:r w:rsidR="00D773C9" w:rsidRPr="00D773C9">
        <w:rPr>
          <w:rFonts w:eastAsia="Times New Roman" w:cs="Arial"/>
          <w:szCs w:val="20"/>
          <w:lang w:eastAsia="cs-CZ"/>
        </w:rPr>
        <w:t>Na zdraví lesních porostů mají největší negativní vliv dlouhá období sucha a extrémně vysoké teploty během léta. Stromem, který těmito stresory nejvíce trpí, je borovice, nejlépe jim odolává bu</w:t>
      </w:r>
      <w:r>
        <w:rPr>
          <w:rFonts w:eastAsia="Times New Roman" w:cs="Arial"/>
          <w:szCs w:val="20"/>
          <w:lang w:eastAsia="cs-CZ"/>
        </w:rPr>
        <w:t xml:space="preserve">k. Další </w:t>
      </w:r>
      <w:r w:rsidR="00D773C9" w:rsidRPr="00D773C9">
        <w:rPr>
          <w:rFonts w:eastAsia="Times New Roman" w:cs="Arial"/>
          <w:szCs w:val="20"/>
          <w:lang w:eastAsia="cs-CZ"/>
        </w:rPr>
        <w:t xml:space="preserve">informace k tématu doplňuje </w:t>
      </w:r>
      <w:hyperlink r:id="rId10" w:history="1">
        <w:r w:rsidR="00D773C9" w:rsidRPr="00E77501">
          <w:rPr>
            <w:rStyle w:val="Hypertextovodkaz"/>
            <w:rFonts w:eastAsia="Times New Roman" w:cs="Arial"/>
            <w:szCs w:val="20"/>
            <w:lang w:eastAsia="cs-CZ"/>
          </w:rPr>
          <w:t>v rozhovoru ředitel Národního lesnického institutu Jaroslav Kubišta</w:t>
        </w:r>
      </w:hyperlink>
      <w:r w:rsidR="00D773C9" w:rsidRPr="00D773C9">
        <w:rPr>
          <w:rFonts w:eastAsia="Times New Roman" w:cs="Arial"/>
          <w:szCs w:val="20"/>
          <w:lang w:eastAsia="cs-CZ"/>
        </w:rPr>
        <w:t>.</w:t>
      </w:r>
    </w:p>
    <w:p w14:paraId="6BF5A0E9" w14:textId="22DC736F" w:rsidR="00D773C9" w:rsidRDefault="00E77501" w:rsidP="00B166C0">
      <w:pPr>
        <w:spacing w:after="120"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Naši pozorní čtenáři vědí, že časopis Statistika&amp;My vždy obsahuje rozhovory dva. Ten druhý </w:t>
      </w:r>
      <w:r w:rsidRPr="00E77501">
        <w:rPr>
          <w:rFonts w:eastAsia="Times New Roman" w:cs="Arial"/>
          <w:szCs w:val="20"/>
          <w:lang w:eastAsia="cs-CZ"/>
        </w:rPr>
        <w:t xml:space="preserve">nám poskytla ředitelka odboru statistiky zahraničního obchodu Miluše Kavěnová, s níž jsme si  povídali </w:t>
      </w:r>
      <w:hyperlink r:id="rId11" w:history="1">
        <w:r w:rsidRPr="00E77501">
          <w:rPr>
            <w:rStyle w:val="Hypertextovodkaz"/>
            <w:rFonts w:eastAsia="Times New Roman" w:cs="Arial"/>
            <w:szCs w:val="20"/>
            <w:lang w:eastAsia="cs-CZ"/>
          </w:rPr>
          <w:t>o záludnostech sledování pohybu zboží přes hranice</w:t>
        </w:r>
      </w:hyperlink>
      <w:r w:rsidRPr="00E77501">
        <w:rPr>
          <w:rFonts w:eastAsia="Times New Roman" w:cs="Arial"/>
          <w:szCs w:val="20"/>
          <w:lang w:eastAsia="cs-CZ"/>
        </w:rPr>
        <w:t>.</w:t>
      </w:r>
    </w:p>
    <w:p w14:paraId="21584FF1" w14:textId="6011FE09" w:rsidR="00E77501" w:rsidRDefault="00E77501" w:rsidP="00D773C9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E77501">
        <w:rPr>
          <w:rFonts w:eastAsia="Times New Roman" w:cs="Arial"/>
          <w:szCs w:val="20"/>
          <w:lang w:eastAsia="cs-CZ"/>
        </w:rPr>
        <w:t>Další články v časopi</w:t>
      </w:r>
      <w:r>
        <w:rPr>
          <w:rFonts w:eastAsia="Times New Roman" w:cs="Arial"/>
          <w:szCs w:val="20"/>
          <w:lang w:eastAsia="cs-CZ"/>
        </w:rPr>
        <w:t xml:space="preserve">se přinášejí například </w:t>
      </w:r>
      <w:r w:rsidRPr="00E77501">
        <w:rPr>
          <w:rFonts w:eastAsia="Times New Roman" w:cs="Arial"/>
          <w:szCs w:val="20"/>
          <w:lang w:eastAsia="cs-CZ"/>
        </w:rPr>
        <w:t>informace o využívání městské hromadné d</w:t>
      </w:r>
      <w:r>
        <w:rPr>
          <w:rFonts w:eastAsia="Times New Roman" w:cs="Arial"/>
          <w:szCs w:val="20"/>
          <w:lang w:eastAsia="cs-CZ"/>
        </w:rPr>
        <w:t xml:space="preserve">opravy </w:t>
      </w:r>
      <w:r>
        <w:rPr>
          <w:rFonts w:eastAsia="Times New Roman" w:cs="Arial"/>
          <w:szCs w:val="20"/>
          <w:lang w:eastAsia="cs-CZ"/>
        </w:rPr>
        <w:br/>
        <w:t>v Česku,</w:t>
      </w:r>
      <w:r w:rsidRPr="00E77501">
        <w:rPr>
          <w:rFonts w:eastAsia="Times New Roman" w:cs="Arial"/>
          <w:szCs w:val="20"/>
          <w:lang w:eastAsia="cs-CZ"/>
        </w:rPr>
        <w:t xml:space="preserve"> o tom, jak jsou Češi spokojeni s životem nebo o situaci v oblasti maloobchodu s převahou potravin. Detailnější pohled do statistické „kuchyně“ nabízí text v rubrice Metodika, který vysvětluje průběh šetření v domácnostech.</w:t>
      </w:r>
    </w:p>
    <w:p w14:paraId="2D4B86AC" w14:textId="22524964" w:rsidR="00960759" w:rsidRDefault="00960759" w:rsidP="00D773C9">
      <w:pPr>
        <w:spacing w:after="120"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Slyšeli jste už o </w:t>
      </w:r>
      <w:proofErr w:type="spellStart"/>
      <w:r>
        <w:rPr>
          <w:rFonts w:eastAsia="Times New Roman" w:cs="Arial"/>
          <w:szCs w:val="20"/>
          <w:lang w:eastAsia="cs-CZ"/>
        </w:rPr>
        <w:t>Minisčítání</w:t>
      </w:r>
      <w:proofErr w:type="spellEnd"/>
      <w:r>
        <w:rPr>
          <w:rFonts w:eastAsia="Times New Roman" w:cs="Arial"/>
          <w:szCs w:val="20"/>
          <w:lang w:eastAsia="cs-CZ"/>
        </w:rPr>
        <w:t xml:space="preserve">? </w:t>
      </w:r>
      <w:r w:rsidRPr="00960759">
        <w:rPr>
          <w:rFonts w:eastAsia="Times New Roman" w:cs="Arial"/>
          <w:szCs w:val="20"/>
          <w:lang w:eastAsia="cs-CZ"/>
        </w:rPr>
        <w:t>Již několik tisíc účastníků se přihlásilo do nového r</w:t>
      </w:r>
      <w:r>
        <w:rPr>
          <w:rFonts w:eastAsia="Times New Roman" w:cs="Arial"/>
          <w:szCs w:val="20"/>
          <w:lang w:eastAsia="cs-CZ"/>
        </w:rPr>
        <w:t>očníku projektu</w:t>
      </w:r>
      <w:r w:rsidRPr="00960759">
        <w:rPr>
          <w:rFonts w:eastAsia="Times New Roman" w:cs="Arial"/>
          <w:szCs w:val="20"/>
          <w:lang w:eastAsia="cs-CZ"/>
        </w:rPr>
        <w:t xml:space="preserve">, který zábavnou formou přibližuje svět statistiky žákům a studentům ve věku 9-15 let. Zároveň představuje </w:t>
      </w:r>
      <w:hyperlink r:id="rId12" w:history="1">
        <w:r w:rsidRPr="00960759">
          <w:rPr>
            <w:rStyle w:val="Hypertextovodkaz"/>
            <w:rFonts w:eastAsia="Times New Roman" w:cs="Arial"/>
            <w:szCs w:val="20"/>
            <w:lang w:eastAsia="cs-CZ"/>
          </w:rPr>
          <w:t>největší sondu do života dětí v Česku</w:t>
        </w:r>
      </w:hyperlink>
      <w:r w:rsidRPr="00960759">
        <w:rPr>
          <w:rFonts w:eastAsia="Times New Roman" w:cs="Arial"/>
          <w:szCs w:val="20"/>
          <w:lang w:eastAsia="cs-CZ"/>
        </w:rPr>
        <w:t xml:space="preserve"> a pomáhá rozvíjet jejich statistickou gramotnost. Školy a třídy se do projektu mohou přihlašovat až do 5. prosince a na vybrané třídy čekají zajímavé ceny.</w:t>
      </w:r>
    </w:p>
    <w:p w14:paraId="649BBD37" w14:textId="3D4E7E8E" w:rsidR="00960759" w:rsidRPr="00960759" w:rsidRDefault="00960759" w:rsidP="00960759">
      <w:pPr>
        <w:spacing w:after="120"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Dobrou zprávou jistě je, že </w:t>
      </w:r>
      <w:hyperlink r:id="rId13" w:history="1">
        <w:r w:rsidRPr="00960759">
          <w:rPr>
            <w:rStyle w:val="Hypertextovodkaz"/>
            <w:rFonts w:eastAsia="Times New Roman" w:cs="Arial"/>
            <w:szCs w:val="20"/>
            <w:lang w:eastAsia="cs-CZ"/>
          </w:rPr>
          <w:t>růst české ekonomiky trvá</w:t>
        </w:r>
      </w:hyperlink>
      <w:r>
        <w:rPr>
          <w:rFonts w:eastAsia="Times New Roman" w:cs="Arial"/>
          <w:szCs w:val="20"/>
          <w:lang w:eastAsia="cs-CZ"/>
        </w:rPr>
        <w:t xml:space="preserve">. </w:t>
      </w:r>
      <w:r w:rsidRPr="00960759">
        <w:rPr>
          <w:rFonts w:eastAsia="Times New Roman" w:cs="Arial"/>
          <w:szCs w:val="20"/>
          <w:lang w:eastAsia="cs-CZ"/>
        </w:rPr>
        <w:t>Navzdory nejistotám a nestabilitě ve světě pokračovala česká ekonomika v první polovině letošního roku v růstu. Poháněla ho zejména domácí poptávka.</w:t>
      </w:r>
    </w:p>
    <w:p w14:paraId="417B6762" w14:textId="5E6C3AB7" w:rsidR="00960759" w:rsidRPr="00960759" w:rsidRDefault="00960759" w:rsidP="00960759">
      <w:pPr>
        <w:spacing w:after="120"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 předchozí informací souvisí i další pozitivní fakt, že </w:t>
      </w:r>
      <w:hyperlink r:id="rId14" w:history="1">
        <w:r w:rsidRPr="00960759">
          <w:rPr>
            <w:rStyle w:val="Hypertextovodkaz"/>
            <w:rFonts w:eastAsia="Times New Roman" w:cs="Arial"/>
            <w:szCs w:val="20"/>
            <w:lang w:eastAsia="cs-CZ"/>
          </w:rPr>
          <w:t>domácnosti v EU se přestaly bát výdajů</w:t>
        </w:r>
      </w:hyperlink>
      <w:r>
        <w:rPr>
          <w:rFonts w:eastAsia="Times New Roman" w:cs="Arial"/>
          <w:szCs w:val="20"/>
          <w:lang w:eastAsia="cs-CZ"/>
        </w:rPr>
        <w:t xml:space="preserve">. </w:t>
      </w:r>
      <w:r w:rsidRPr="00960759">
        <w:rPr>
          <w:rFonts w:eastAsia="Times New Roman" w:cs="Arial"/>
          <w:szCs w:val="20"/>
          <w:lang w:eastAsia="cs-CZ"/>
        </w:rPr>
        <w:t xml:space="preserve">Spotřeba domácností v EU ve 2. čtvrtletí rostla a znatelné oživení se týká i dlouhodobých výdajů zahrnujících velké nákupy. </w:t>
      </w:r>
    </w:p>
    <w:p w14:paraId="0D5BE800" w14:textId="3501D613" w:rsidR="00E77501" w:rsidRPr="00522240" w:rsidRDefault="00CE1F81" w:rsidP="00960759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CE1F81">
        <w:rPr>
          <w:rFonts w:eastAsia="Times New Roman" w:cs="Arial"/>
          <w:szCs w:val="20"/>
          <w:lang w:eastAsia="cs-CZ"/>
        </w:rPr>
        <w:t>ČSÚ pravidelně již 5 let při šetření v domácnostech zjišťuje, zda se lidé cítí spokojeni. Výsledky jsou v mnohém zajímavé.</w:t>
      </w:r>
      <w:r>
        <w:rPr>
          <w:rFonts w:eastAsia="Times New Roman" w:cs="Arial"/>
          <w:szCs w:val="20"/>
          <w:lang w:eastAsia="cs-CZ"/>
        </w:rPr>
        <w:t xml:space="preserve"> Možná to někoho překvapí, ale </w:t>
      </w:r>
      <w:hyperlink r:id="rId15" w:history="1">
        <w:r w:rsidRPr="00CE1F81">
          <w:rPr>
            <w:rStyle w:val="Hypertextovodkaz"/>
            <w:rFonts w:eastAsia="Times New Roman" w:cs="Arial"/>
            <w:szCs w:val="20"/>
            <w:lang w:eastAsia="cs-CZ"/>
          </w:rPr>
          <w:t>n</w:t>
        </w:r>
        <w:r w:rsidR="00960759" w:rsidRPr="00CE1F81">
          <w:rPr>
            <w:rStyle w:val="Hypertextovodkaz"/>
            <w:rFonts w:eastAsia="Times New Roman" w:cs="Arial"/>
            <w:szCs w:val="20"/>
            <w:lang w:eastAsia="cs-CZ"/>
          </w:rPr>
          <w:t>ejspokojenější jsou mladí a vzdělaní lidé</w:t>
        </w:r>
      </w:hyperlink>
      <w:r>
        <w:rPr>
          <w:rFonts w:eastAsia="Times New Roman" w:cs="Arial"/>
          <w:szCs w:val="20"/>
          <w:lang w:eastAsia="cs-CZ"/>
        </w:rPr>
        <w:t>. N</w:t>
      </w:r>
      <w:r w:rsidR="00960759" w:rsidRPr="00960759">
        <w:rPr>
          <w:rFonts w:eastAsia="Times New Roman" w:cs="Arial"/>
          <w:szCs w:val="20"/>
          <w:lang w:eastAsia="cs-CZ"/>
        </w:rPr>
        <w:t>a vnímání spokojenosti se životem</w:t>
      </w:r>
      <w:r>
        <w:rPr>
          <w:rFonts w:eastAsia="Times New Roman" w:cs="Arial"/>
          <w:szCs w:val="20"/>
          <w:lang w:eastAsia="cs-CZ"/>
        </w:rPr>
        <w:t xml:space="preserve"> má</w:t>
      </w:r>
      <w:bookmarkStart w:id="0" w:name="_GoBack"/>
      <w:bookmarkEnd w:id="0"/>
      <w:r w:rsidR="00960759" w:rsidRPr="00960759">
        <w:rPr>
          <w:rFonts w:eastAsia="Times New Roman" w:cs="Arial"/>
          <w:szCs w:val="20"/>
          <w:lang w:eastAsia="cs-CZ"/>
        </w:rPr>
        <w:t xml:space="preserve"> největší vliv věk a úroveň vzdělání. Mírně se liší spokojenost ve městech a na vesnicích, naproti tomu pohlaví vůbec nerozhoduje.</w:t>
      </w:r>
    </w:p>
    <w:p w14:paraId="097BE3C5" w14:textId="45F68080" w:rsidR="006F6511" w:rsidRDefault="006F6511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522240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6" w:history="1">
        <w:r w:rsidRPr="00522240">
          <w:rPr>
            <w:rStyle w:val="Hypertextovodkaz"/>
            <w:rFonts w:eastAsia="Times New Roman" w:cs="Arial"/>
            <w:szCs w:val="20"/>
            <w:lang w:eastAsia="cs-CZ"/>
          </w:rPr>
          <w:t>Na webu Statistika&amp;My</w:t>
        </w:r>
      </w:hyperlink>
      <w:r w:rsidRPr="00522240">
        <w:rPr>
          <w:rFonts w:eastAsia="Times New Roman" w:cs="Arial"/>
          <w:szCs w:val="20"/>
          <w:lang w:eastAsia="cs-CZ"/>
        </w:rPr>
        <w:t xml:space="preserve"> naleznete pravid</w:t>
      </w:r>
      <w:r w:rsidR="008A36ED" w:rsidRPr="00522240">
        <w:rPr>
          <w:rFonts w:eastAsia="Times New Roman" w:cs="Arial"/>
          <w:szCs w:val="20"/>
          <w:lang w:eastAsia="cs-CZ"/>
        </w:rPr>
        <w:t xml:space="preserve">elnou dávku zpráv, článků i </w:t>
      </w:r>
      <w:proofErr w:type="spellStart"/>
      <w:r w:rsidR="008A36ED" w:rsidRPr="00522240">
        <w:rPr>
          <w:rFonts w:eastAsia="Times New Roman" w:cs="Arial"/>
          <w:szCs w:val="20"/>
          <w:lang w:eastAsia="cs-CZ"/>
        </w:rPr>
        <w:t>info</w:t>
      </w:r>
      <w:r w:rsidRPr="00522240">
        <w:rPr>
          <w:rFonts w:eastAsia="Times New Roman" w:cs="Arial"/>
          <w:szCs w:val="20"/>
          <w:lang w:eastAsia="cs-CZ"/>
        </w:rPr>
        <w:t>grafik</w:t>
      </w:r>
      <w:proofErr w:type="spellEnd"/>
      <w:r w:rsidRPr="00522240">
        <w:rPr>
          <w:rFonts w:eastAsia="Times New Roman" w:cs="Arial"/>
          <w:szCs w:val="20"/>
          <w:lang w:eastAsia="cs-CZ"/>
        </w:rPr>
        <w:t>!</w:t>
      </w:r>
    </w:p>
    <w:p w14:paraId="1CAC7E14" w14:textId="77777777" w:rsidR="00AC5BBF" w:rsidRDefault="00AC5BBF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sectPr w:rsidR="00B62F26" w:rsidRPr="00B62F26" w:rsidSect="009D2AA7">
      <w:headerReference w:type="default" r:id="rId17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2A07" w14:textId="77777777" w:rsidR="0045166A" w:rsidRDefault="0045166A" w:rsidP="00A579D5">
      <w:r>
        <w:separator/>
      </w:r>
    </w:p>
  </w:endnote>
  <w:endnote w:type="continuationSeparator" w:id="0">
    <w:p w14:paraId="1F042976" w14:textId="77777777" w:rsidR="0045166A" w:rsidRDefault="0045166A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5845" w14:textId="77777777" w:rsidR="0045166A" w:rsidRDefault="0045166A" w:rsidP="00A579D5">
      <w:r>
        <w:separator/>
      </w:r>
    </w:p>
  </w:footnote>
  <w:footnote w:type="continuationSeparator" w:id="0">
    <w:p w14:paraId="1732442E" w14:textId="77777777" w:rsidR="0045166A" w:rsidRDefault="0045166A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2646F"/>
    <w:rsid w:val="0005329B"/>
    <w:rsid w:val="00064C16"/>
    <w:rsid w:val="00065180"/>
    <w:rsid w:val="0007655E"/>
    <w:rsid w:val="00080853"/>
    <w:rsid w:val="000A04C2"/>
    <w:rsid w:val="000B2E95"/>
    <w:rsid w:val="000C37C9"/>
    <w:rsid w:val="000C6577"/>
    <w:rsid w:val="000D0A10"/>
    <w:rsid w:val="000F2320"/>
    <w:rsid w:val="000F2852"/>
    <w:rsid w:val="00110101"/>
    <w:rsid w:val="0012191A"/>
    <w:rsid w:val="001256B0"/>
    <w:rsid w:val="0012733C"/>
    <w:rsid w:val="00141DBA"/>
    <w:rsid w:val="001420FF"/>
    <w:rsid w:val="00154322"/>
    <w:rsid w:val="00157C86"/>
    <w:rsid w:val="00160B9E"/>
    <w:rsid w:val="001622CF"/>
    <w:rsid w:val="001642EF"/>
    <w:rsid w:val="00166565"/>
    <w:rsid w:val="00173CB1"/>
    <w:rsid w:val="0017672B"/>
    <w:rsid w:val="00186240"/>
    <w:rsid w:val="001979EA"/>
    <w:rsid w:val="001D0298"/>
    <w:rsid w:val="001E69AF"/>
    <w:rsid w:val="00213339"/>
    <w:rsid w:val="002143ED"/>
    <w:rsid w:val="00231112"/>
    <w:rsid w:val="00234E91"/>
    <w:rsid w:val="00295BA6"/>
    <w:rsid w:val="002A065F"/>
    <w:rsid w:val="002A0A98"/>
    <w:rsid w:val="002A2C2E"/>
    <w:rsid w:val="002C5A31"/>
    <w:rsid w:val="002F746B"/>
    <w:rsid w:val="00305A62"/>
    <w:rsid w:val="003333F1"/>
    <w:rsid w:val="00333E4A"/>
    <w:rsid w:val="00354DAA"/>
    <w:rsid w:val="00385D7E"/>
    <w:rsid w:val="00391D6B"/>
    <w:rsid w:val="003F63A2"/>
    <w:rsid w:val="00404A10"/>
    <w:rsid w:val="004131D8"/>
    <w:rsid w:val="00424BE3"/>
    <w:rsid w:val="00435E2D"/>
    <w:rsid w:val="004424DF"/>
    <w:rsid w:val="004463E8"/>
    <w:rsid w:val="0045166A"/>
    <w:rsid w:val="00463DB5"/>
    <w:rsid w:val="00496E13"/>
    <w:rsid w:val="004A59F6"/>
    <w:rsid w:val="004B3FFB"/>
    <w:rsid w:val="004B606E"/>
    <w:rsid w:val="004C0F4A"/>
    <w:rsid w:val="004C46AC"/>
    <w:rsid w:val="004D0215"/>
    <w:rsid w:val="004D28B5"/>
    <w:rsid w:val="004D5D1D"/>
    <w:rsid w:val="004E67A4"/>
    <w:rsid w:val="00522240"/>
    <w:rsid w:val="00543CC3"/>
    <w:rsid w:val="0054569F"/>
    <w:rsid w:val="0056130E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0123F"/>
    <w:rsid w:val="00615C2F"/>
    <w:rsid w:val="00616D55"/>
    <w:rsid w:val="00617E95"/>
    <w:rsid w:val="006569EA"/>
    <w:rsid w:val="00661FE6"/>
    <w:rsid w:val="00682876"/>
    <w:rsid w:val="00693C8C"/>
    <w:rsid w:val="00697A61"/>
    <w:rsid w:val="006B34B2"/>
    <w:rsid w:val="006B58D4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C2940"/>
    <w:rsid w:val="007E1C70"/>
    <w:rsid w:val="007F1BB5"/>
    <w:rsid w:val="007F200F"/>
    <w:rsid w:val="00815772"/>
    <w:rsid w:val="00821C53"/>
    <w:rsid w:val="008257BA"/>
    <w:rsid w:val="00840F3F"/>
    <w:rsid w:val="008710EF"/>
    <w:rsid w:val="00872A96"/>
    <w:rsid w:val="00891DE2"/>
    <w:rsid w:val="008A2118"/>
    <w:rsid w:val="008A36ED"/>
    <w:rsid w:val="008C037A"/>
    <w:rsid w:val="008C1576"/>
    <w:rsid w:val="008D3CE8"/>
    <w:rsid w:val="008E0B43"/>
    <w:rsid w:val="008E32FF"/>
    <w:rsid w:val="008E78EE"/>
    <w:rsid w:val="008F76EF"/>
    <w:rsid w:val="009055D0"/>
    <w:rsid w:val="00911C4E"/>
    <w:rsid w:val="00915EFD"/>
    <w:rsid w:val="00920AA3"/>
    <w:rsid w:val="00931CA2"/>
    <w:rsid w:val="0094386D"/>
    <w:rsid w:val="00960759"/>
    <w:rsid w:val="00962B5C"/>
    <w:rsid w:val="0096509B"/>
    <w:rsid w:val="00981805"/>
    <w:rsid w:val="00986194"/>
    <w:rsid w:val="009A6D55"/>
    <w:rsid w:val="009A7D15"/>
    <w:rsid w:val="009B55A8"/>
    <w:rsid w:val="009C7C61"/>
    <w:rsid w:val="009D2AA7"/>
    <w:rsid w:val="009F1841"/>
    <w:rsid w:val="00A03E3E"/>
    <w:rsid w:val="00A0603B"/>
    <w:rsid w:val="00A1578D"/>
    <w:rsid w:val="00A30A7F"/>
    <w:rsid w:val="00A425A7"/>
    <w:rsid w:val="00A54F26"/>
    <w:rsid w:val="00A579D5"/>
    <w:rsid w:val="00A57F11"/>
    <w:rsid w:val="00A62CA1"/>
    <w:rsid w:val="00AA7958"/>
    <w:rsid w:val="00AB4266"/>
    <w:rsid w:val="00AB5404"/>
    <w:rsid w:val="00AC5BBF"/>
    <w:rsid w:val="00AD3A0D"/>
    <w:rsid w:val="00AE6FF9"/>
    <w:rsid w:val="00AE798D"/>
    <w:rsid w:val="00B166C0"/>
    <w:rsid w:val="00B432E0"/>
    <w:rsid w:val="00B46541"/>
    <w:rsid w:val="00B52732"/>
    <w:rsid w:val="00B544AD"/>
    <w:rsid w:val="00B62F26"/>
    <w:rsid w:val="00B858F0"/>
    <w:rsid w:val="00B95F68"/>
    <w:rsid w:val="00BA001E"/>
    <w:rsid w:val="00BA32AA"/>
    <w:rsid w:val="00BA5B70"/>
    <w:rsid w:val="00BA6559"/>
    <w:rsid w:val="00BB2F58"/>
    <w:rsid w:val="00BB6020"/>
    <w:rsid w:val="00BB6AC3"/>
    <w:rsid w:val="00BC06A1"/>
    <w:rsid w:val="00BC448E"/>
    <w:rsid w:val="00BC637E"/>
    <w:rsid w:val="00BD375E"/>
    <w:rsid w:val="00BD7919"/>
    <w:rsid w:val="00BE2E34"/>
    <w:rsid w:val="00BE5070"/>
    <w:rsid w:val="00C2230C"/>
    <w:rsid w:val="00C27071"/>
    <w:rsid w:val="00C3245E"/>
    <w:rsid w:val="00C327E8"/>
    <w:rsid w:val="00C40DFA"/>
    <w:rsid w:val="00C477B2"/>
    <w:rsid w:val="00C52FB6"/>
    <w:rsid w:val="00C569D6"/>
    <w:rsid w:val="00C5727D"/>
    <w:rsid w:val="00C61BCD"/>
    <w:rsid w:val="00C83231"/>
    <w:rsid w:val="00CC2B56"/>
    <w:rsid w:val="00CD7FF3"/>
    <w:rsid w:val="00CE1F81"/>
    <w:rsid w:val="00CF63EB"/>
    <w:rsid w:val="00D019D1"/>
    <w:rsid w:val="00D044D5"/>
    <w:rsid w:val="00D21588"/>
    <w:rsid w:val="00D26297"/>
    <w:rsid w:val="00D33714"/>
    <w:rsid w:val="00D40066"/>
    <w:rsid w:val="00D46501"/>
    <w:rsid w:val="00D7149E"/>
    <w:rsid w:val="00D72415"/>
    <w:rsid w:val="00D773C9"/>
    <w:rsid w:val="00D83589"/>
    <w:rsid w:val="00D867E6"/>
    <w:rsid w:val="00DA5742"/>
    <w:rsid w:val="00DE70B6"/>
    <w:rsid w:val="00E001EF"/>
    <w:rsid w:val="00E10A76"/>
    <w:rsid w:val="00E161F1"/>
    <w:rsid w:val="00E27329"/>
    <w:rsid w:val="00E56095"/>
    <w:rsid w:val="00E60586"/>
    <w:rsid w:val="00E65FE7"/>
    <w:rsid w:val="00E73F91"/>
    <w:rsid w:val="00E77501"/>
    <w:rsid w:val="00E80B4E"/>
    <w:rsid w:val="00E906D6"/>
    <w:rsid w:val="00EA54EB"/>
    <w:rsid w:val="00EB4989"/>
    <w:rsid w:val="00ED6BDD"/>
    <w:rsid w:val="00EE7D9A"/>
    <w:rsid w:val="00F26B4E"/>
    <w:rsid w:val="00F30DFD"/>
    <w:rsid w:val="00F54E81"/>
    <w:rsid w:val="00F650DB"/>
    <w:rsid w:val="00F6798D"/>
    <w:rsid w:val="00F718A5"/>
    <w:rsid w:val="00F81987"/>
    <w:rsid w:val="00F87875"/>
    <w:rsid w:val="00F90ECF"/>
    <w:rsid w:val="00F95021"/>
    <w:rsid w:val="00FD73A6"/>
    <w:rsid w:val="00FF095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docs/107903/0ed9184b-1740-2fd7-be63-7a631116842b/18042510.pdf?version=1.0" TargetMode="External"/><Relationship Id="rId13" Type="http://schemas.openxmlformats.org/officeDocument/2006/relationships/hyperlink" Target="https://statistikaamy.csu.gov.cz/rust-ceske-ekonomiky-trv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istikaamy.csu.gov.cz/miniscitani-propoji-vyuku-s-realnym-svetem-cise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tatistikaamy.csu.gov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stikaamy.csu.gov.cz/zahranicni-obchod-pod-drobnohled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stikaamy.csu.gov.cz/jak-jsme-v-cesku-spokojeni-se-zivotem" TargetMode="External"/><Relationship Id="rId10" Type="http://schemas.openxmlformats.org/officeDocument/2006/relationships/hyperlink" Target="https://statistikaamy.csu.gov.cz/lesu-mame-vic-nez-jsme-si-myslel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tistikaamy.csu.gov.cz/lesy-zaujimaji-vice-nez-tretinu-rozlohy-republiky" TargetMode="External"/><Relationship Id="rId14" Type="http://schemas.openxmlformats.org/officeDocument/2006/relationships/hyperlink" Target="https://statistikaamy.csu.gov.cz/domacnosti-v-eu-se-prestaly-bat-vydaj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E580-08BA-4E9D-8B4E-47425F86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21</TotalTime>
  <Pages>1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4</cp:revision>
  <dcterms:created xsi:type="dcterms:W3CDTF">2025-10-21T15:38:00Z</dcterms:created>
  <dcterms:modified xsi:type="dcterms:W3CDTF">2025-10-21T16:02:00Z</dcterms:modified>
</cp:coreProperties>
</file>