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7E" w:rsidRDefault="006A3CBA">
      <w:pPr>
        <w:pStyle w:val="Nadpis1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COMMENTARY</w:t>
      </w:r>
    </w:p>
    <w:p w:rsidR="0050237E" w:rsidRDefault="0050237E">
      <w:pPr>
        <w:rPr>
          <w:rFonts w:ascii="Arial" w:hAnsi="Arial" w:cs="Arial"/>
          <w:sz w:val="20"/>
          <w:szCs w:val="20"/>
          <w:lang w:val="en-GB"/>
        </w:rPr>
      </w:pPr>
    </w:p>
    <w:p w:rsidR="0050237E" w:rsidRDefault="0050237E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0237E" w:rsidRDefault="006A3CBA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At the beginning of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 half-year 202</w:t>
      </w:r>
      <w:r w:rsidR="00726CB5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, agricultural organizations showed the following stocks of crop products: 3</w:t>
      </w:r>
      <w:r w:rsidR="00726CB5">
        <w:rPr>
          <w:rFonts w:ascii="Arial" w:hAnsi="Arial" w:cs="Arial"/>
          <w:sz w:val="20"/>
          <w:szCs w:val="20"/>
          <w:lang w:val="en-GB"/>
        </w:rPr>
        <w:t>29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1</w:t>
      </w:r>
      <w:r w:rsidR="004A651F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 for grain, </w:t>
      </w:r>
      <w:r w:rsidR="00726CB5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</w:t>
      </w:r>
      <w:r w:rsidR="00726CB5">
        <w:rPr>
          <w:rFonts w:ascii="Arial" w:hAnsi="Arial" w:cs="Arial"/>
          <w:sz w:val="20"/>
          <w:szCs w:val="20"/>
          <w:lang w:val="en-GB"/>
        </w:rPr>
        <w:t>24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</w:t>
      </w:r>
      <w:r w:rsidR="004A651F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</w:t>
      </w:r>
      <w:r w:rsidR="00726CB5">
        <w:rPr>
          <w:rFonts w:ascii="Arial" w:hAnsi="Arial" w:cs="Arial"/>
          <w:sz w:val="20"/>
          <w:szCs w:val="20"/>
          <w:lang w:val="en-GB"/>
        </w:rPr>
        <w:t>2</w:t>
      </w:r>
      <w:r w:rsidR="004A651F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4A651F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4A651F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</w:t>
      </w:r>
      <w:r w:rsidR="00726CB5">
        <w:rPr>
          <w:rFonts w:ascii="Arial" w:hAnsi="Arial" w:cs="Arial"/>
          <w:sz w:val="20"/>
          <w:szCs w:val="20"/>
          <w:lang w:val="en-GB"/>
        </w:rPr>
        <w:t>558</w:t>
      </w:r>
      <w:r>
        <w:rPr>
          <w:rFonts w:ascii="Arial" w:hAnsi="Arial" w:cs="Arial"/>
          <w:sz w:val="20"/>
          <w:szCs w:val="20"/>
          <w:lang w:val="en-GB"/>
        </w:rPr>
        <w:t xml:space="preserve"> tonnes of sunflower seed. In total 8</w:t>
      </w:r>
      <w:r>
        <w:rPr>
          <w:rFonts w:ascii="Arial" w:hAnsi="Arial"/>
          <w:sz w:val="20"/>
        </w:rPr>
        <w:t> </w:t>
      </w:r>
      <w:r w:rsidR="00726CB5">
        <w:rPr>
          <w:rFonts w:ascii="Arial" w:hAnsi="Arial"/>
          <w:sz w:val="20"/>
        </w:rPr>
        <w:t>188</w:t>
      </w:r>
      <w:r>
        <w:rPr>
          <w:rFonts w:ascii="Arial" w:hAnsi="Arial"/>
          <w:sz w:val="20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total, </w:t>
      </w:r>
      <w:r w:rsidR="004A651F">
        <w:rPr>
          <w:rFonts w:ascii="Arial" w:hAnsi="Arial" w:cs="Arial"/>
          <w:sz w:val="20"/>
          <w:szCs w:val="20"/>
          <w:lang w:val="en-GB"/>
        </w:rPr>
        <w:t>1</w:t>
      </w:r>
      <w:r w:rsidR="00726CB5">
        <w:rPr>
          <w:rFonts w:ascii="Arial" w:hAnsi="Arial" w:cs="Arial"/>
          <w:sz w:val="20"/>
          <w:szCs w:val="20"/>
          <w:lang w:val="en-GB"/>
        </w:rPr>
        <w:t>15</w:t>
      </w:r>
      <w:r>
        <w:rPr>
          <w:rFonts w:ascii="Arial" w:hAnsi="Arial" w:cs="Arial"/>
          <w:sz w:val="20"/>
          <w:szCs w:val="20"/>
          <w:lang w:val="en-GB"/>
        </w:rPr>
        <w:t xml:space="preserve"> tonnes of field peas, 6</w:t>
      </w:r>
      <w:r w:rsidR="00726CB5">
        <w:rPr>
          <w:rFonts w:ascii="Arial" w:hAnsi="Arial" w:cs="Arial"/>
          <w:sz w:val="20"/>
          <w:szCs w:val="20"/>
          <w:lang w:val="en-GB"/>
        </w:rPr>
        <w:t>41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</w:t>
      </w:r>
      <w:r w:rsidR="004A651F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726CB5">
        <w:rPr>
          <w:rFonts w:ascii="Arial" w:hAnsi="Arial" w:cs="Arial"/>
          <w:sz w:val="20"/>
          <w:szCs w:val="20"/>
          <w:lang w:val="en-GB"/>
        </w:rPr>
        <w:t>05</w:t>
      </w:r>
      <w:r w:rsidR="004A651F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1 </w:t>
      </w:r>
      <w:r w:rsidR="00726CB5">
        <w:rPr>
          <w:rFonts w:ascii="Arial" w:hAnsi="Arial" w:cs="Arial"/>
          <w:sz w:val="20"/>
          <w:szCs w:val="20"/>
          <w:lang w:val="en-GB"/>
        </w:rPr>
        <w:t>16</w:t>
      </w:r>
      <w:r>
        <w:rPr>
          <w:rFonts w:ascii="Arial" w:hAnsi="Arial" w:cs="Arial"/>
          <w:sz w:val="20"/>
          <w:szCs w:val="20"/>
          <w:lang w:val="en-GB"/>
        </w:rPr>
        <w:t xml:space="preserve">5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</w:t>
      </w:r>
      <w:r w:rsidR="00726CB5">
        <w:rPr>
          <w:rFonts w:ascii="Arial" w:hAnsi="Arial" w:cs="Arial"/>
          <w:sz w:val="20"/>
          <w:szCs w:val="20"/>
          <w:lang w:val="en-GB"/>
        </w:rPr>
        <w:t>22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</w:t>
      </w:r>
      <w:r w:rsidR="00726CB5">
        <w:rPr>
          <w:rFonts w:ascii="Arial" w:hAnsi="Arial" w:cs="Arial"/>
          <w:sz w:val="20"/>
          <w:szCs w:val="20"/>
          <w:lang w:val="en-GB"/>
        </w:rPr>
        <w:t>60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 were harvested in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 of 202</w:t>
      </w:r>
      <w:r w:rsidR="00726CB5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. During the 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 half-year, </w:t>
      </w:r>
      <w:r w:rsidR="00726CB5">
        <w:rPr>
          <w:rFonts w:ascii="Arial" w:hAnsi="Arial" w:cs="Arial"/>
          <w:sz w:val="20"/>
          <w:szCs w:val="20"/>
          <w:lang w:val="en-GB"/>
        </w:rPr>
        <w:t>357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(of which the largest amount – </w:t>
      </w:r>
      <w:r w:rsidR="00726CB5">
        <w:rPr>
          <w:rFonts w:ascii="Arial" w:hAnsi="Arial" w:cs="Arial"/>
          <w:sz w:val="20"/>
          <w:szCs w:val="20"/>
          <w:lang w:val="en-GB"/>
        </w:rPr>
        <w:t>212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 – of wheat), </w:t>
      </w:r>
      <w:r w:rsidR="00726CB5">
        <w:rPr>
          <w:rFonts w:ascii="Arial" w:hAnsi="Arial" w:cs="Arial"/>
          <w:sz w:val="20"/>
          <w:szCs w:val="20"/>
          <w:lang w:val="en-GB"/>
        </w:rPr>
        <w:t>11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1</w:t>
      </w:r>
      <w:r w:rsidR="00726CB5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total, </w:t>
      </w:r>
      <w:r w:rsidR="00726CB5">
        <w:rPr>
          <w:rFonts w:ascii="Arial" w:hAnsi="Arial" w:cs="Arial"/>
          <w:sz w:val="20"/>
          <w:szCs w:val="20"/>
          <w:lang w:val="en-GB"/>
        </w:rPr>
        <w:t>57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sugar beet, </w:t>
      </w:r>
      <w:r w:rsidR="004A651F">
        <w:rPr>
          <w:rFonts w:ascii="Arial" w:hAnsi="Arial" w:cs="Arial"/>
          <w:sz w:val="20"/>
          <w:szCs w:val="20"/>
          <w:lang w:val="en-GB"/>
        </w:rPr>
        <w:t>4</w:t>
      </w:r>
      <w:r w:rsidR="00726CB5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</w:t>
      </w:r>
      <w:r w:rsidR="00726CB5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 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and </w:t>
      </w:r>
      <w:r w:rsidR="00726CB5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 w:rsidR="004A651F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4A651F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 were purchased by agricultural organisations.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Sales of crop products in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 half-year comprised of </w:t>
      </w:r>
      <w:r w:rsidR="00E42503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E42503">
        <w:rPr>
          <w:rFonts w:ascii="Arial" w:hAnsi="Arial" w:cs="Arial"/>
          <w:sz w:val="20"/>
          <w:szCs w:val="20"/>
          <w:lang w:val="en-GB"/>
        </w:rPr>
        <w:t>74</w:t>
      </w:r>
      <w:r>
        <w:rPr>
          <w:rFonts w:ascii="Arial" w:hAnsi="Arial" w:cs="Arial"/>
          <w:sz w:val="20"/>
          <w:szCs w:val="20"/>
          <w:lang w:val="en-GB"/>
        </w:rPr>
        <w:t>3 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(the largest share – </w:t>
      </w:r>
      <w:r w:rsidR="00E42503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E42503">
        <w:rPr>
          <w:rFonts w:ascii="Arial" w:hAnsi="Arial" w:cs="Arial"/>
          <w:sz w:val="20"/>
          <w:szCs w:val="20"/>
          <w:lang w:val="en-GB"/>
        </w:rPr>
        <w:t>96</w:t>
      </w:r>
      <w:r w:rsidR="004A651F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tonnes – was recorded for wheat). Direct exports of cereals, total, reached 1</w:t>
      </w:r>
      <w:r w:rsidR="00E42503">
        <w:rPr>
          <w:rFonts w:ascii="Arial" w:hAnsi="Arial" w:cs="Arial"/>
          <w:sz w:val="20"/>
          <w:szCs w:val="20"/>
          <w:lang w:val="en-GB"/>
        </w:rPr>
        <w:t>22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Further sales included </w:t>
      </w:r>
      <w:r w:rsidR="00E42503">
        <w:rPr>
          <w:rFonts w:ascii="Arial" w:hAnsi="Arial" w:cs="Arial"/>
          <w:sz w:val="20"/>
          <w:szCs w:val="20"/>
          <w:lang w:val="en-GB"/>
        </w:rPr>
        <w:t>8</w:t>
      </w:r>
      <w:r w:rsidR="004A651F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of which 2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were directly exported. Sales of potatoes, total, were 5</w:t>
      </w:r>
      <w:r w:rsidR="004A651F">
        <w:rPr>
          <w:rFonts w:ascii="Arial" w:hAnsi="Arial" w:cs="Arial"/>
          <w:sz w:val="20"/>
          <w:szCs w:val="20"/>
          <w:lang w:val="en-GB"/>
        </w:rPr>
        <w:t>1</w:t>
      </w:r>
      <w:r w:rsidR="00E42503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and their direct exports reached 1</w:t>
      </w:r>
      <w:r w:rsidR="00E42503">
        <w:rPr>
          <w:rFonts w:ascii="Arial" w:hAnsi="Arial" w:cs="Arial"/>
          <w:sz w:val="20"/>
          <w:szCs w:val="20"/>
          <w:lang w:val="en-GB"/>
        </w:rPr>
        <w:t>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Sugar beet </w:t>
      </w:r>
      <w:r w:rsidR="00702E9A">
        <w:rPr>
          <w:rFonts w:ascii="Arial" w:hAnsi="Arial" w:cs="Arial"/>
          <w:sz w:val="20"/>
          <w:szCs w:val="20"/>
          <w:lang w:val="en-GB"/>
        </w:rPr>
        <w:t>sales were 3 </w:t>
      </w:r>
      <w:r w:rsidR="00E42503">
        <w:rPr>
          <w:rFonts w:ascii="Arial" w:hAnsi="Arial" w:cs="Arial"/>
          <w:sz w:val="20"/>
          <w:szCs w:val="20"/>
          <w:lang w:val="en-GB"/>
        </w:rPr>
        <w:t>617</w:t>
      </w:r>
      <w:r w:rsidR="00702E9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702E9A"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 w:rsidR="00702E9A"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 w:rsidR="00702E9A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. The amount of rape sold during </w:t>
      </w:r>
      <w:r>
        <w:rPr>
          <w:rFonts w:ascii="Arial" w:hAnsi="Arial" w:cs="Arial"/>
          <w:sz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 half-year was </w:t>
      </w:r>
      <w:r w:rsidR="004A651F">
        <w:rPr>
          <w:rFonts w:ascii="Arial" w:hAnsi="Arial" w:cs="Arial"/>
          <w:sz w:val="20"/>
          <w:szCs w:val="20"/>
          <w:lang w:val="en-GB"/>
        </w:rPr>
        <w:t>8</w:t>
      </w:r>
      <w:r w:rsidR="00E42503">
        <w:rPr>
          <w:rFonts w:ascii="Arial" w:hAnsi="Arial" w:cs="Arial"/>
          <w:sz w:val="20"/>
          <w:szCs w:val="20"/>
          <w:lang w:val="en-GB"/>
        </w:rPr>
        <w:t>06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, of which </w:t>
      </w:r>
      <w:r w:rsidR="00E42503">
        <w:rPr>
          <w:rFonts w:ascii="Arial" w:hAnsi="Arial" w:cs="Arial"/>
          <w:sz w:val="20"/>
          <w:szCs w:val="20"/>
          <w:lang w:val="en-GB"/>
        </w:rPr>
        <w:t>16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directly exported. Agricultural organisations sold </w:t>
      </w:r>
      <w:r w:rsidR="00E42503">
        <w:rPr>
          <w:rFonts w:ascii="Arial" w:hAnsi="Arial" w:cs="Arial"/>
          <w:sz w:val="20"/>
          <w:szCs w:val="20"/>
          <w:lang w:val="en-GB"/>
        </w:rPr>
        <w:t>14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poppy, of which </w:t>
      </w:r>
      <w:r w:rsidR="00E42503">
        <w:rPr>
          <w:rFonts w:ascii="Arial" w:hAnsi="Arial" w:cs="Arial"/>
          <w:sz w:val="20"/>
          <w:szCs w:val="20"/>
          <w:lang w:val="en-GB"/>
        </w:rPr>
        <w:t>298</w:t>
      </w:r>
      <w:r>
        <w:rPr>
          <w:rFonts w:ascii="Arial" w:hAnsi="Arial" w:cs="Arial"/>
          <w:sz w:val="20"/>
          <w:szCs w:val="20"/>
          <w:lang w:val="en-GB"/>
        </w:rPr>
        <w:t xml:space="preserve"> tonnes by direct exports. The amount of sunflower seed sold was </w:t>
      </w:r>
      <w:r w:rsidR="00E42503">
        <w:rPr>
          <w:rFonts w:ascii="Arial" w:hAnsi="Arial" w:cs="Arial"/>
          <w:sz w:val="20"/>
          <w:szCs w:val="20"/>
          <w:lang w:val="en-GB"/>
        </w:rPr>
        <w:t>44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tonnes, of which </w:t>
      </w:r>
      <w:r w:rsidR="00617FE0">
        <w:rPr>
          <w:rFonts w:ascii="Arial" w:hAnsi="Arial" w:cs="Arial"/>
          <w:sz w:val="20"/>
          <w:szCs w:val="20"/>
          <w:lang w:val="en-GB"/>
        </w:rPr>
        <w:t>2 thous.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directly exported.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consumption of cereals, total, in agricultural organizations during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reached 7</w:t>
      </w:r>
      <w:r w:rsidR="004A651F">
        <w:rPr>
          <w:rFonts w:ascii="Arial" w:hAnsi="Arial" w:cs="Arial"/>
          <w:sz w:val="20"/>
          <w:szCs w:val="20"/>
          <w:lang w:val="en-GB"/>
        </w:rPr>
        <w:t>2</w:t>
      </w:r>
      <w:r w:rsidR="00291A22">
        <w:rPr>
          <w:rFonts w:ascii="Arial" w:hAnsi="Arial" w:cs="Arial"/>
          <w:sz w:val="20"/>
          <w:szCs w:val="20"/>
          <w:lang w:val="en-GB"/>
        </w:rPr>
        <w:t>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, with the largest share – </w:t>
      </w:r>
      <w:r w:rsidR="00291A22">
        <w:rPr>
          <w:rFonts w:ascii="Arial" w:hAnsi="Arial" w:cs="Arial"/>
          <w:sz w:val="20"/>
          <w:szCs w:val="20"/>
          <w:lang w:val="en-GB"/>
        </w:rPr>
        <w:t>408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–</w:t>
      </w:r>
      <w:r>
        <w:rPr>
          <w:rFonts w:ascii="Arial" w:hAnsi="Arial" w:cs="Arial"/>
          <w:sz w:val="20"/>
          <w:lang w:val="en-GB"/>
        </w:rPr>
        <w:t xml:space="preserve"> of wheat. Out of this amount, 5</w:t>
      </w:r>
      <w:r w:rsidR="00291A22">
        <w:rPr>
          <w:rFonts w:ascii="Arial" w:hAnsi="Arial" w:cs="Arial"/>
          <w:sz w:val="20"/>
          <w:lang w:val="en-GB"/>
        </w:rPr>
        <w:t>20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were used for feed purposes, </w:t>
      </w:r>
      <w:r w:rsidR="00291A22">
        <w:rPr>
          <w:rFonts w:ascii="Arial" w:hAnsi="Arial" w:cs="Arial"/>
          <w:sz w:val="20"/>
          <w:lang w:val="en-GB"/>
        </w:rPr>
        <w:t>203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as seeds, and </w:t>
      </w:r>
      <w:r w:rsidR="00291A22">
        <w:rPr>
          <w:rFonts w:ascii="Arial" w:hAnsi="Arial" w:cs="Arial"/>
          <w:sz w:val="20"/>
          <w:lang w:val="en-GB"/>
        </w:rPr>
        <w:t>7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other use. The consumption of field peas reached </w:t>
      </w:r>
      <w:r w:rsidR="00291A22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>, mainly for feed purposes. In total 1</w:t>
      </w:r>
      <w:r w:rsidR="00291A22">
        <w:rPr>
          <w:rFonts w:ascii="Arial" w:hAnsi="Arial" w:cs="Arial"/>
          <w:sz w:val="20"/>
          <w:lang w:val="en-GB"/>
        </w:rPr>
        <w:t>9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of potatoes, total, were consumed, of which </w:t>
      </w:r>
      <w:r w:rsidR="00291A22">
        <w:rPr>
          <w:rFonts w:ascii="Arial" w:hAnsi="Arial" w:cs="Arial"/>
          <w:sz w:val="20"/>
          <w:lang w:val="en-GB"/>
        </w:rPr>
        <w:t>5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 w:rsidR="00570E51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food purposes, </w:t>
      </w:r>
      <w:r w:rsidR="00291A22">
        <w:rPr>
          <w:rFonts w:ascii="Arial" w:hAnsi="Arial" w:cs="Arial"/>
          <w:sz w:val="20"/>
          <w:lang w:val="en-GB"/>
        </w:rPr>
        <w:t>12</w:t>
      </w:r>
      <w:r>
        <w:rPr>
          <w:rFonts w:ascii="Arial" w:hAnsi="Arial" w:cs="Arial"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feed purposes, and </w:t>
      </w:r>
      <w:r w:rsidR="00291A22">
        <w:rPr>
          <w:rFonts w:ascii="Arial" w:hAnsi="Arial" w:cs="Arial"/>
          <w:sz w:val="20"/>
          <w:lang w:val="en-GB"/>
        </w:rPr>
        <w:t>2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other use. The amount of rape consumed was </w:t>
      </w:r>
      <w:r w:rsidR="00291A22">
        <w:rPr>
          <w:rFonts w:ascii="Arial" w:hAnsi="Arial" w:cs="Arial"/>
          <w:sz w:val="20"/>
          <w:lang w:val="en-GB"/>
        </w:rPr>
        <w:t>4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: </w:t>
      </w:r>
      <w:r w:rsidR="00291A22">
        <w:rPr>
          <w:rFonts w:ascii="Arial" w:hAnsi="Arial" w:cs="Arial"/>
          <w:sz w:val="20"/>
          <w:lang w:val="en-GB"/>
        </w:rPr>
        <w:t>2</w:t>
      </w:r>
      <w:r>
        <w:rPr>
          <w:rFonts w:ascii="Arial" w:hAnsi="Arial" w:cs="Arial"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lang w:val="en-GB"/>
        </w:rPr>
        <w:t>thous</w:t>
      </w:r>
      <w:proofErr w:type="spellEnd"/>
      <w:r>
        <w:rPr>
          <w:rFonts w:ascii="Arial" w:hAnsi="Arial" w:cs="Arial"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for feed purposes, </w:t>
      </w:r>
      <w:r w:rsidR="00291A22">
        <w:rPr>
          <w:rFonts w:ascii="Arial" w:hAnsi="Arial" w:cs="Arial"/>
          <w:sz w:val="20"/>
          <w:lang w:val="en-GB"/>
        </w:rPr>
        <w:t>2</w:t>
      </w:r>
      <w:r>
        <w:rPr>
          <w:rFonts w:ascii="Arial" w:hAnsi="Arial" w:cs="Arial"/>
          <w:sz w:val="20"/>
          <w:lang w:val="en-GB"/>
        </w:rPr>
        <w:t> </w:t>
      </w:r>
      <w:proofErr w:type="spellStart"/>
      <w:r w:rsidR="00291A22">
        <w:rPr>
          <w:rFonts w:ascii="Arial" w:hAnsi="Arial" w:cs="Arial"/>
          <w:sz w:val="20"/>
          <w:lang w:val="en-GB"/>
        </w:rPr>
        <w:t>thous</w:t>
      </w:r>
      <w:proofErr w:type="spellEnd"/>
      <w:r w:rsidR="00291A22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lang w:val="en-GB"/>
        </w:rPr>
        <w:t>tonnes</w:t>
      </w:r>
      <w:proofErr w:type="gramEnd"/>
      <w:r>
        <w:rPr>
          <w:rFonts w:ascii="Arial" w:hAnsi="Arial" w:cs="Arial"/>
          <w:sz w:val="20"/>
          <w:lang w:val="en-GB"/>
        </w:rPr>
        <w:t xml:space="preserve"> as seeds, and </w:t>
      </w:r>
      <w:r w:rsidR="00291A22">
        <w:rPr>
          <w:rFonts w:ascii="Arial" w:hAnsi="Arial" w:cs="Arial"/>
          <w:sz w:val="20"/>
          <w:lang w:val="en-GB"/>
        </w:rPr>
        <w:t>499</w:t>
      </w:r>
      <w:r>
        <w:rPr>
          <w:rFonts w:ascii="Arial" w:hAnsi="Arial" w:cs="Arial"/>
          <w:sz w:val="20"/>
          <w:lang w:val="en-GB"/>
        </w:rPr>
        <w:t xml:space="preserve"> tonnes for other purposes. The poppy consumption reached </w:t>
      </w:r>
      <w:r w:rsidR="00291A22">
        <w:rPr>
          <w:rFonts w:ascii="Arial" w:hAnsi="Arial" w:cs="Arial"/>
          <w:sz w:val="20"/>
          <w:lang w:val="en-GB"/>
        </w:rPr>
        <w:t>3</w:t>
      </w:r>
      <w:r>
        <w:rPr>
          <w:rFonts w:ascii="Arial" w:hAnsi="Arial" w:cs="Arial"/>
          <w:sz w:val="20"/>
          <w:lang w:val="en-GB"/>
        </w:rPr>
        <w:t xml:space="preserve"> tonnes, mainly </w:t>
      </w:r>
      <w:r w:rsidR="00291A22">
        <w:rPr>
          <w:rFonts w:ascii="Arial" w:hAnsi="Arial" w:cs="Arial"/>
          <w:sz w:val="20"/>
          <w:lang w:val="en-GB"/>
        </w:rPr>
        <w:t>as</w:t>
      </w:r>
      <w:r w:rsidR="00570E51">
        <w:rPr>
          <w:rFonts w:ascii="Arial" w:hAnsi="Arial" w:cs="Arial"/>
          <w:sz w:val="20"/>
          <w:lang w:val="en-GB"/>
        </w:rPr>
        <w:t xml:space="preserve"> </w:t>
      </w:r>
      <w:r w:rsidR="00291A22">
        <w:rPr>
          <w:rFonts w:ascii="Arial" w:hAnsi="Arial" w:cs="Arial"/>
          <w:sz w:val="20"/>
          <w:lang w:val="en-GB"/>
        </w:rPr>
        <w:t>seeds</w:t>
      </w:r>
      <w:r>
        <w:rPr>
          <w:rFonts w:ascii="Arial" w:hAnsi="Arial" w:cs="Arial"/>
          <w:sz w:val="20"/>
          <w:lang w:val="en-GB"/>
        </w:rPr>
        <w:t xml:space="preserve">. Agricultural organizations consumed </w:t>
      </w:r>
      <w:r w:rsidR="00E00E0C">
        <w:rPr>
          <w:rFonts w:ascii="Arial" w:hAnsi="Arial" w:cs="Arial"/>
          <w:sz w:val="20"/>
          <w:lang w:val="en-GB"/>
        </w:rPr>
        <w:t>64</w:t>
      </w:r>
      <w:r>
        <w:rPr>
          <w:rFonts w:ascii="Arial" w:hAnsi="Arial" w:cs="Arial"/>
          <w:sz w:val="20"/>
          <w:lang w:val="en-GB"/>
        </w:rPr>
        <w:t> tonnes of sunflower seed, prevailingly for feed purposes.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Losses during storage during the </w:t>
      </w:r>
      <w:r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> half-year 202</w:t>
      </w:r>
      <w:r w:rsidR="00760B26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 amounted to </w:t>
      </w:r>
      <w:r w:rsidR="00A61242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total, 1</w:t>
      </w:r>
      <w:r w:rsidR="00760B26">
        <w:rPr>
          <w:rFonts w:ascii="Arial" w:hAnsi="Arial" w:cs="Arial"/>
          <w:sz w:val="20"/>
          <w:szCs w:val="20"/>
          <w:lang w:val="en-GB"/>
        </w:rPr>
        <w:t>7</w:t>
      </w:r>
      <w:r w:rsidR="00A61242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 xml:space="preserve"> tonnes of field peas, </w:t>
      </w:r>
      <w:r w:rsidR="00A61242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 000 tonnes of potatoes, total, </w:t>
      </w:r>
      <w:r w:rsidR="00A61242">
        <w:rPr>
          <w:rFonts w:ascii="Arial" w:hAnsi="Arial" w:cs="Arial"/>
          <w:sz w:val="20"/>
          <w:szCs w:val="20"/>
          <w:lang w:val="en-GB"/>
        </w:rPr>
        <w:t>5</w:t>
      </w:r>
      <w:r w:rsidR="00760B26">
        <w:rPr>
          <w:rFonts w:ascii="Arial" w:hAnsi="Arial" w:cs="Arial"/>
          <w:sz w:val="20"/>
          <w:szCs w:val="20"/>
          <w:lang w:val="en-GB"/>
        </w:rPr>
        <w:t>38</w:t>
      </w:r>
      <w:r>
        <w:rPr>
          <w:rFonts w:ascii="Arial" w:hAnsi="Arial" w:cs="Arial"/>
          <w:sz w:val="20"/>
          <w:szCs w:val="20"/>
          <w:lang w:val="en-GB"/>
        </w:rPr>
        <w:t xml:space="preserve"> tonnes of rape, </w:t>
      </w:r>
      <w:r w:rsidR="00760B26">
        <w:rPr>
          <w:rFonts w:ascii="Arial" w:hAnsi="Arial" w:cs="Arial"/>
          <w:sz w:val="20"/>
          <w:szCs w:val="20"/>
          <w:lang w:val="en-GB"/>
        </w:rPr>
        <w:t>31</w:t>
      </w:r>
      <w:r>
        <w:rPr>
          <w:rFonts w:ascii="Arial" w:hAnsi="Arial" w:cs="Arial"/>
          <w:sz w:val="20"/>
          <w:szCs w:val="20"/>
          <w:lang w:val="en-GB"/>
        </w:rPr>
        <w:t xml:space="preserve"> tonnes of poppy, and </w:t>
      </w:r>
      <w:r w:rsidR="00760B26">
        <w:rPr>
          <w:rFonts w:ascii="Arial" w:hAnsi="Arial" w:cs="Arial"/>
          <w:sz w:val="20"/>
          <w:szCs w:val="20"/>
          <w:lang w:val="en-GB"/>
        </w:rPr>
        <w:t>153</w:t>
      </w:r>
      <w:r>
        <w:rPr>
          <w:rFonts w:ascii="Arial" w:hAnsi="Arial" w:cs="Arial"/>
          <w:sz w:val="20"/>
          <w:szCs w:val="20"/>
          <w:lang w:val="en-GB"/>
        </w:rPr>
        <w:t xml:space="preserve"> tonnes of sunflower seed.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6A3CBA">
      <w:pPr>
        <w:jc w:val="both"/>
        <w:rPr>
          <w:rFonts w:ascii="Arial" w:hAnsi="Arial" w:cs="Arial"/>
          <w:sz w:val="20"/>
          <w:highlight w:val="yellow"/>
          <w:lang w:val="en-GB"/>
        </w:rPr>
      </w:pPr>
      <w:r>
        <w:rPr>
          <w:rFonts w:ascii="Arial" w:hAnsi="Arial" w:cs="Arial"/>
          <w:sz w:val="20"/>
          <w:lang w:val="en-GB"/>
        </w:rPr>
        <w:t xml:space="preserve">Stocks at the end of </w:t>
      </w:r>
      <w:r>
        <w:rPr>
          <w:rFonts w:ascii="Arial" w:hAnsi="Arial" w:cs="Arial"/>
          <w:sz w:val="20"/>
          <w:szCs w:val="20"/>
          <w:lang w:val="en-GB"/>
        </w:rPr>
        <w:t>202</w:t>
      </w:r>
      <w:r w:rsidR="00760B26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 were </w:t>
      </w:r>
      <w:r w:rsidR="00A61242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760B26">
        <w:rPr>
          <w:rFonts w:ascii="Arial" w:hAnsi="Arial" w:cs="Arial"/>
          <w:sz w:val="20"/>
          <w:szCs w:val="20"/>
          <w:lang w:val="en-GB"/>
        </w:rPr>
        <w:t>397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cereals, total (of which the largest ones – </w:t>
      </w:r>
      <w:r w:rsidR="00760B26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</w:t>
      </w:r>
      <w:r w:rsidR="00760B26">
        <w:rPr>
          <w:rFonts w:ascii="Arial" w:hAnsi="Arial" w:cs="Arial"/>
          <w:sz w:val="20"/>
          <w:szCs w:val="20"/>
          <w:lang w:val="en-GB"/>
        </w:rPr>
        <w:t>164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>. t</w:t>
      </w:r>
      <w:r w:rsidR="00A61242">
        <w:rPr>
          <w:rFonts w:ascii="Arial" w:hAnsi="Arial" w:cs="Arial"/>
          <w:sz w:val="20"/>
          <w:szCs w:val="20"/>
          <w:lang w:val="en-GB"/>
        </w:rPr>
        <w:t>onnes – were those of wheat), 48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field peas, 1</w:t>
      </w:r>
      <w:r w:rsidR="00760B26">
        <w:rPr>
          <w:rFonts w:ascii="Arial" w:hAnsi="Arial" w:cs="Arial"/>
          <w:sz w:val="20"/>
          <w:szCs w:val="20"/>
          <w:lang w:val="en-GB"/>
        </w:rPr>
        <w:t>25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potatoes, </w:t>
      </w:r>
      <w:r w:rsidR="00760B26">
        <w:rPr>
          <w:rFonts w:ascii="Arial" w:hAnsi="Arial" w:cs="Arial"/>
          <w:sz w:val="20"/>
          <w:szCs w:val="20"/>
          <w:lang w:val="en-GB"/>
        </w:rPr>
        <w:t>519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tonnes of sugar beet, </w:t>
      </w:r>
      <w:r w:rsidR="00760B26">
        <w:rPr>
          <w:rFonts w:ascii="Arial" w:hAnsi="Arial" w:cs="Arial"/>
          <w:sz w:val="20"/>
          <w:szCs w:val="20"/>
          <w:lang w:val="en-GB"/>
        </w:rPr>
        <w:t>403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rape, 1</w:t>
      </w:r>
      <w:r w:rsidR="00760B26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> 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 tonnes of poppy, and </w:t>
      </w:r>
      <w:r w:rsidR="00760B26">
        <w:rPr>
          <w:rFonts w:ascii="Arial" w:hAnsi="Arial" w:cs="Arial"/>
          <w:sz w:val="20"/>
          <w:szCs w:val="20"/>
          <w:lang w:val="en-GB"/>
        </w:rPr>
        <w:t>17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sunflower seed.</w:t>
      </w: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50237E">
      <w:pPr>
        <w:jc w:val="both"/>
        <w:rPr>
          <w:rFonts w:ascii="Arial" w:hAnsi="Arial" w:cs="Arial"/>
          <w:sz w:val="20"/>
        </w:rPr>
      </w:pPr>
    </w:p>
    <w:p w:rsidR="0050237E" w:rsidRDefault="0050237E">
      <w:pPr>
        <w:ind w:firstLine="708"/>
        <w:jc w:val="both"/>
        <w:rPr>
          <w:rFonts w:ascii="Arial" w:hAnsi="Arial"/>
          <w:sz w:val="20"/>
          <w:lang w:val="en-GB"/>
        </w:rPr>
      </w:pPr>
    </w:p>
    <w:p w:rsidR="0050237E" w:rsidRDefault="0050237E">
      <w:pPr>
        <w:ind w:firstLine="708"/>
        <w:jc w:val="both"/>
        <w:rPr>
          <w:rFonts w:ascii="Arial" w:hAnsi="Arial"/>
          <w:sz w:val="20"/>
          <w:lang w:val="en-GB"/>
        </w:rPr>
      </w:pPr>
    </w:p>
    <w:p w:rsidR="0050237E" w:rsidRDefault="0050237E">
      <w:pPr>
        <w:jc w:val="both"/>
        <w:rPr>
          <w:rFonts w:ascii="Arial" w:hAnsi="Arial"/>
          <w:sz w:val="20"/>
          <w:lang w:val="en-GB"/>
        </w:rPr>
      </w:pPr>
    </w:p>
    <w:p w:rsidR="0050237E" w:rsidRDefault="006A3CBA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 xml:space="preserve">   </w:t>
      </w:r>
    </w:p>
    <w:p w:rsidR="0050237E" w:rsidRDefault="0050237E">
      <w:pPr>
        <w:jc w:val="both"/>
        <w:rPr>
          <w:rFonts w:ascii="Arial" w:hAnsi="Arial"/>
          <w:b/>
          <w:bCs/>
          <w:sz w:val="20"/>
          <w:lang w:val="en-GB"/>
        </w:rPr>
      </w:pPr>
    </w:p>
    <w:p w:rsidR="0050237E" w:rsidRDefault="0050237E">
      <w:pPr>
        <w:rPr>
          <w:lang w:val="en-GB"/>
        </w:rPr>
      </w:pPr>
    </w:p>
    <w:sectPr w:rsidR="0050237E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37E"/>
    <w:rsid w:val="00291A22"/>
    <w:rsid w:val="004A651F"/>
    <w:rsid w:val="0050237E"/>
    <w:rsid w:val="00570E51"/>
    <w:rsid w:val="00617FE0"/>
    <w:rsid w:val="006A3CBA"/>
    <w:rsid w:val="00702E9A"/>
    <w:rsid w:val="00726CB5"/>
    <w:rsid w:val="00760B26"/>
    <w:rsid w:val="007A6CBE"/>
    <w:rsid w:val="00A5484C"/>
    <w:rsid w:val="00A61242"/>
    <w:rsid w:val="00C42806"/>
    <w:rsid w:val="00E00E0C"/>
    <w:rsid w:val="00E4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3B9A"/>
  <w15:docId w15:val="{56A66474-E972-442E-ABA9-7BC4887E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B854F8"/>
    <w:rPr>
      <w:rFonts w:ascii="Tahoma" w:hAnsi="Tahoma" w:cs="Tahoma"/>
      <w:sz w:val="16"/>
      <w:szCs w:val="16"/>
      <w:lang w:val="cs-CZ"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854F8"/>
    <w:rPr>
      <w:rFonts w:ascii="Tahoma" w:hAnsi="Tahoma"/>
      <w:sz w:val="16"/>
      <w:szCs w:val="16"/>
    </w:rPr>
  </w:style>
  <w:style w:type="paragraph" w:styleId="Revize">
    <w:name w:val="Revision"/>
    <w:uiPriority w:val="99"/>
    <w:semiHidden/>
    <w:qFormat/>
    <w:rsid w:val="00D567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dc:description/>
  <cp:lastModifiedBy>Horáková Iveta</cp:lastModifiedBy>
  <cp:revision>8</cp:revision>
  <cp:lastPrinted>2022-03-23T10:31:00Z</cp:lastPrinted>
  <dcterms:created xsi:type="dcterms:W3CDTF">2022-03-23T12:15:00Z</dcterms:created>
  <dcterms:modified xsi:type="dcterms:W3CDTF">2023-03-22T08:39:00Z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