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35" w:rsidRDefault="00615135" w:rsidP="00615135">
      <w:pPr>
        <w:pStyle w:val="Nadpis2"/>
        <w:spacing w:after="240"/>
        <w:jc w:val="center"/>
        <w:rPr>
          <w:i w:val="0"/>
          <w:iCs w:val="0"/>
        </w:rPr>
      </w:pPr>
      <w:r>
        <w:rPr>
          <w:i w:val="0"/>
          <w:iCs w:val="0"/>
        </w:rPr>
        <w:t>Úvod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Zkladntext2"/>
      </w:pPr>
      <w:r>
        <w:t>Publikace Lesnictví podává souhrnnou informaci o lesnické činnosti v České republice.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01461A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Publikace je členěna do tří částí: data za rok 20</w:t>
      </w:r>
      <w:r w:rsidR="0067484C">
        <w:rPr>
          <w:rFonts w:ascii="Arial" w:hAnsi="Arial" w:cs="Arial"/>
          <w:sz w:val="20"/>
        </w:rPr>
        <w:t>2</w:t>
      </w:r>
      <w:r w:rsidR="00443E2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, časové řady a ekonomika, které obsahují i grafickou přílohu. Uvedeny jsou základní údaje o lesnické činnosti za Českou republiku celkem, tj. po dopočtech. Data za lesnictví pochází ze zpracovaných výkazů Roční výkaz odvětvových ukazatelů v lesnictví </w:t>
      </w:r>
      <w:r>
        <w:rPr>
          <w:rFonts w:ascii="Arial" w:hAnsi="Arial" w:cs="Arial"/>
          <w:i/>
          <w:iCs/>
          <w:sz w:val="20"/>
        </w:rPr>
        <w:t>Les 8-01</w:t>
      </w:r>
      <w:r>
        <w:rPr>
          <w:rFonts w:ascii="Arial" w:hAnsi="Arial" w:cs="Arial"/>
          <w:sz w:val="20"/>
        </w:rPr>
        <w:t>, který předkládají ekonomické subjekty zapsané v Registru ekonomických subjektů s počtem zaměstnanců 20 a více osob s převažující činností lesnictví (CZ-NACE 02) a dále ekonomické subjekty hospodařící na lesních pozemcích s rozlohou 200 a více hektarů. Některá data jsou publikována jak v krajském členění, tak i ve struktuře podnikatelských subjektů (státní, soukromé, obecní). Zařazení subjektů podléhá příslušným klasifikacím a číselníkům (např. CZ-NUTS, právní forma, druh vlastnictví). Subjekty mohou v průběhu času změnit např. druh vlastnictví, což má vliv na jejich zařazení do struktury podnikatelských subjektů (změna v zařazení). Do publikace jsou zařazeny Ekonomické účty pro lesnictví a těžbu dřeva za roky 201</w:t>
      </w:r>
      <w:r w:rsidR="00443E27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– 20</w:t>
      </w:r>
      <w:r w:rsidR="00DE3A98">
        <w:rPr>
          <w:rFonts w:ascii="Arial" w:hAnsi="Arial" w:cs="Arial"/>
          <w:sz w:val="20"/>
        </w:rPr>
        <w:t>2</w:t>
      </w:r>
      <w:r w:rsidR="00443E27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, data za rok 20</w:t>
      </w:r>
      <w:r w:rsidR="00443E27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byla revidována.</w:t>
      </w:r>
    </w:p>
    <w:p w:rsidR="0001461A" w:rsidRDefault="0001461A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jc w:val="both"/>
        <w:rPr>
          <w:rFonts w:ascii="Arial" w:hAnsi="Arial" w:cs="Arial"/>
          <w:sz w:val="20"/>
        </w:rPr>
      </w:pPr>
    </w:p>
    <w:p w:rsidR="00615135" w:rsidRDefault="00615135" w:rsidP="00615135">
      <w:pPr>
        <w:pStyle w:val="Nadpis3"/>
        <w:spacing w:after="240"/>
        <w:rPr>
          <w:sz w:val="24"/>
        </w:rPr>
      </w:pPr>
      <w:r>
        <w:rPr>
          <w:sz w:val="24"/>
        </w:rPr>
        <w:t>Použité značky v tabulkách publikace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  <w:r w:rsidR="00E02364">
        <w:rPr>
          <w:rFonts w:ascii="Arial" w:hAnsi="Arial" w:cs="Arial"/>
          <w:sz w:val="20"/>
        </w:rPr>
        <w:t xml:space="preserve"> (nebyl registrován)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615135" w:rsidRDefault="00615135" w:rsidP="0061513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EC77B9" w:rsidRPr="00615135" w:rsidRDefault="00615135" w:rsidP="009F662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  <w:bookmarkStart w:id="0" w:name="_GoBack"/>
      <w:bookmarkEnd w:id="0"/>
    </w:p>
    <w:sectPr w:rsidR="00EC77B9" w:rsidRPr="00615135">
      <w:pgSz w:w="11906" w:h="16838" w:code="9"/>
      <w:pgMar w:top="1134" w:right="1134" w:bottom="1134" w:left="1134" w:header="1134" w:footer="851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E3"/>
    <w:rsid w:val="0001461A"/>
    <w:rsid w:val="0029229C"/>
    <w:rsid w:val="00443E27"/>
    <w:rsid w:val="0046204A"/>
    <w:rsid w:val="0050003C"/>
    <w:rsid w:val="006013A4"/>
    <w:rsid w:val="00615135"/>
    <w:rsid w:val="0067484C"/>
    <w:rsid w:val="007C62E3"/>
    <w:rsid w:val="00803642"/>
    <w:rsid w:val="00821AAA"/>
    <w:rsid w:val="009F6626"/>
    <w:rsid w:val="00A41EF1"/>
    <w:rsid w:val="00B54919"/>
    <w:rsid w:val="00B54C45"/>
    <w:rsid w:val="00B77DB9"/>
    <w:rsid w:val="00B86FD7"/>
    <w:rsid w:val="00C2501A"/>
    <w:rsid w:val="00D27F7D"/>
    <w:rsid w:val="00DE3A98"/>
    <w:rsid w:val="00E02364"/>
    <w:rsid w:val="00EA07A3"/>
    <w:rsid w:val="00EA1485"/>
    <w:rsid w:val="00EC77B9"/>
    <w:rsid w:val="00EF3EE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6283EC-6AA3-48EB-A15F-20BB9858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bCs/>
      <w:i/>
      <w:iCs/>
      <w:sz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 w:val="20"/>
    </w:rPr>
  </w:style>
  <w:style w:type="character" w:customStyle="1" w:styleId="hps">
    <w:name w:val="hps"/>
    <w:basedOn w:val="Standardnpsmoodstavce"/>
    <w:rsid w:val="00EF3EE7"/>
  </w:style>
  <w:style w:type="character" w:customStyle="1" w:styleId="Nadpis2Char">
    <w:name w:val="Nadpis 2 Char"/>
    <w:link w:val="Nadpis2"/>
    <w:rsid w:val="0061513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615135"/>
    <w:rPr>
      <w:rFonts w:ascii="Arial" w:hAnsi="Arial" w:cs="Arial"/>
      <w:b/>
      <w:bCs/>
      <w:sz w:val="26"/>
      <w:szCs w:val="26"/>
    </w:rPr>
  </w:style>
  <w:style w:type="character" w:customStyle="1" w:styleId="Zkladntext2Char">
    <w:name w:val="Základní text 2 Char"/>
    <w:link w:val="Zkladntext2"/>
    <w:semiHidden/>
    <w:rsid w:val="0061513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Kahuda Josef</cp:lastModifiedBy>
  <cp:revision>3</cp:revision>
  <cp:lastPrinted>2007-05-25T07:30:00Z</cp:lastPrinted>
  <dcterms:created xsi:type="dcterms:W3CDTF">2023-05-22T08:49:00Z</dcterms:created>
  <dcterms:modified xsi:type="dcterms:W3CDTF">2023-05-22T08:49:00Z</dcterms:modified>
</cp:coreProperties>
</file>