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29" w:rsidRPr="00235129" w:rsidRDefault="00235129" w:rsidP="002978AA">
      <w:pPr>
        <w:rPr>
          <w:rFonts w:eastAsia="MS Gothic"/>
          <w:b/>
          <w:bCs/>
          <w:i/>
          <w:color w:val="009471"/>
          <w:sz w:val="32"/>
          <w:szCs w:val="28"/>
          <w:lang w:val="en-GB"/>
        </w:rPr>
      </w:pPr>
      <w:bookmarkStart w:id="0" w:name="_Toc444112497"/>
      <w:r w:rsidRPr="00235129">
        <w:rPr>
          <w:rFonts w:eastAsia="MS Gothic"/>
          <w:b/>
          <w:bCs/>
          <w:i/>
          <w:color w:val="009471"/>
          <w:sz w:val="32"/>
          <w:szCs w:val="28"/>
          <w:lang w:val="en-GB"/>
        </w:rPr>
        <w:t>Commentary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 xml:space="preserve">Entrepreneurial income expressed at basic current prices decreased by </w:t>
      </w:r>
      <w:r w:rsidR="00DA6B83">
        <w:rPr>
          <w:i/>
          <w:lang w:val="en-GB"/>
        </w:rPr>
        <w:t>58</w:t>
      </w:r>
      <w:r w:rsidR="0045391E">
        <w:rPr>
          <w:i/>
          <w:lang w:val="en-GB"/>
        </w:rPr>
        <w:t>.0</w:t>
      </w:r>
      <w:r w:rsidRPr="00235129">
        <w:rPr>
          <w:i/>
          <w:lang w:val="en-GB"/>
        </w:rPr>
        <w:t>% in 202</w:t>
      </w:r>
      <w:r w:rsidR="00DA6B83">
        <w:rPr>
          <w:i/>
          <w:lang w:val="en-GB"/>
        </w:rPr>
        <w:t>3</w:t>
      </w:r>
      <w:r w:rsidRPr="00235129">
        <w:rPr>
          <w:i/>
          <w:lang w:val="en-GB"/>
        </w:rPr>
        <w:t xml:space="preserve"> compared to 202</w:t>
      </w:r>
      <w:r w:rsidR="00DA6B83">
        <w:rPr>
          <w:i/>
          <w:lang w:val="en-GB"/>
        </w:rPr>
        <w:t>2</w:t>
      </w:r>
      <w:r w:rsidRPr="00235129">
        <w:rPr>
          <w:i/>
          <w:lang w:val="en-GB"/>
        </w:rPr>
        <w:t xml:space="preserve">, from CZK </w:t>
      </w:r>
      <w:r w:rsidR="00DA6B83">
        <w:rPr>
          <w:i/>
          <w:lang w:val="en-GB"/>
        </w:rPr>
        <w:t>25,995.0</w:t>
      </w:r>
      <w:r w:rsidRPr="00235129">
        <w:rPr>
          <w:i/>
          <w:lang w:val="en-GB"/>
        </w:rPr>
        <w:t xml:space="preserve"> million to CZK </w:t>
      </w:r>
      <w:r w:rsidR="00DA6B83">
        <w:rPr>
          <w:i/>
          <w:lang w:val="en-GB"/>
        </w:rPr>
        <w:t>10,922.2</w:t>
      </w:r>
      <w:r w:rsidRPr="00235129">
        <w:rPr>
          <w:i/>
          <w:lang w:val="en-GB"/>
        </w:rPr>
        <w:t xml:space="preserve"> million.</w:t>
      </w:r>
      <w:r w:rsidR="00B24DCE">
        <w:rPr>
          <w:i/>
          <w:lang w:val="en-GB"/>
        </w:rPr>
        <w:t xml:space="preserve"> The</w:t>
      </w:r>
      <w:r w:rsidR="00B24DCE" w:rsidRPr="00B24DCE">
        <w:t xml:space="preserve"> </w:t>
      </w:r>
      <w:r w:rsidR="00B24DCE" w:rsidRPr="00B24DCE">
        <w:rPr>
          <w:i/>
          <w:lang w:val="en-GB"/>
        </w:rPr>
        <w:t>year-on-year</w:t>
      </w:r>
      <w:r w:rsidR="00B24DCE">
        <w:rPr>
          <w:i/>
          <w:lang w:val="en-GB"/>
        </w:rPr>
        <w:t xml:space="preserve"> decline of the</w:t>
      </w:r>
      <w:r w:rsidR="009556C5">
        <w:rPr>
          <w:i/>
          <w:lang w:val="en-GB"/>
        </w:rPr>
        <w:t xml:space="preserve"> e</w:t>
      </w:r>
      <w:r w:rsidR="009556C5" w:rsidRPr="00235129">
        <w:rPr>
          <w:i/>
          <w:lang w:val="en-GB"/>
        </w:rPr>
        <w:t>ntrepreneurial income</w:t>
      </w:r>
      <w:r w:rsidR="009556C5">
        <w:rPr>
          <w:i/>
          <w:lang w:val="en-GB"/>
        </w:rPr>
        <w:t xml:space="preserve"> was </w:t>
      </w:r>
      <w:r w:rsidR="00B24DCE">
        <w:rPr>
          <w:i/>
          <w:lang w:val="en-GB"/>
        </w:rPr>
        <w:t>due to the</w:t>
      </w:r>
      <w:r w:rsidR="009556C5">
        <w:rPr>
          <w:i/>
          <w:lang w:val="en-GB"/>
        </w:rPr>
        <w:t xml:space="preserve"> lower value of crop production</w:t>
      </w:r>
      <w:r w:rsidR="00B24DCE">
        <w:rPr>
          <w:i/>
          <w:lang w:val="en-GB"/>
        </w:rPr>
        <w:t xml:space="preserve"> in 2023</w:t>
      </w:r>
      <w:r w:rsidR="009556C5">
        <w:rPr>
          <w:i/>
          <w:lang w:val="en-GB"/>
        </w:rPr>
        <w:t xml:space="preserve"> compared to </w:t>
      </w:r>
      <w:r w:rsidR="00B24DCE">
        <w:rPr>
          <w:i/>
          <w:lang w:val="en-GB"/>
        </w:rPr>
        <w:t>an above-</w:t>
      </w:r>
      <w:r w:rsidR="009556C5">
        <w:rPr>
          <w:i/>
          <w:lang w:val="en-GB"/>
        </w:rPr>
        <w:t xml:space="preserve">average year 2022. 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 xml:space="preserve">The output of the agricultural industry (OAI) at current basic prices reached CZK </w:t>
      </w:r>
      <w:r w:rsidR="00DA6B83">
        <w:rPr>
          <w:i/>
          <w:lang w:val="en-GB"/>
        </w:rPr>
        <w:t>176,790.6</w:t>
      </w:r>
      <w:r w:rsidRPr="00235129">
        <w:rPr>
          <w:i/>
          <w:lang w:val="en-GB"/>
        </w:rPr>
        <w:t xml:space="preserve"> million in 20</w:t>
      </w:r>
      <w:r w:rsidR="0050781D">
        <w:rPr>
          <w:i/>
          <w:lang w:val="en-GB"/>
        </w:rPr>
        <w:t>23</w:t>
      </w:r>
      <w:r w:rsidRPr="00235129">
        <w:rPr>
          <w:i/>
          <w:lang w:val="en-GB"/>
        </w:rPr>
        <w:t xml:space="preserve">. It represents the </w:t>
      </w:r>
      <w:r w:rsidR="00DA6B83">
        <w:rPr>
          <w:i/>
          <w:lang w:val="en-GB"/>
        </w:rPr>
        <w:t>de</w:t>
      </w:r>
      <w:r w:rsidRPr="00235129">
        <w:rPr>
          <w:i/>
          <w:lang w:val="en-GB"/>
        </w:rPr>
        <w:t xml:space="preserve">crease of </w:t>
      </w:r>
      <w:r w:rsidR="00DA6B83">
        <w:rPr>
          <w:i/>
          <w:lang w:val="en-GB"/>
        </w:rPr>
        <w:t>7.9</w:t>
      </w:r>
      <w:r w:rsidRPr="00235129">
        <w:rPr>
          <w:i/>
          <w:lang w:val="en-GB"/>
        </w:rPr>
        <w:t>% compared to 202</w:t>
      </w:r>
      <w:r w:rsidR="00DA6B83">
        <w:rPr>
          <w:i/>
          <w:lang w:val="en-GB"/>
        </w:rPr>
        <w:t>2</w:t>
      </w:r>
      <w:r w:rsidRPr="00235129">
        <w:rPr>
          <w:i/>
          <w:lang w:val="en-GB"/>
        </w:rPr>
        <w:t xml:space="preserve">, when the OAI was CZK </w:t>
      </w:r>
      <w:r w:rsidR="00DA6B83">
        <w:rPr>
          <w:i/>
          <w:lang w:val="en-GB"/>
        </w:rPr>
        <w:t>191,856.7</w:t>
      </w:r>
      <w:r w:rsidRPr="00235129">
        <w:rPr>
          <w:i/>
          <w:lang w:val="en-GB"/>
        </w:rPr>
        <w:t xml:space="preserve"> million. This </w:t>
      </w:r>
      <w:r w:rsidR="00DA6B83">
        <w:rPr>
          <w:i/>
          <w:lang w:val="en-GB"/>
        </w:rPr>
        <w:t>de</w:t>
      </w:r>
      <w:r w:rsidRPr="00235129">
        <w:rPr>
          <w:i/>
          <w:lang w:val="en-GB"/>
        </w:rPr>
        <w:t xml:space="preserve">crease was influenced by the </w:t>
      </w:r>
      <w:r w:rsidR="009556C5">
        <w:rPr>
          <w:i/>
          <w:lang w:val="en-GB"/>
        </w:rPr>
        <w:t>drop</w:t>
      </w:r>
      <w:r w:rsidR="006903C8">
        <w:rPr>
          <w:i/>
          <w:lang w:val="en-GB"/>
        </w:rPr>
        <w:t xml:space="preserve"> of </w:t>
      </w:r>
      <w:r w:rsidR="006903C8" w:rsidRPr="00235129">
        <w:rPr>
          <w:i/>
          <w:lang w:val="en-GB"/>
        </w:rPr>
        <w:t xml:space="preserve">crop output by </w:t>
      </w:r>
      <w:r w:rsidR="006903C8">
        <w:rPr>
          <w:i/>
          <w:lang w:val="en-GB"/>
        </w:rPr>
        <w:t>17.4</w:t>
      </w:r>
      <w:r w:rsidR="006903C8" w:rsidRPr="00235129">
        <w:rPr>
          <w:i/>
          <w:lang w:val="en-GB"/>
        </w:rPr>
        <w:t>%.</w:t>
      </w:r>
      <w:r w:rsidR="00655CE2">
        <w:rPr>
          <w:i/>
          <w:lang w:val="en-GB"/>
        </w:rPr>
        <w:t xml:space="preserve"> </w:t>
      </w:r>
      <w:r w:rsidR="009556C5" w:rsidRPr="00235129">
        <w:rPr>
          <w:i/>
          <w:lang w:val="en-GB"/>
        </w:rPr>
        <w:t>On the contrary, the</w:t>
      </w:r>
      <w:r w:rsidR="009556C5">
        <w:rPr>
          <w:i/>
          <w:lang w:val="en-GB"/>
        </w:rPr>
        <w:t xml:space="preserve"> </w:t>
      </w:r>
      <w:r w:rsidRPr="00235129">
        <w:rPr>
          <w:i/>
          <w:lang w:val="en-GB"/>
        </w:rPr>
        <w:t xml:space="preserve">animal output </w:t>
      </w:r>
      <w:r w:rsidR="009556C5">
        <w:rPr>
          <w:i/>
          <w:lang w:val="en-GB"/>
        </w:rPr>
        <w:t xml:space="preserve">rose </w:t>
      </w:r>
      <w:r w:rsidRPr="00235129">
        <w:rPr>
          <w:i/>
          <w:lang w:val="en-GB"/>
        </w:rPr>
        <w:t xml:space="preserve">by </w:t>
      </w:r>
      <w:r w:rsidR="006903C8">
        <w:rPr>
          <w:i/>
          <w:lang w:val="en-GB"/>
        </w:rPr>
        <w:t>6.</w:t>
      </w:r>
      <w:r w:rsidR="001E0532">
        <w:rPr>
          <w:i/>
          <w:lang w:val="en-GB"/>
        </w:rPr>
        <w:t>3</w:t>
      </w:r>
      <w:r w:rsidR="006903C8">
        <w:rPr>
          <w:i/>
          <w:lang w:val="en-GB"/>
        </w:rPr>
        <w:t>%.</w:t>
      </w:r>
    </w:p>
    <w:p w:rsidR="00E17A7B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 xml:space="preserve">The output </w:t>
      </w:r>
      <w:r w:rsidR="009556C5">
        <w:rPr>
          <w:i/>
          <w:lang w:val="en-GB"/>
        </w:rPr>
        <w:t>de</w:t>
      </w:r>
      <w:r w:rsidRPr="00235129">
        <w:rPr>
          <w:i/>
          <w:lang w:val="en-GB"/>
        </w:rPr>
        <w:t>creased for almost all cereals</w:t>
      </w:r>
      <w:r w:rsidR="001E6F37">
        <w:rPr>
          <w:i/>
          <w:lang w:val="en-GB"/>
        </w:rPr>
        <w:t>, whereas the most significant drop was registered</w:t>
      </w:r>
      <w:r w:rsidR="0044376F">
        <w:rPr>
          <w:i/>
          <w:lang w:val="en-GB"/>
        </w:rPr>
        <w:t xml:space="preserve"> in wheat </w:t>
      </w:r>
      <w:r w:rsidR="001E6F37">
        <w:rPr>
          <w:i/>
          <w:lang w:val="en-GB"/>
        </w:rPr>
        <w:t>(</w:t>
      </w:r>
      <w:r w:rsidR="001A1C8D">
        <w:rPr>
          <w:i/>
          <w:lang w:val="en-GB"/>
        </w:rPr>
        <w:t>-</w:t>
      </w:r>
      <w:r w:rsidR="004413DA">
        <w:rPr>
          <w:i/>
          <w:lang w:val="en-GB"/>
        </w:rPr>
        <w:t> </w:t>
      </w:r>
      <w:r w:rsidR="001E6F37">
        <w:rPr>
          <w:i/>
          <w:lang w:val="en-GB"/>
        </w:rPr>
        <w:t>28.8%</w:t>
      </w:r>
      <w:r w:rsidR="0044376F">
        <w:rPr>
          <w:i/>
          <w:lang w:val="en-GB"/>
        </w:rPr>
        <w:t>) and </w:t>
      </w:r>
      <w:r w:rsidR="001E6F37">
        <w:rPr>
          <w:i/>
          <w:lang w:val="en-GB"/>
        </w:rPr>
        <w:t>barley (-26.8%) production.</w:t>
      </w:r>
      <w:r w:rsidRPr="00235129">
        <w:rPr>
          <w:i/>
          <w:lang w:val="en-GB"/>
        </w:rPr>
        <w:t xml:space="preserve"> </w:t>
      </w:r>
      <w:r w:rsidR="0044376F" w:rsidRPr="00235129">
        <w:rPr>
          <w:i/>
          <w:lang w:val="en-GB"/>
        </w:rPr>
        <w:t>Industrial crops</w:t>
      </w:r>
      <w:r w:rsidR="0044376F">
        <w:rPr>
          <w:i/>
          <w:lang w:val="en-GB"/>
        </w:rPr>
        <w:t xml:space="preserve"> went down in </w:t>
      </w:r>
      <w:r w:rsidR="004413DA">
        <w:rPr>
          <w:i/>
          <w:lang w:val="en-GB"/>
        </w:rPr>
        <w:t>value by 10.2%, mainly due to a </w:t>
      </w:r>
      <w:r w:rsidR="0044376F">
        <w:rPr>
          <w:i/>
          <w:lang w:val="en-GB"/>
        </w:rPr>
        <w:t>decrease in rape (-16.3%).</w:t>
      </w:r>
      <w:r w:rsidR="00296670">
        <w:rPr>
          <w:i/>
          <w:lang w:val="en-GB"/>
        </w:rPr>
        <w:t xml:space="preserve"> The rest industrial crops also recorded a decrease except hops (+60.0%), and sugar beet (+5.3%).  </w:t>
      </w:r>
      <w:r w:rsidR="00296670" w:rsidRPr="00296670">
        <w:rPr>
          <w:i/>
          <w:lang w:val="en-GB"/>
        </w:rPr>
        <w:t>A decrease in the value of production also occurred in</w:t>
      </w:r>
      <w:r w:rsidR="00E17A7B">
        <w:rPr>
          <w:i/>
          <w:lang w:val="en-GB"/>
        </w:rPr>
        <w:t xml:space="preserve"> </w:t>
      </w:r>
      <w:r w:rsidR="004F0FA5" w:rsidRPr="00235129">
        <w:rPr>
          <w:i/>
          <w:lang w:val="en-GB"/>
        </w:rPr>
        <w:t>fodder crops</w:t>
      </w:r>
      <w:r w:rsidR="004F0FA5">
        <w:rPr>
          <w:i/>
          <w:lang w:val="en-GB"/>
        </w:rPr>
        <w:t xml:space="preserve"> </w:t>
      </w:r>
      <w:r w:rsidR="00E17A7B">
        <w:rPr>
          <w:i/>
          <w:lang w:val="en-GB"/>
        </w:rPr>
        <w:t xml:space="preserve">(-15.2%), </w:t>
      </w:r>
      <w:r w:rsidR="00E17A7B" w:rsidRPr="00235129">
        <w:rPr>
          <w:i/>
          <w:lang w:val="en-GB"/>
        </w:rPr>
        <w:t>wine</w:t>
      </w:r>
      <w:r w:rsidR="00E17A7B">
        <w:rPr>
          <w:i/>
          <w:lang w:val="en-GB"/>
        </w:rPr>
        <w:t xml:space="preserve"> (-</w:t>
      </w:r>
      <w:r w:rsidR="004413DA">
        <w:rPr>
          <w:i/>
          <w:lang w:val="en-GB"/>
        </w:rPr>
        <w:t> </w:t>
      </w:r>
      <w:r w:rsidR="00E17A7B">
        <w:rPr>
          <w:i/>
          <w:lang w:val="en-GB"/>
        </w:rPr>
        <w:t>25.2</w:t>
      </w:r>
      <w:r w:rsidR="00E17A7B" w:rsidRPr="00E17A7B">
        <w:rPr>
          <w:i/>
          <w:lang w:val="en-GB"/>
        </w:rPr>
        <w:t xml:space="preserve">%) </w:t>
      </w:r>
      <w:r w:rsidR="00E17A7B">
        <w:rPr>
          <w:i/>
          <w:lang w:val="en-GB"/>
        </w:rPr>
        <w:t>and fruits (-11.7</w:t>
      </w:r>
      <w:r w:rsidR="00E17A7B" w:rsidRPr="00E17A7B">
        <w:rPr>
          <w:i/>
          <w:lang w:val="en-GB"/>
        </w:rPr>
        <w:t xml:space="preserve">%). </w:t>
      </w:r>
      <w:r w:rsidR="00E17A7B" w:rsidRPr="00235129">
        <w:rPr>
          <w:i/>
          <w:lang w:val="en-GB"/>
        </w:rPr>
        <w:t>On the contrary,</w:t>
      </w:r>
      <w:r w:rsidR="00570D2A">
        <w:rPr>
          <w:i/>
          <w:lang w:val="en-GB"/>
        </w:rPr>
        <w:t xml:space="preserve"> there was </w:t>
      </w:r>
      <w:r w:rsidR="00E17A7B" w:rsidRPr="00235129">
        <w:rPr>
          <w:i/>
          <w:lang w:val="en-GB"/>
        </w:rPr>
        <w:t>a year-on-year increase in</w:t>
      </w:r>
      <w:r w:rsidR="00E17A7B">
        <w:rPr>
          <w:i/>
          <w:lang w:val="en-GB"/>
        </w:rPr>
        <w:t xml:space="preserve"> potatoes (+25.1%) and vegetables (+</w:t>
      </w:r>
      <w:r w:rsidR="001E0532">
        <w:rPr>
          <w:i/>
          <w:lang w:val="en-GB"/>
        </w:rPr>
        <w:t>30.6</w:t>
      </w:r>
      <w:r w:rsidR="00E17A7B">
        <w:rPr>
          <w:i/>
          <w:lang w:val="en-GB"/>
        </w:rPr>
        <w:t>%).</w:t>
      </w:r>
    </w:p>
    <w:p w:rsidR="00570D2A" w:rsidRPr="00F55680" w:rsidRDefault="00570D2A" w:rsidP="004413DA">
      <w:pPr>
        <w:jc w:val="both"/>
        <w:rPr>
          <w:i/>
          <w:highlight w:val="yellow"/>
          <w:lang w:val="en-GB"/>
        </w:rPr>
      </w:pPr>
      <w:r>
        <w:rPr>
          <w:i/>
          <w:lang w:val="en-GB"/>
        </w:rPr>
        <w:t>The de</w:t>
      </w:r>
      <w:r w:rsidR="00235129" w:rsidRPr="00235129">
        <w:rPr>
          <w:i/>
          <w:lang w:val="en-GB"/>
        </w:rPr>
        <w:t xml:space="preserve">crease in the output of crop production was mainly caused by </w:t>
      </w:r>
      <w:r>
        <w:rPr>
          <w:i/>
          <w:lang w:val="en-GB"/>
        </w:rPr>
        <w:t>a decrease</w:t>
      </w:r>
      <w:r w:rsidR="00235129" w:rsidRPr="00235129">
        <w:rPr>
          <w:i/>
          <w:lang w:val="en-GB"/>
        </w:rPr>
        <w:t xml:space="preserve"> in prices used in the EAA </w:t>
      </w:r>
      <w:r w:rsidR="00235129" w:rsidRPr="00F55680">
        <w:rPr>
          <w:i/>
          <w:lang w:val="en-GB"/>
        </w:rPr>
        <w:t xml:space="preserve">calculations. </w:t>
      </w:r>
      <w:r w:rsidRPr="00F55680">
        <w:rPr>
          <w:i/>
          <w:lang w:val="en-GB"/>
        </w:rPr>
        <w:t xml:space="preserve">There was a year-on-year decrease in cereal prices, in particular for grain maze (-32.9 %), wheat (-32.7%) and rye (-29.7%). </w:t>
      </w:r>
      <w:r w:rsidR="00F55680" w:rsidRPr="00F55680">
        <w:rPr>
          <w:i/>
          <w:lang w:val="en-GB"/>
        </w:rPr>
        <w:t>Prices also went down for industrial crops, especially sunflower (-34.1</w:t>
      </w:r>
      <w:r w:rsidRPr="00F55680">
        <w:rPr>
          <w:i/>
          <w:lang w:val="en-GB"/>
        </w:rPr>
        <w:t>%) a</w:t>
      </w:r>
      <w:r w:rsidR="00F55680" w:rsidRPr="00F55680">
        <w:rPr>
          <w:i/>
          <w:lang w:val="en-GB"/>
        </w:rPr>
        <w:t>nd</w:t>
      </w:r>
      <w:r w:rsidRPr="00F55680">
        <w:rPr>
          <w:i/>
          <w:lang w:val="en-GB"/>
        </w:rPr>
        <w:t xml:space="preserve"> </w:t>
      </w:r>
      <w:r w:rsidR="00F55680" w:rsidRPr="00F55680">
        <w:rPr>
          <w:i/>
          <w:lang w:val="en-GB"/>
        </w:rPr>
        <w:t>rape (-29.7</w:t>
      </w:r>
      <w:r w:rsidRPr="00F55680">
        <w:rPr>
          <w:i/>
          <w:lang w:val="en-GB"/>
        </w:rPr>
        <w:t xml:space="preserve">%). </w:t>
      </w:r>
      <w:r w:rsidR="00F55680" w:rsidRPr="00F55680">
        <w:rPr>
          <w:i/>
          <w:lang w:val="en-GB"/>
        </w:rPr>
        <w:t>There was also a price ri</w:t>
      </w:r>
      <w:r w:rsidR="006E5280">
        <w:rPr>
          <w:i/>
          <w:lang w:val="en-GB"/>
        </w:rPr>
        <w:t>s</w:t>
      </w:r>
      <w:r w:rsidR="00F55680" w:rsidRPr="00F55680">
        <w:rPr>
          <w:i/>
          <w:lang w:val="en-GB"/>
        </w:rPr>
        <w:t>e recorded for potatoes (+41.2</w:t>
      </w:r>
      <w:r w:rsidRPr="00F55680">
        <w:rPr>
          <w:i/>
          <w:lang w:val="en-GB"/>
        </w:rPr>
        <w:t xml:space="preserve">%), </w:t>
      </w:r>
      <w:r w:rsidR="00F55680" w:rsidRPr="00F55680">
        <w:rPr>
          <w:i/>
          <w:lang w:val="en-GB"/>
        </w:rPr>
        <w:t>vegetables (+</w:t>
      </w:r>
      <w:r w:rsidR="001E0532">
        <w:rPr>
          <w:i/>
          <w:lang w:val="en-GB"/>
        </w:rPr>
        <w:t>14.2</w:t>
      </w:r>
      <w:r w:rsidRPr="00F55680">
        <w:rPr>
          <w:i/>
          <w:lang w:val="en-GB"/>
        </w:rPr>
        <w:t xml:space="preserve">%), </w:t>
      </w:r>
      <w:r w:rsidR="00F55680" w:rsidRPr="00F55680">
        <w:rPr>
          <w:i/>
          <w:lang w:val="en-GB"/>
        </w:rPr>
        <w:t>fruits (+14.</w:t>
      </w:r>
      <w:r w:rsidRPr="00F55680">
        <w:rPr>
          <w:i/>
          <w:lang w:val="en-GB"/>
        </w:rPr>
        <w:t xml:space="preserve">1 %) </w:t>
      </w:r>
      <w:r w:rsidR="00F55680" w:rsidRPr="00F55680">
        <w:rPr>
          <w:i/>
          <w:lang w:val="en-GB"/>
        </w:rPr>
        <w:t xml:space="preserve">and </w:t>
      </w:r>
      <w:r w:rsidR="004F0FA5" w:rsidRPr="00235129">
        <w:rPr>
          <w:i/>
          <w:lang w:val="en-GB"/>
        </w:rPr>
        <w:t>fodder crops</w:t>
      </w:r>
      <w:r w:rsidR="004F0FA5" w:rsidRPr="00F55680">
        <w:rPr>
          <w:i/>
          <w:lang w:val="en-GB"/>
        </w:rPr>
        <w:t xml:space="preserve"> </w:t>
      </w:r>
      <w:r w:rsidRPr="00F55680">
        <w:rPr>
          <w:i/>
          <w:lang w:val="en-GB"/>
        </w:rPr>
        <w:t>(+7</w:t>
      </w:r>
      <w:r w:rsidR="00F55680" w:rsidRPr="00F55680">
        <w:rPr>
          <w:i/>
          <w:lang w:val="en-GB"/>
        </w:rPr>
        <w:t>.6</w:t>
      </w:r>
      <w:r w:rsidRPr="00F55680">
        <w:rPr>
          <w:i/>
          <w:lang w:val="en-GB"/>
        </w:rPr>
        <w:t xml:space="preserve">%). </w:t>
      </w:r>
      <w:r w:rsidR="00F55680" w:rsidRPr="00F55680">
        <w:rPr>
          <w:i/>
          <w:lang w:val="en-GB"/>
        </w:rPr>
        <w:t>On the contrary, a decrease in prices was observed for wine (-10.9</w:t>
      </w:r>
      <w:r w:rsidRPr="00F55680">
        <w:rPr>
          <w:i/>
          <w:lang w:val="en-GB"/>
        </w:rPr>
        <w:t>%).</w:t>
      </w:r>
    </w:p>
    <w:p w:rsidR="001E0532" w:rsidRDefault="004F0FA5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Harvests of most crop commodities decreased year-on-year,</w:t>
      </w:r>
      <w:r w:rsidRPr="004F0FA5">
        <w:t xml:space="preserve"> </w:t>
      </w:r>
      <w:r w:rsidRPr="00235129">
        <w:rPr>
          <w:i/>
          <w:lang w:val="en-GB"/>
        </w:rPr>
        <w:t>cereals by</w:t>
      </w:r>
      <w:r>
        <w:rPr>
          <w:i/>
          <w:lang w:val="en-GB"/>
        </w:rPr>
        <w:t xml:space="preserve"> 2.7%, </w:t>
      </w:r>
      <w:r w:rsidRPr="00235129">
        <w:rPr>
          <w:i/>
          <w:lang w:val="en-GB"/>
        </w:rPr>
        <w:t>industrial crops by</w:t>
      </w:r>
      <w:r>
        <w:rPr>
          <w:i/>
          <w:lang w:val="en-GB"/>
        </w:rPr>
        <w:t xml:space="preserve"> 1.8%, </w:t>
      </w:r>
      <w:r w:rsidRPr="00235129">
        <w:rPr>
          <w:i/>
          <w:lang w:val="en-GB"/>
        </w:rPr>
        <w:t>fodder crops</w:t>
      </w:r>
      <w:r>
        <w:rPr>
          <w:i/>
          <w:lang w:val="en-GB"/>
        </w:rPr>
        <w:t xml:space="preserve"> </w:t>
      </w:r>
      <w:r w:rsidR="00073F4A">
        <w:rPr>
          <w:i/>
          <w:lang w:val="en-GB"/>
        </w:rPr>
        <w:t xml:space="preserve">by 4.9%, potatoes by 12.4%, fruits by 22.4% and wine by 16.1%. </w:t>
      </w:r>
    </w:p>
    <w:p w:rsidR="004F0FA5" w:rsidRDefault="00832DB9" w:rsidP="004413DA">
      <w:pPr>
        <w:jc w:val="both"/>
      </w:pPr>
      <w:r w:rsidRPr="00235129">
        <w:rPr>
          <w:i/>
          <w:lang w:val="en-GB"/>
        </w:rPr>
        <w:t>The output of animal production rose</w:t>
      </w:r>
      <w:r>
        <w:rPr>
          <w:i/>
          <w:lang w:val="en-GB"/>
        </w:rPr>
        <w:t xml:space="preserve"> mainly due to an increase of production of pigs (+15.2%) and of poultry (+8.0%), </w:t>
      </w:r>
      <w:r w:rsidRPr="00235129">
        <w:rPr>
          <w:i/>
          <w:lang w:val="en-GB"/>
        </w:rPr>
        <w:t>the milk production</w:t>
      </w:r>
      <w:r>
        <w:rPr>
          <w:i/>
          <w:lang w:val="en-GB"/>
        </w:rPr>
        <w:t xml:space="preserve"> (+3.4%) and </w:t>
      </w:r>
      <w:r w:rsidRPr="00235129">
        <w:rPr>
          <w:i/>
          <w:lang w:val="en-GB"/>
        </w:rPr>
        <w:t>the production of eggs</w:t>
      </w:r>
      <w:r>
        <w:rPr>
          <w:i/>
          <w:lang w:val="en-GB"/>
        </w:rPr>
        <w:t xml:space="preserve"> (+24.3%) also rose. </w:t>
      </w:r>
      <w:r w:rsidR="002B0A30">
        <w:rPr>
          <w:i/>
          <w:lang w:val="en-GB"/>
        </w:rPr>
        <w:t>Cattle production remained almost unchanged.</w:t>
      </w:r>
    </w:p>
    <w:p w:rsidR="00A05A42" w:rsidRPr="00235129" w:rsidRDefault="00235129" w:rsidP="004413DA">
      <w:pPr>
        <w:jc w:val="both"/>
        <w:rPr>
          <w:i/>
          <w:lang w:val="en-GB"/>
        </w:rPr>
      </w:pPr>
      <w:r w:rsidRPr="00816513">
        <w:rPr>
          <w:i/>
          <w:lang w:val="en-GB"/>
        </w:rPr>
        <w:t xml:space="preserve">An increase in the output of animal production was driven </w:t>
      </w:r>
      <w:r w:rsidR="001E0532">
        <w:rPr>
          <w:i/>
          <w:lang w:val="en-GB"/>
        </w:rPr>
        <w:t xml:space="preserve">mainly </w:t>
      </w:r>
      <w:r w:rsidRPr="00816513">
        <w:rPr>
          <w:i/>
          <w:lang w:val="en-GB"/>
        </w:rPr>
        <w:t>by a rise in prices</w:t>
      </w:r>
      <w:r w:rsidR="002B0A30" w:rsidRPr="00816513">
        <w:rPr>
          <w:i/>
          <w:lang w:val="en-GB"/>
        </w:rPr>
        <w:t>.</w:t>
      </w:r>
      <w:r w:rsidR="00816513" w:rsidRPr="00816513">
        <w:rPr>
          <w:i/>
          <w:lang w:val="en-GB"/>
        </w:rPr>
        <w:t xml:space="preserve"> The price for cattle grew by 2.7%, while their production has hardly changed. The price for pigs also grew (+23.7%), while their production decreased by 6.8%.</w:t>
      </w:r>
      <w:r w:rsidR="00816513">
        <w:rPr>
          <w:i/>
          <w:lang w:val="en-GB"/>
        </w:rPr>
        <w:t xml:space="preserve"> </w:t>
      </w:r>
      <w:r w:rsidR="00816513" w:rsidRPr="00235129">
        <w:rPr>
          <w:i/>
          <w:lang w:val="en-GB"/>
        </w:rPr>
        <w:t>For poultry a higher price index was also recorded</w:t>
      </w:r>
      <w:r w:rsidR="00816513">
        <w:rPr>
          <w:i/>
          <w:lang w:val="en-GB"/>
        </w:rPr>
        <w:t xml:space="preserve"> (+7.9%)</w:t>
      </w:r>
      <w:r w:rsidR="00816513" w:rsidRPr="00816513">
        <w:rPr>
          <w:i/>
          <w:lang w:val="en-GB"/>
        </w:rPr>
        <w:t xml:space="preserve">, while their production was almost unchanged. </w:t>
      </w:r>
      <w:r w:rsidR="00816513" w:rsidRPr="00235129">
        <w:rPr>
          <w:i/>
          <w:lang w:val="en-GB"/>
        </w:rPr>
        <w:t>The price of milk remained almost unchanged</w:t>
      </w:r>
      <w:r w:rsidR="00A05A42">
        <w:rPr>
          <w:i/>
          <w:lang w:val="en-GB"/>
        </w:rPr>
        <w:t xml:space="preserve"> and the price of eggs </w:t>
      </w:r>
      <w:r w:rsidR="00A05A42" w:rsidRPr="00235129">
        <w:rPr>
          <w:i/>
          <w:lang w:val="en-GB"/>
        </w:rPr>
        <w:t>increased year-on-year by</w:t>
      </w:r>
      <w:r w:rsidR="00A05A42">
        <w:rPr>
          <w:i/>
          <w:lang w:val="en-GB"/>
        </w:rPr>
        <w:t xml:space="preserve"> 28.6%. </w:t>
      </w:r>
      <w:r w:rsidR="00A05A42" w:rsidRPr="00235129">
        <w:rPr>
          <w:i/>
          <w:lang w:val="en-GB"/>
        </w:rPr>
        <w:t>Milk production</w:t>
      </w:r>
      <w:r w:rsidR="00A05A42">
        <w:rPr>
          <w:i/>
          <w:lang w:val="en-GB"/>
        </w:rPr>
        <w:t xml:space="preserve"> rose by 4.1%, while </w:t>
      </w:r>
      <w:r w:rsidR="00A05A42" w:rsidRPr="00235129">
        <w:rPr>
          <w:i/>
          <w:lang w:val="en-GB"/>
        </w:rPr>
        <w:t xml:space="preserve">egg production fell by </w:t>
      </w:r>
      <w:r w:rsidR="00A05A42">
        <w:rPr>
          <w:i/>
          <w:lang w:val="en-GB"/>
        </w:rPr>
        <w:t>3.3</w:t>
      </w:r>
      <w:r w:rsidR="00A05A42" w:rsidRPr="00235129">
        <w:rPr>
          <w:i/>
          <w:lang w:val="en-GB"/>
        </w:rPr>
        <w:t>%.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The Production includes subsidies for cattle</w:t>
      </w:r>
      <w:r w:rsidR="00CA53A9">
        <w:rPr>
          <w:i/>
          <w:lang w:val="en-GB"/>
        </w:rPr>
        <w:t>, sheep and goats</w:t>
      </w:r>
      <w:r w:rsidRPr="00235129">
        <w:rPr>
          <w:i/>
          <w:lang w:val="en-GB"/>
        </w:rPr>
        <w:t xml:space="preserve"> and milk. In total, product subsidies decreased by </w:t>
      </w:r>
      <w:r w:rsidR="00A05A42">
        <w:rPr>
          <w:i/>
          <w:lang w:val="en-GB"/>
        </w:rPr>
        <w:t>26.5</w:t>
      </w:r>
      <w:r w:rsidRPr="00235129">
        <w:rPr>
          <w:i/>
          <w:lang w:val="en-GB"/>
        </w:rPr>
        <w:t>% in 202</w:t>
      </w:r>
      <w:r w:rsidR="00A05A42">
        <w:rPr>
          <w:i/>
          <w:lang w:val="en-GB"/>
        </w:rPr>
        <w:t>3.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When the production of the agricultural sector is evaluated at constant basic prices of 2000, then OAI decreased in 202</w:t>
      </w:r>
      <w:r w:rsidR="00A05A42">
        <w:rPr>
          <w:i/>
          <w:lang w:val="en-GB"/>
        </w:rPr>
        <w:t>3</w:t>
      </w:r>
      <w:r w:rsidRPr="00235129">
        <w:rPr>
          <w:i/>
          <w:lang w:val="en-GB"/>
        </w:rPr>
        <w:t xml:space="preserve"> compared to 202</w:t>
      </w:r>
      <w:r w:rsidR="00A05A42">
        <w:rPr>
          <w:i/>
          <w:lang w:val="en-GB"/>
        </w:rPr>
        <w:t>2</w:t>
      </w:r>
      <w:r w:rsidRPr="00235129">
        <w:rPr>
          <w:i/>
          <w:lang w:val="en-GB"/>
        </w:rPr>
        <w:t xml:space="preserve"> by </w:t>
      </w:r>
      <w:r w:rsidR="00A05A42">
        <w:rPr>
          <w:i/>
          <w:lang w:val="en-GB"/>
        </w:rPr>
        <w:t>0.5</w:t>
      </w:r>
      <w:r w:rsidRPr="00235129">
        <w:rPr>
          <w:i/>
          <w:lang w:val="en-GB"/>
        </w:rPr>
        <w:t xml:space="preserve">%. Crop production was lower by </w:t>
      </w:r>
      <w:r w:rsidR="00A05A42">
        <w:rPr>
          <w:i/>
          <w:lang w:val="en-GB"/>
        </w:rPr>
        <w:t>1</w:t>
      </w:r>
      <w:r w:rsidRPr="00235129">
        <w:rPr>
          <w:i/>
          <w:lang w:val="en-GB"/>
        </w:rPr>
        <w:t xml:space="preserve">.5% and animal production </w:t>
      </w:r>
      <w:r w:rsidR="00A05A42">
        <w:rPr>
          <w:i/>
          <w:lang w:val="en-GB"/>
        </w:rPr>
        <w:t xml:space="preserve">increased </w:t>
      </w:r>
      <w:r w:rsidRPr="00235129">
        <w:rPr>
          <w:i/>
          <w:lang w:val="en-GB"/>
        </w:rPr>
        <w:t xml:space="preserve">by </w:t>
      </w:r>
      <w:r w:rsidR="00A05A42">
        <w:rPr>
          <w:i/>
          <w:lang w:val="en-GB"/>
        </w:rPr>
        <w:t>0</w:t>
      </w:r>
      <w:r w:rsidRPr="00235129">
        <w:rPr>
          <w:i/>
          <w:lang w:val="en-GB"/>
        </w:rPr>
        <w:t>.</w:t>
      </w:r>
      <w:r w:rsidR="00A05A42">
        <w:rPr>
          <w:i/>
          <w:lang w:val="en-GB"/>
        </w:rPr>
        <w:t>5</w:t>
      </w:r>
      <w:r w:rsidRPr="00235129">
        <w:rPr>
          <w:i/>
          <w:lang w:val="en-GB"/>
        </w:rPr>
        <w:t>%.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 xml:space="preserve">Crop production accounted for </w:t>
      </w:r>
      <w:r w:rsidR="00A05A42">
        <w:rPr>
          <w:i/>
          <w:lang w:val="en-GB"/>
        </w:rPr>
        <w:t>59.5</w:t>
      </w:r>
      <w:r w:rsidRPr="00235129">
        <w:rPr>
          <w:i/>
          <w:lang w:val="en-GB"/>
        </w:rPr>
        <w:t>% of OAI in 202</w:t>
      </w:r>
      <w:r w:rsidR="00A05A42">
        <w:rPr>
          <w:i/>
          <w:lang w:val="en-GB"/>
        </w:rPr>
        <w:t>2</w:t>
      </w:r>
      <w:r w:rsidRPr="00235129">
        <w:rPr>
          <w:i/>
          <w:lang w:val="en-GB"/>
        </w:rPr>
        <w:t>, in 202</w:t>
      </w:r>
      <w:r w:rsidR="00A05A42">
        <w:rPr>
          <w:i/>
          <w:lang w:val="en-GB"/>
        </w:rPr>
        <w:t>3</w:t>
      </w:r>
      <w:r w:rsidRPr="00235129">
        <w:rPr>
          <w:i/>
          <w:lang w:val="en-GB"/>
        </w:rPr>
        <w:t xml:space="preserve"> it was 5</w:t>
      </w:r>
      <w:r w:rsidR="00A05A42">
        <w:rPr>
          <w:i/>
          <w:lang w:val="en-GB"/>
        </w:rPr>
        <w:t>3.3</w:t>
      </w:r>
      <w:r w:rsidRPr="00235129">
        <w:rPr>
          <w:i/>
          <w:lang w:val="en-GB"/>
        </w:rPr>
        <w:t>% at basic current prices. Cereals (48.5% in 2022</w:t>
      </w:r>
      <w:r w:rsidR="00A05A42">
        <w:rPr>
          <w:i/>
          <w:lang w:val="en-GB"/>
        </w:rPr>
        <w:t xml:space="preserve"> and 41.1% in 2023</w:t>
      </w:r>
      <w:r w:rsidRPr="00235129">
        <w:rPr>
          <w:i/>
          <w:lang w:val="en-GB"/>
        </w:rPr>
        <w:t>) and industrial crops (22.5% in 2022</w:t>
      </w:r>
      <w:r w:rsidR="00A05A42">
        <w:rPr>
          <w:i/>
          <w:lang w:val="en-GB"/>
        </w:rPr>
        <w:t xml:space="preserve"> and 24.5% in 2023</w:t>
      </w:r>
      <w:r w:rsidRPr="00235129">
        <w:rPr>
          <w:i/>
          <w:lang w:val="en-GB"/>
        </w:rPr>
        <w:t xml:space="preserve">) contributed most significantly to the crop production. 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Animal production reached in 202</w:t>
      </w:r>
      <w:r w:rsidR="00A05A42">
        <w:rPr>
          <w:i/>
          <w:lang w:val="en-GB"/>
        </w:rPr>
        <w:t>2</w:t>
      </w:r>
      <w:r w:rsidRPr="00235129">
        <w:rPr>
          <w:i/>
          <w:lang w:val="en-GB"/>
        </w:rPr>
        <w:t xml:space="preserve"> </w:t>
      </w:r>
      <w:r w:rsidR="00A05A42">
        <w:rPr>
          <w:i/>
          <w:lang w:val="en-GB"/>
        </w:rPr>
        <w:t>34.4</w:t>
      </w:r>
      <w:r w:rsidRPr="00235129">
        <w:rPr>
          <w:i/>
          <w:lang w:val="en-GB"/>
        </w:rPr>
        <w:t>% of OAI at basic current prices, in 202</w:t>
      </w:r>
      <w:r w:rsidR="00A05A42">
        <w:rPr>
          <w:i/>
          <w:lang w:val="en-GB"/>
        </w:rPr>
        <w:t>3</w:t>
      </w:r>
      <w:r w:rsidRPr="00235129">
        <w:rPr>
          <w:i/>
          <w:lang w:val="en-GB"/>
        </w:rPr>
        <w:t xml:space="preserve"> it was </w:t>
      </w:r>
      <w:r w:rsidR="00A05A42">
        <w:rPr>
          <w:i/>
          <w:lang w:val="en-GB"/>
        </w:rPr>
        <w:t>39.7</w:t>
      </w:r>
      <w:r w:rsidRPr="00235129">
        <w:rPr>
          <w:i/>
          <w:lang w:val="en-GB"/>
        </w:rPr>
        <w:t>%. Milk production (55.6% in 2022</w:t>
      </w:r>
      <w:r w:rsidR="00A05A42">
        <w:rPr>
          <w:i/>
          <w:lang w:val="en-GB"/>
        </w:rPr>
        <w:t xml:space="preserve"> and 54.1% in 2023</w:t>
      </w:r>
      <w:r w:rsidRPr="00235129">
        <w:rPr>
          <w:i/>
          <w:lang w:val="en-GB"/>
        </w:rPr>
        <w:t>), pigs for slaughter (13.5% in 2022</w:t>
      </w:r>
      <w:r w:rsidR="00A05A42">
        <w:rPr>
          <w:i/>
          <w:lang w:val="en-GB"/>
        </w:rPr>
        <w:t xml:space="preserve"> and 14.7% in 2023</w:t>
      </w:r>
      <w:r w:rsidRPr="00235129">
        <w:rPr>
          <w:i/>
          <w:lang w:val="en-GB"/>
        </w:rPr>
        <w:t>) and cattle for slaughter (13.2% in 2022</w:t>
      </w:r>
      <w:r w:rsidR="00A05A42">
        <w:rPr>
          <w:i/>
          <w:lang w:val="en-GB"/>
        </w:rPr>
        <w:t xml:space="preserve"> and 12.5</w:t>
      </w:r>
      <w:r w:rsidR="0020305E">
        <w:rPr>
          <w:i/>
          <w:lang w:val="en-GB"/>
        </w:rPr>
        <w:t>%</w:t>
      </w:r>
      <w:bookmarkStart w:id="1" w:name="_GoBack"/>
      <w:bookmarkEnd w:id="1"/>
      <w:r w:rsidR="00A05A42">
        <w:rPr>
          <w:i/>
          <w:lang w:val="en-GB"/>
        </w:rPr>
        <w:t xml:space="preserve"> in 2023</w:t>
      </w:r>
      <w:r w:rsidRPr="00235129">
        <w:rPr>
          <w:i/>
          <w:lang w:val="en-GB"/>
        </w:rPr>
        <w:t>) were the most important contributors to the animal production.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lastRenderedPageBreak/>
        <w:t xml:space="preserve">The agricultural work supplied to other units, i.e. the agricultural services output, accounted for </w:t>
      </w:r>
      <w:r w:rsidR="00A05A42">
        <w:rPr>
          <w:i/>
          <w:lang w:val="en-GB"/>
        </w:rPr>
        <w:t>3.0</w:t>
      </w:r>
      <w:r w:rsidRPr="00235129">
        <w:rPr>
          <w:i/>
          <w:lang w:val="en-GB"/>
        </w:rPr>
        <w:t>% of the total OAI in 202</w:t>
      </w:r>
      <w:r w:rsidR="00A05A42">
        <w:rPr>
          <w:i/>
          <w:lang w:val="en-GB"/>
        </w:rPr>
        <w:t>2</w:t>
      </w:r>
      <w:r w:rsidRPr="00235129">
        <w:rPr>
          <w:i/>
          <w:lang w:val="en-GB"/>
        </w:rPr>
        <w:t xml:space="preserve"> and increased to 3.</w:t>
      </w:r>
      <w:r w:rsidR="00A05A42">
        <w:rPr>
          <w:i/>
          <w:lang w:val="en-GB"/>
        </w:rPr>
        <w:t>4</w:t>
      </w:r>
      <w:r w:rsidRPr="00235129">
        <w:rPr>
          <w:i/>
          <w:lang w:val="en-GB"/>
        </w:rPr>
        <w:t>% in 202</w:t>
      </w:r>
      <w:r w:rsidR="00A05A42">
        <w:rPr>
          <w:i/>
          <w:lang w:val="en-GB"/>
        </w:rPr>
        <w:t>3</w:t>
      </w:r>
      <w:r w:rsidRPr="00235129">
        <w:rPr>
          <w:i/>
          <w:lang w:val="en-GB"/>
        </w:rPr>
        <w:t>. Non-agricultural inseparable secondary activities contributed to the OAI with 3.</w:t>
      </w:r>
      <w:r w:rsidR="00A05A42">
        <w:rPr>
          <w:i/>
          <w:lang w:val="en-GB"/>
        </w:rPr>
        <w:t>1</w:t>
      </w:r>
      <w:r w:rsidRPr="00235129">
        <w:rPr>
          <w:i/>
          <w:lang w:val="en-GB"/>
        </w:rPr>
        <w:t>% in 202</w:t>
      </w:r>
      <w:r w:rsidR="00A05A42">
        <w:rPr>
          <w:i/>
          <w:lang w:val="en-GB"/>
        </w:rPr>
        <w:t>2</w:t>
      </w:r>
      <w:r w:rsidRPr="00235129">
        <w:rPr>
          <w:i/>
          <w:lang w:val="en-GB"/>
        </w:rPr>
        <w:t xml:space="preserve"> and 3.</w:t>
      </w:r>
      <w:r w:rsidR="00A05A42">
        <w:rPr>
          <w:i/>
          <w:lang w:val="en-GB"/>
        </w:rPr>
        <w:t>5</w:t>
      </w:r>
      <w:r w:rsidRPr="00235129">
        <w:rPr>
          <w:i/>
          <w:lang w:val="en-GB"/>
        </w:rPr>
        <w:t>% in 202</w:t>
      </w:r>
      <w:r w:rsidR="00A05A42">
        <w:rPr>
          <w:i/>
          <w:lang w:val="en-GB"/>
        </w:rPr>
        <w:t>3.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The share of the intermediate consumption in the OAI was 66.6% in 2022</w:t>
      </w:r>
      <w:r w:rsidR="00A05A42">
        <w:rPr>
          <w:i/>
          <w:lang w:val="en-GB"/>
        </w:rPr>
        <w:t xml:space="preserve"> and 68.5% in 2023</w:t>
      </w:r>
      <w:r w:rsidRPr="00235129">
        <w:rPr>
          <w:i/>
          <w:lang w:val="en-GB"/>
        </w:rPr>
        <w:t xml:space="preserve">. The most important items of intermediate consumption were the consumption of </w:t>
      </w:r>
      <w:proofErr w:type="spellStart"/>
      <w:r w:rsidRPr="00235129">
        <w:rPr>
          <w:i/>
          <w:lang w:val="en-GB"/>
        </w:rPr>
        <w:t>feedingstuffs</w:t>
      </w:r>
      <w:proofErr w:type="spellEnd"/>
      <w:r w:rsidRPr="00235129">
        <w:rPr>
          <w:i/>
          <w:lang w:val="en-GB"/>
        </w:rPr>
        <w:t xml:space="preserve"> (34.3% in 2022</w:t>
      </w:r>
      <w:r w:rsidR="00A05A42">
        <w:rPr>
          <w:i/>
          <w:lang w:val="en-GB"/>
        </w:rPr>
        <w:t xml:space="preserve"> and 32.9% in 2023</w:t>
      </w:r>
      <w:r w:rsidRPr="00235129">
        <w:rPr>
          <w:i/>
          <w:lang w:val="en-GB"/>
        </w:rPr>
        <w:t>) and ene</w:t>
      </w:r>
      <w:r w:rsidR="00DA6B83">
        <w:rPr>
          <w:i/>
          <w:lang w:val="en-GB"/>
        </w:rPr>
        <w:t>rgy and lubricant consumption (</w:t>
      </w:r>
      <w:r w:rsidRPr="00235129">
        <w:rPr>
          <w:i/>
          <w:lang w:val="en-GB"/>
        </w:rPr>
        <w:t>16.5% in 2022</w:t>
      </w:r>
      <w:r w:rsidR="00A05A42">
        <w:rPr>
          <w:i/>
          <w:lang w:val="en-GB"/>
        </w:rPr>
        <w:t xml:space="preserve"> and 16.2% in 2023</w:t>
      </w:r>
      <w:r w:rsidRPr="00235129">
        <w:rPr>
          <w:i/>
          <w:lang w:val="en-GB"/>
        </w:rPr>
        <w:t xml:space="preserve">). Intermediate consumption </w:t>
      </w:r>
      <w:r w:rsidR="00A05A42">
        <w:rPr>
          <w:i/>
          <w:lang w:val="en-GB"/>
        </w:rPr>
        <w:t>fell</w:t>
      </w:r>
      <w:r w:rsidRPr="00235129">
        <w:rPr>
          <w:i/>
          <w:lang w:val="en-GB"/>
        </w:rPr>
        <w:t xml:space="preserve"> by </w:t>
      </w:r>
      <w:r w:rsidR="00835A6B">
        <w:rPr>
          <w:i/>
          <w:lang w:val="en-GB"/>
        </w:rPr>
        <w:t>5.2</w:t>
      </w:r>
      <w:r w:rsidRPr="00235129">
        <w:rPr>
          <w:i/>
          <w:lang w:val="en-GB"/>
        </w:rPr>
        <w:t>% year-on-year.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Gross value added at basic current prices in 202</w:t>
      </w:r>
      <w:r w:rsidR="00835A6B">
        <w:rPr>
          <w:i/>
          <w:lang w:val="en-GB"/>
        </w:rPr>
        <w:t>2</w:t>
      </w:r>
      <w:r w:rsidRPr="00235129">
        <w:rPr>
          <w:i/>
          <w:lang w:val="en-GB"/>
        </w:rPr>
        <w:t xml:space="preserve"> amounted to CZK </w:t>
      </w:r>
      <w:r w:rsidR="00835A6B">
        <w:rPr>
          <w:i/>
          <w:lang w:val="en-GB"/>
        </w:rPr>
        <w:t>67,072.4</w:t>
      </w:r>
      <w:r w:rsidRPr="00235129">
        <w:rPr>
          <w:i/>
          <w:lang w:val="en-GB"/>
        </w:rPr>
        <w:t xml:space="preserve"> million. In 202</w:t>
      </w:r>
      <w:r w:rsidR="00835A6B">
        <w:rPr>
          <w:i/>
          <w:lang w:val="en-GB"/>
        </w:rPr>
        <w:t>3</w:t>
      </w:r>
      <w:r w:rsidRPr="00235129">
        <w:rPr>
          <w:i/>
          <w:lang w:val="en-GB"/>
        </w:rPr>
        <w:t xml:space="preserve">, it </w:t>
      </w:r>
      <w:r w:rsidR="00835A6B">
        <w:rPr>
          <w:i/>
          <w:lang w:val="en-GB"/>
        </w:rPr>
        <w:t>decrease</w:t>
      </w:r>
      <w:r w:rsidRPr="00235129">
        <w:rPr>
          <w:i/>
          <w:lang w:val="en-GB"/>
        </w:rPr>
        <w:t xml:space="preserve"> by </w:t>
      </w:r>
      <w:r w:rsidR="00835A6B">
        <w:rPr>
          <w:i/>
          <w:lang w:val="en-GB"/>
        </w:rPr>
        <w:t>13.1</w:t>
      </w:r>
      <w:r w:rsidRPr="00235129">
        <w:rPr>
          <w:i/>
          <w:lang w:val="en-GB"/>
        </w:rPr>
        <w:t xml:space="preserve">% to CZK </w:t>
      </w:r>
      <w:r w:rsidR="00835A6B">
        <w:rPr>
          <w:i/>
          <w:lang w:val="en-GB"/>
        </w:rPr>
        <w:t>55,683.6</w:t>
      </w:r>
      <w:r w:rsidRPr="00235129">
        <w:rPr>
          <w:i/>
          <w:lang w:val="en-GB"/>
        </w:rPr>
        <w:t xml:space="preserve"> million. After deducting the fixed capital consumption, the result is a net value added at basic current prices, which reached in 202</w:t>
      </w:r>
      <w:r w:rsidR="00835A6B">
        <w:rPr>
          <w:i/>
          <w:lang w:val="en-GB"/>
        </w:rPr>
        <w:t>2</w:t>
      </w:r>
      <w:r w:rsidRPr="00235129">
        <w:rPr>
          <w:i/>
          <w:lang w:val="en-GB"/>
        </w:rPr>
        <w:t xml:space="preserve"> CZK </w:t>
      </w:r>
      <w:r w:rsidR="00835A6B">
        <w:rPr>
          <w:i/>
          <w:lang w:val="en-GB"/>
        </w:rPr>
        <w:t>39,257.1</w:t>
      </w:r>
      <w:r w:rsidRPr="00235129">
        <w:rPr>
          <w:i/>
          <w:lang w:val="en-GB"/>
        </w:rPr>
        <w:t xml:space="preserve"> million. In 202</w:t>
      </w:r>
      <w:r w:rsidR="00835A6B">
        <w:rPr>
          <w:i/>
          <w:lang w:val="en-GB"/>
        </w:rPr>
        <w:t>3</w:t>
      </w:r>
      <w:r w:rsidRPr="00235129">
        <w:rPr>
          <w:i/>
          <w:lang w:val="en-GB"/>
        </w:rPr>
        <w:t xml:space="preserve">, it </w:t>
      </w:r>
      <w:r w:rsidR="00835A6B">
        <w:rPr>
          <w:i/>
          <w:lang w:val="en-GB"/>
        </w:rPr>
        <w:t xml:space="preserve">fell </w:t>
      </w:r>
      <w:r w:rsidRPr="00235129">
        <w:rPr>
          <w:i/>
          <w:lang w:val="en-GB"/>
        </w:rPr>
        <w:t xml:space="preserve">by </w:t>
      </w:r>
      <w:r w:rsidR="00835A6B">
        <w:rPr>
          <w:i/>
          <w:lang w:val="en-GB"/>
        </w:rPr>
        <w:t>21.4</w:t>
      </w:r>
      <w:r w:rsidRPr="00235129">
        <w:rPr>
          <w:i/>
          <w:lang w:val="en-GB"/>
        </w:rPr>
        <w:t xml:space="preserve">% to CZK </w:t>
      </w:r>
      <w:r w:rsidR="00835A6B">
        <w:rPr>
          <w:i/>
          <w:lang w:val="en-GB"/>
        </w:rPr>
        <w:t>30,868.4</w:t>
      </w:r>
      <w:r w:rsidR="004413DA">
        <w:rPr>
          <w:i/>
          <w:lang w:val="en-GB"/>
        </w:rPr>
        <w:t> </w:t>
      </w:r>
      <w:r w:rsidRPr="00235129">
        <w:rPr>
          <w:i/>
          <w:lang w:val="en-GB"/>
        </w:rPr>
        <w:t>million.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The factor income in 202</w:t>
      </w:r>
      <w:r w:rsidR="00835A6B">
        <w:rPr>
          <w:i/>
          <w:lang w:val="en-GB"/>
        </w:rPr>
        <w:t>2</w:t>
      </w:r>
      <w:r w:rsidRPr="00235129">
        <w:rPr>
          <w:i/>
          <w:lang w:val="en-GB"/>
        </w:rPr>
        <w:t xml:space="preserve"> amounted to CZK </w:t>
      </w:r>
      <w:r w:rsidR="00835A6B">
        <w:rPr>
          <w:i/>
          <w:lang w:val="en-GB"/>
        </w:rPr>
        <w:t>73,779.8</w:t>
      </w:r>
      <w:r w:rsidRPr="00235129">
        <w:rPr>
          <w:i/>
          <w:lang w:val="en-GB"/>
        </w:rPr>
        <w:t xml:space="preserve"> million. In 202</w:t>
      </w:r>
      <w:r w:rsidR="00835A6B">
        <w:rPr>
          <w:i/>
          <w:lang w:val="en-GB"/>
        </w:rPr>
        <w:t>3</w:t>
      </w:r>
      <w:r w:rsidRPr="00235129">
        <w:rPr>
          <w:i/>
          <w:lang w:val="en-GB"/>
        </w:rPr>
        <w:t xml:space="preserve">, it </w:t>
      </w:r>
      <w:r w:rsidR="00835A6B">
        <w:rPr>
          <w:i/>
          <w:lang w:val="en-GB"/>
        </w:rPr>
        <w:t xml:space="preserve">decreased </w:t>
      </w:r>
      <w:r w:rsidRPr="00235129">
        <w:rPr>
          <w:i/>
          <w:lang w:val="en-GB"/>
        </w:rPr>
        <w:t xml:space="preserve">by </w:t>
      </w:r>
      <w:r w:rsidR="00835A6B">
        <w:rPr>
          <w:i/>
          <w:lang w:val="en-GB"/>
        </w:rPr>
        <w:t>18.3</w:t>
      </w:r>
      <w:r w:rsidRPr="00235129">
        <w:rPr>
          <w:i/>
          <w:lang w:val="en-GB"/>
        </w:rPr>
        <w:t xml:space="preserve">% to CZK </w:t>
      </w:r>
      <w:r w:rsidR="00835A6B">
        <w:rPr>
          <w:i/>
          <w:lang w:val="en-GB"/>
        </w:rPr>
        <w:t>60,272.7</w:t>
      </w:r>
      <w:r w:rsidRPr="00235129">
        <w:rPr>
          <w:i/>
          <w:lang w:val="en-GB"/>
        </w:rPr>
        <w:t xml:space="preserve"> million. The compensation of employees in 202</w:t>
      </w:r>
      <w:r w:rsidR="00835A6B">
        <w:rPr>
          <w:i/>
          <w:lang w:val="en-GB"/>
        </w:rPr>
        <w:t>2</w:t>
      </w:r>
      <w:r w:rsidRPr="00235129">
        <w:rPr>
          <w:i/>
          <w:lang w:val="en-GB"/>
        </w:rPr>
        <w:t xml:space="preserve"> reached CZK </w:t>
      </w:r>
      <w:r w:rsidR="00835A6B">
        <w:rPr>
          <w:i/>
          <w:lang w:val="en-GB"/>
        </w:rPr>
        <w:t>36,758.3</w:t>
      </w:r>
      <w:r w:rsidRPr="00235129">
        <w:rPr>
          <w:i/>
          <w:lang w:val="en-GB"/>
        </w:rPr>
        <w:t xml:space="preserve"> million; in 202</w:t>
      </w:r>
      <w:r w:rsidR="00835A6B">
        <w:rPr>
          <w:i/>
          <w:lang w:val="en-GB"/>
        </w:rPr>
        <w:t>3</w:t>
      </w:r>
      <w:r w:rsidRPr="00235129">
        <w:rPr>
          <w:i/>
          <w:lang w:val="en-GB"/>
        </w:rPr>
        <w:t xml:space="preserve">, it grew by </w:t>
      </w:r>
      <w:r w:rsidR="00835A6B">
        <w:rPr>
          <w:i/>
          <w:lang w:val="en-GB"/>
        </w:rPr>
        <w:t>4</w:t>
      </w:r>
      <w:r w:rsidRPr="00235129">
        <w:rPr>
          <w:i/>
          <w:lang w:val="en-GB"/>
        </w:rPr>
        <w:t xml:space="preserve">.0% to CZK </w:t>
      </w:r>
      <w:r w:rsidR="00835A6B">
        <w:rPr>
          <w:i/>
          <w:lang w:val="en-GB"/>
        </w:rPr>
        <w:t>38,228.6</w:t>
      </w:r>
      <w:r w:rsidRPr="00235129">
        <w:rPr>
          <w:i/>
          <w:lang w:val="en-GB"/>
        </w:rPr>
        <w:t xml:space="preserve"> million.</w:t>
      </w:r>
    </w:p>
    <w:p w:rsidR="00235129" w:rsidRPr="00235129" w:rsidRDefault="00235129" w:rsidP="004413DA">
      <w:pPr>
        <w:jc w:val="both"/>
        <w:rPr>
          <w:i/>
          <w:lang w:val="en-GB"/>
        </w:rPr>
      </w:pPr>
      <w:r w:rsidRPr="00235129">
        <w:rPr>
          <w:i/>
          <w:lang w:val="en-GB"/>
        </w:rPr>
        <w:t>The gross fixed capital formation in 202</w:t>
      </w:r>
      <w:r w:rsidR="00835A6B">
        <w:rPr>
          <w:i/>
          <w:lang w:val="en-GB"/>
        </w:rPr>
        <w:t>3</w:t>
      </w:r>
      <w:r w:rsidRPr="00235129">
        <w:rPr>
          <w:i/>
          <w:lang w:val="en-GB"/>
        </w:rPr>
        <w:t xml:space="preserve"> increased y-o-y by </w:t>
      </w:r>
      <w:r w:rsidR="00835A6B">
        <w:rPr>
          <w:i/>
          <w:lang w:val="en-GB"/>
        </w:rPr>
        <w:t>13.0</w:t>
      </w:r>
      <w:r w:rsidRPr="00235129">
        <w:rPr>
          <w:i/>
          <w:lang w:val="en-GB"/>
        </w:rPr>
        <w:t xml:space="preserve">% from CZK </w:t>
      </w:r>
      <w:r w:rsidR="00835A6B">
        <w:rPr>
          <w:i/>
          <w:lang w:val="en-GB"/>
        </w:rPr>
        <w:t>30,391.7</w:t>
      </w:r>
      <w:r w:rsidRPr="00235129">
        <w:rPr>
          <w:i/>
          <w:lang w:val="en-GB"/>
        </w:rPr>
        <w:t xml:space="preserve"> million to CZK </w:t>
      </w:r>
      <w:r w:rsidR="00835A6B">
        <w:rPr>
          <w:i/>
          <w:lang w:val="en-GB"/>
        </w:rPr>
        <w:t>34,334.5</w:t>
      </w:r>
      <w:r w:rsidR="004413DA">
        <w:rPr>
          <w:i/>
          <w:lang w:val="en-GB"/>
        </w:rPr>
        <w:t> </w:t>
      </w:r>
      <w:r w:rsidRPr="00235129">
        <w:rPr>
          <w:i/>
          <w:lang w:val="en-GB"/>
        </w:rPr>
        <w:t>million.</w:t>
      </w:r>
    </w:p>
    <w:p w:rsidR="002978AA" w:rsidRPr="000F75D4" w:rsidRDefault="00235129" w:rsidP="004413DA">
      <w:pPr>
        <w:jc w:val="both"/>
        <w:rPr>
          <w:i/>
          <w:lang w:val="en-GB"/>
        </w:rPr>
      </w:pPr>
      <w:r w:rsidRPr="000F75D4">
        <w:rPr>
          <w:i/>
          <w:lang w:val="en-GB"/>
        </w:rPr>
        <w:t>In 202</w:t>
      </w:r>
      <w:r w:rsidR="000F75D4" w:rsidRPr="000F75D4">
        <w:rPr>
          <w:i/>
          <w:lang w:val="en-GB"/>
        </w:rPr>
        <w:t>3</w:t>
      </w:r>
      <w:r w:rsidRPr="000F75D4">
        <w:rPr>
          <w:i/>
          <w:lang w:val="en-GB"/>
        </w:rPr>
        <w:t xml:space="preserve">, the factor income in agriculture per total annual work unit (per 1 AWU), expressed by indicator A, went down by </w:t>
      </w:r>
      <w:r w:rsidR="000F75D4" w:rsidRPr="000F75D4">
        <w:rPr>
          <w:i/>
          <w:lang w:val="en-GB"/>
        </w:rPr>
        <w:t>25</w:t>
      </w:r>
      <w:r w:rsidRPr="000F75D4">
        <w:rPr>
          <w:i/>
          <w:lang w:val="en-GB"/>
        </w:rPr>
        <w:t>.5% compared to 202</w:t>
      </w:r>
      <w:r w:rsidR="000F75D4" w:rsidRPr="000F75D4">
        <w:rPr>
          <w:i/>
          <w:lang w:val="en-GB"/>
        </w:rPr>
        <w:t>2</w:t>
      </w:r>
      <w:r w:rsidRPr="000F75D4">
        <w:rPr>
          <w:i/>
          <w:lang w:val="en-GB"/>
        </w:rPr>
        <w:t>. The deflator (the implicit price index of the GDP at market prices) in 202</w:t>
      </w:r>
      <w:r w:rsidR="000F75D4" w:rsidRPr="000F75D4">
        <w:rPr>
          <w:i/>
          <w:lang w:val="en-GB"/>
        </w:rPr>
        <w:t>3</w:t>
      </w:r>
      <w:r w:rsidRPr="000F75D4">
        <w:rPr>
          <w:i/>
          <w:lang w:val="en-GB"/>
        </w:rPr>
        <w:t xml:space="preserve"> accounted for 108.</w:t>
      </w:r>
      <w:r w:rsidR="000F75D4" w:rsidRPr="000F75D4">
        <w:rPr>
          <w:i/>
          <w:lang w:val="en-GB"/>
        </w:rPr>
        <w:t>2</w:t>
      </w:r>
      <w:r w:rsidRPr="000F75D4">
        <w:rPr>
          <w:i/>
          <w:lang w:val="en-GB"/>
        </w:rPr>
        <w:t xml:space="preserve">. Indicator B, which measures trends in the real net entrepreneurial income per non-salaried AWU, was by </w:t>
      </w:r>
      <w:r w:rsidR="000F75D4" w:rsidRPr="000F75D4">
        <w:rPr>
          <w:i/>
          <w:lang w:val="en-GB"/>
        </w:rPr>
        <w:t>66.3</w:t>
      </w:r>
      <w:r w:rsidRPr="000F75D4">
        <w:rPr>
          <w:i/>
          <w:lang w:val="en-GB"/>
        </w:rPr>
        <w:t xml:space="preserve">% lower. Net entrepreneurial income, expressed by indicator C, dropped by </w:t>
      </w:r>
      <w:r w:rsidR="000F75D4" w:rsidRPr="000F75D4">
        <w:rPr>
          <w:i/>
          <w:lang w:val="en-GB"/>
        </w:rPr>
        <w:t>61.2</w:t>
      </w:r>
      <w:r w:rsidRPr="000F75D4">
        <w:rPr>
          <w:i/>
          <w:lang w:val="en-GB"/>
        </w:rPr>
        <w:t>% in real terms in 202</w:t>
      </w:r>
      <w:r w:rsidR="000F75D4" w:rsidRPr="000F75D4">
        <w:rPr>
          <w:i/>
          <w:lang w:val="en-GB"/>
        </w:rPr>
        <w:t>3</w:t>
      </w:r>
      <w:r w:rsidRPr="000F75D4">
        <w:rPr>
          <w:i/>
          <w:lang w:val="en-GB"/>
        </w:rPr>
        <w:t>.</w:t>
      </w:r>
    </w:p>
    <w:bookmarkEnd w:id="0"/>
    <w:sectPr w:rsidR="002978AA" w:rsidRPr="000F75D4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43" w:rsidRDefault="00172143" w:rsidP="00E71A58">
      <w:r>
        <w:separator/>
      </w:r>
    </w:p>
  </w:endnote>
  <w:endnote w:type="continuationSeparator" w:id="0">
    <w:p w:rsidR="00172143" w:rsidRDefault="0017214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B24DCE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2978AA"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2978AA">
      <w:rPr>
        <w:rStyle w:val="ZpatChar"/>
        <w:szCs w:val="16"/>
      </w:rPr>
      <w:t>2024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20305E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43" w:rsidRDefault="00172143" w:rsidP="00E71A58">
      <w:r>
        <w:separator/>
      </w:r>
    </w:p>
  </w:footnote>
  <w:footnote w:type="continuationSeparator" w:id="0">
    <w:p w:rsidR="00172143" w:rsidRDefault="0017214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8AA" w:rsidRPr="002767A3" w:rsidRDefault="002978AA" w:rsidP="002978AA">
    <w:pPr>
      <w:pStyle w:val="Zhlav"/>
    </w:pPr>
    <w:r>
      <w:t xml:space="preserve">SOUHRNNÝ ZEMĚDĚLSKÝ ÚČET definitivní výsledky za rok 2022 a </w:t>
    </w:r>
    <w:proofErr w:type="spellStart"/>
    <w:r>
      <w:t>semidefinitivní</w:t>
    </w:r>
    <w:proofErr w:type="spellEnd"/>
    <w:r>
      <w:t xml:space="preserve"> výsledky roku 2023</w:t>
    </w:r>
  </w:p>
  <w:p w:rsidR="002978AA" w:rsidRPr="00DE3020" w:rsidRDefault="002978AA" w:rsidP="002978AA">
    <w:pPr>
      <w:pStyle w:val="Zhlav"/>
    </w:pPr>
    <w:r>
      <w:t xml:space="preserve">/ ECONOMIC ACCOUNTS FOR </w:t>
    </w:r>
    <w:r w:rsidRPr="002978AA">
      <w:rPr>
        <w:lang w:val="en-GB"/>
      </w:rPr>
      <w:t>AGRICULTURE Definitive data 2022 and Semi-definitive Data 2023</w:t>
    </w:r>
  </w:p>
  <w:p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3D" w:rsidRPr="002767A3" w:rsidRDefault="00F9393D" w:rsidP="00F9393D">
    <w:pPr>
      <w:pStyle w:val="Zhlav"/>
    </w:pPr>
    <w:r>
      <w:t xml:space="preserve">SOUHRNNÝ ZEMĚDĚLSKÝ ÚČET definitivní výsledky za rok 2022 a </w:t>
    </w:r>
    <w:proofErr w:type="spellStart"/>
    <w:r>
      <w:t>semidefinitivní</w:t>
    </w:r>
    <w:proofErr w:type="spellEnd"/>
    <w:r>
      <w:t xml:space="preserve"> výsledky roku 2023</w:t>
    </w:r>
  </w:p>
  <w:p w:rsidR="00F9393D" w:rsidRPr="00DE3020" w:rsidRDefault="00F9393D" w:rsidP="00F9393D">
    <w:pPr>
      <w:pStyle w:val="Zhlav"/>
    </w:pPr>
    <w:r>
      <w:t xml:space="preserve">/ ECONOMIC ACCOUNTS FOR </w:t>
    </w:r>
    <w:r w:rsidRPr="002978AA">
      <w:rPr>
        <w:lang w:val="en-GB"/>
      </w:rPr>
      <w:t>AGRICULTURE Definitive data 2022 and Semi-definitive Data 2023</w:t>
    </w:r>
  </w:p>
  <w:p w:rsidR="00B5752E" w:rsidRPr="00F9393D" w:rsidRDefault="00B5752E" w:rsidP="00F93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712B3"/>
    <w:rsid w:val="00073F4A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0F75D4"/>
    <w:rsid w:val="00100F5C"/>
    <w:rsid w:val="00104C4C"/>
    <w:rsid w:val="0012192F"/>
    <w:rsid w:val="00125D69"/>
    <w:rsid w:val="001405FA"/>
    <w:rsid w:val="001425C3"/>
    <w:rsid w:val="0016256B"/>
    <w:rsid w:val="00163793"/>
    <w:rsid w:val="001706D6"/>
    <w:rsid w:val="001714F2"/>
    <w:rsid w:val="00172143"/>
    <w:rsid w:val="00184B08"/>
    <w:rsid w:val="00185010"/>
    <w:rsid w:val="001A1C8D"/>
    <w:rsid w:val="001A552F"/>
    <w:rsid w:val="001B2CA9"/>
    <w:rsid w:val="001B3110"/>
    <w:rsid w:val="001B4729"/>
    <w:rsid w:val="001B6C09"/>
    <w:rsid w:val="001C05CD"/>
    <w:rsid w:val="001C400A"/>
    <w:rsid w:val="001D68B2"/>
    <w:rsid w:val="001E0532"/>
    <w:rsid w:val="001E6F37"/>
    <w:rsid w:val="001F4597"/>
    <w:rsid w:val="0020305E"/>
    <w:rsid w:val="002118B9"/>
    <w:rsid w:val="00217C5B"/>
    <w:rsid w:val="0022139E"/>
    <w:rsid w:val="002252E0"/>
    <w:rsid w:val="002255F6"/>
    <w:rsid w:val="00227850"/>
    <w:rsid w:val="00227A53"/>
    <w:rsid w:val="00230C6E"/>
    <w:rsid w:val="00235129"/>
    <w:rsid w:val="00236443"/>
    <w:rsid w:val="002436BA"/>
    <w:rsid w:val="00244A15"/>
    <w:rsid w:val="00247319"/>
    <w:rsid w:val="0024799E"/>
    <w:rsid w:val="00253C0F"/>
    <w:rsid w:val="00271465"/>
    <w:rsid w:val="0028293C"/>
    <w:rsid w:val="00285412"/>
    <w:rsid w:val="00296670"/>
    <w:rsid w:val="002978AA"/>
    <w:rsid w:val="002A16D4"/>
    <w:rsid w:val="002A230C"/>
    <w:rsid w:val="002B0A30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6F0B"/>
    <w:rsid w:val="00432A58"/>
    <w:rsid w:val="00434617"/>
    <w:rsid w:val="00440900"/>
    <w:rsid w:val="004413DA"/>
    <w:rsid w:val="0044376F"/>
    <w:rsid w:val="004441A0"/>
    <w:rsid w:val="0045391E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36EC"/>
    <w:rsid w:val="004F06F5"/>
    <w:rsid w:val="004F0FA5"/>
    <w:rsid w:val="004F33A0"/>
    <w:rsid w:val="0050781D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0D2A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5CE2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03C8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E5280"/>
    <w:rsid w:val="006F107C"/>
    <w:rsid w:val="006F5416"/>
    <w:rsid w:val="006F6B1A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807C82"/>
    <w:rsid w:val="00816513"/>
    <w:rsid w:val="00816905"/>
    <w:rsid w:val="00821FF6"/>
    <w:rsid w:val="00825C4D"/>
    <w:rsid w:val="0083143E"/>
    <w:rsid w:val="00831CDE"/>
    <w:rsid w:val="00832DB9"/>
    <w:rsid w:val="00834304"/>
    <w:rsid w:val="00834FAA"/>
    <w:rsid w:val="00835A6B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E4C"/>
    <w:rsid w:val="0086642C"/>
    <w:rsid w:val="008701E4"/>
    <w:rsid w:val="00875A32"/>
    <w:rsid w:val="00876086"/>
    <w:rsid w:val="008767E4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556C5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DDB"/>
    <w:rsid w:val="009F4CA7"/>
    <w:rsid w:val="009F7A0A"/>
    <w:rsid w:val="00A05A42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4DCE"/>
    <w:rsid w:val="00B2687D"/>
    <w:rsid w:val="00B32DDB"/>
    <w:rsid w:val="00B34528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79FB"/>
    <w:rsid w:val="00B76D1E"/>
    <w:rsid w:val="00B80EC6"/>
    <w:rsid w:val="00B86681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2191"/>
    <w:rsid w:val="00C90CF4"/>
    <w:rsid w:val="00C92EB6"/>
    <w:rsid w:val="00C93389"/>
    <w:rsid w:val="00CA53A9"/>
    <w:rsid w:val="00CB4930"/>
    <w:rsid w:val="00CC2E7D"/>
    <w:rsid w:val="00CD10A5"/>
    <w:rsid w:val="00CD2076"/>
    <w:rsid w:val="00CD77D4"/>
    <w:rsid w:val="00CE670B"/>
    <w:rsid w:val="00CF51EC"/>
    <w:rsid w:val="00CF73AE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A6B83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17A7B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B3701"/>
    <w:rsid w:val="00EB4511"/>
    <w:rsid w:val="00EC03D7"/>
    <w:rsid w:val="00ED62C6"/>
    <w:rsid w:val="00ED64C1"/>
    <w:rsid w:val="00EE3446"/>
    <w:rsid w:val="00EE3E78"/>
    <w:rsid w:val="00EE4B1B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437CC"/>
    <w:rsid w:val="00F47067"/>
    <w:rsid w:val="00F525EB"/>
    <w:rsid w:val="00F55680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D922B42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406a38fe-c53c-4047-b0f8-c641386931ae"/>
    <ds:schemaRef ds:uri="http://purl.org/dc/dcmitype/"/>
    <ds:schemaRef ds:uri="http://www.w3.org/XML/1998/namespace"/>
    <ds:schemaRef ds:uri="8675fb2b-b414-4bad-b4c4-d9349268b5a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83C302-900A-4F8A-B350-B8AFAC284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768</Words>
  <Characters>4538</Characters>
  <Application>Microsoft Office Word</Application>
  <DocSecurity>0</DocSecurity>
  <Lines>37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5296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26</cp:revision>
  <cp:lastPrinted>2024-09-25T09:37:00Z</cp:lastPrinted>
  <dcterms:created xsi:type="dcterms:W3CDTF">2024-09-19T09:10:00Z</dcterms:created>
  <dcterms:modified xsi:type="dcterms:W3CDTF">2024-09-25T11:53:00Z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