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93E62" w14:textId="77777777" w:rsidR="00867569" w:rsidRPr="00AE6D5B" w:rsidRDefault="00CC28D2" w:rsidP="00AE6D5B">
      <w:pPr>
        <w:pStyle w:val="Datum"/>
      </w:pPr>
      <w:r>
        <w:t>30. října 2025</w:t>
      </w:r>
    </w:p>
    <w:p w14:paraId="490AF0A5" w14:textId="7E465F86" w:rsidR="00867569" w:rsidRPr="00943EAE" w:rsidRDefault="00761B80" w:rsidP="00AE6D5B">
      <w:pPr>
        <w:pStyle w:val="Nzev"/>
      </w:pPr>
      <w:r w:rsidRPr="00943EAE">
        <w:t>Cloudové služby nakupuje</w:t>
      </w:r>
      <w:r w:rsidR="00355D08" w:rsidRPr="00943EAE">
        <w:t xml:space="preserve"> již</w:t>
      </w:r>
      <w:r w:rsidRPr="00943EAE">
        <w:t xml:space="preserve"> více než polovina firem</w:t>
      </w:r>
    </w:p>
    <w:p w14:paraId="43BEC8E1" w14:textId="64A85D69" w:rsidR="00867569" w:rsidRPr="00AE6D5B" w:rsidRDefault="00CC28D2" w:rsidP="00536D19">
      <w:pPr>
        <w:pStyle w:val="Perex"/>
        <w:spacing w:after="160" w:line="240" w:lineRule="auto"/>
      </w:pPr>
      <w:r w:rsidRPr="00F21068">
        <w:t xml:space="preserve">Rychlost pevného připojení k internetu v podnicích </w:t>
      </w:r>
      <w:r w:rsidR="003C0EB2">
        <w:t xml:space="preserve">s deseti a více zaměstnanci </w:t>
      </w:r>
      <w:r w:rsidR="00240737" w:rsidRPr="00F21068">
        <w:t xml:space="preserve">se </w:t>
      </w:r>
      <w:r w:rsidR="00943EAE">
        <w:t xml:space="preserve">v Česku </w:t>
      </w:r>
      <w:r w:rsidR="00240737" w:rsidRPr="00F21068">
        <w:t xml:space="preserve">zvyšuje </w:t>
      </w:r>
      <w:r w:rsidR="003C0EB2">
        <w:t>a roste i podíl</w:t>
      </w:r>
      <w:r w:rsidRPr="00F21068">
        <w:t xml:space="preserve"> zaměstnanců</w:t>
      </w:r>
      <w:r w:rsidR="003C0EB2">
        <w:t xml:space="preserve"> těchto podniků</w:t>
      </w:r>
      <w:r w:rsidRPr="00F21068">
        <w:t xml:space="preserve">, kteří mají v práci přístup k internetu. </w:t>
      </w:r>
      <w:r w:rsidR="00B1535D" w:rsidRPr="00F21068">
        <w:t xml:space="preserve">Na vzestupu je </w:t>
      </w:r>
      <w:r w:rsidR="00355D08" w:rsidRPr="00F21068">
        <w:t xml:space="preserve">také </w:t>
      </w:r>
      <w:r w:rsidR="00B1535D" w:rsidRPr="00F21068">
        <w:t>používání</w:t>
      </w:r>
      <w:r w:rsidR="00355D08" w:rsidRPr="00F21068">
        <w:t xml:space="preserve"> sociálních médií,</w:t>
      </w:r>
      <w:r w:rsidR="00B1535D" w:rsidRPr="00F21068">
        <w:t xml:space="preserve"> placených cloudových služeb </w:t>
      </w:r>
      <w:r w:rsidR="00943EAE">
        <w:t>a</w:t>
      </w:r>
      <w:r w:rsidR="00943EAE" w:rsidRPr="00F21068">
        <w:t xml:space="preserve"> </w:t>
      </w:r>
      <w:r w:rsidR="00B1535D" w:rsidRPr="00F21068">
        <w:t>umělé inteligence.</w:t>
      </w:r>
    </w:p>
    <w:p w14:paraId="092D2F8A" w14:textId="10445C17" w:rsidR="00B1535D" w:rsidRDefault="00B1535D" w:rsidP="00536D19">
      <w:pPr>
        <w:autoSpaceDE w:val="0"/>
        <w:autoSpaceDN w:val="0"/>
        <w:adjustRightInd w:val="0"/>
        <w:spacing w:after="120" w:line="252" w:lineRule="auto"/>
      </w:pPr>
      <w:r>
        <w:t>Podíl firem</w:t>
      </w:r>
      <w:r w:rsidR="00C70E75">
        <w:t xml:space="preserve"> s 10 a více zaměstnanci</w:t>
      </w:r>
      <w:r>
        <w:t xml:space="preserve">, které se připojují k internetu rychlostí </w:t>
      </w:r>
      <w:r w:rsidR="00D70B7D">
        <w:t>přesahující</w:t>
      </w:r>
      <w:r>
        <w:t xml:space="preserve"> 100</w:t>
      </w:r>
      <w:r w:rsidR="0096288F">
        <w:t> </w:t>
      </w:r>
      <w:r>
        <w:t>Mbit/s</w:t>
      </w:r>
      <w:r w:rsidR="00A06B7A">
        <w:t>,</w:t>
      </w:r>
      <w:r>
        <w:t xml:space="preserve"> se </w:t>
      </w:r>
      <w:r w:rsidR="00D70B7D">
        <w:t xml:space="preserve">zvýšil z 35 % v roce </w:t>
      </w:r>
      <w:r>
        <w:t xml:space="preserve">2020 </w:t>
      </w:r>
      <w:r w:rsidR="00D70B7D">
        <w:t xml:space="preserve">na 51 % </w:t>
      </w:r>
      <w:r>
        <w:t>v roce 2025</w:t>
      </w:r>
      <w:r w:rsidR="00D70B7D">
        <w:t xml:space="preserve">. </w:t>
      </w:r>
      <w:r w:rsidR="00355D08">
        <w:t xml:space="preserve">Superrychlý internet </w:t>
      </w:r>
      <w:r w:rsidR="00240737">
        <w:t>(</w:t>
      </w:r>
      <w:r>
        <w:t>1 </w:t>
      </w:r>
      <w:proofErr w:type="spellStart"/>
      <w:r>
        <w:t>Gbit</w:t>
      </w:r>
      <w:proofErr w:type="spellEnd"/>
      <w:r>
        <w:t>/s</w:t>
      </w:r>
      <w:r w:rsidR="00240737">
        <w:t xml:space="preserve"> +)</w:t>
      </w:r>
      <w:r w:rsidR="00CD7586">
        <w:t xml:space="preserve"> </w:t>
      </w:r>
      <w:r w:rsidR="00C70E75">
        <w:t>měl</w:t>
      </w:r>
      <w:r w:rsidR="00861070">
        <w:t>a</w:t>
      </w:r>
      <w:r w:rsidR="00C70E75">
        <w:t xml:space="preserve"> </w:t>
      </w:r>
      <w:r w:rsidR="004C72EE">
        <w:t>v letošním roce</w:t>
      </w:r>
      <w:r w:rsidR="00C70E75">
        <w:t xml:space="preserve"> </w:t>
      </w:r>
      <w:r w:rsidR="00D50CA9">
        <w:t>desetina stře</w:t>
      </w:r>
      <w:r w:rsidR="00B44613">
        <w:t>d</w:t>
      </w:r>
      <w:r w:rsidR="00D50CA9">
        <w:t>ních a pětina velkých podniků</w:t>
      </w:r>
      <w:r w:rsidR="000E098C">
        <w:t xml:space="preserve">. </w:t>
      </w:r>
      <w:r w:rsidR="00355D08">
        <w:t xml:space="preserve">Ze sledovaných odvětví </w:t>
      </w:r>
      <w:r w:rsidR="00240737">
        <w:t xml:space="preserve">takto rychlý internet </w:t>
      </w:r>
      <w:r w:rsidR="00684AC1">
        <w:t>využívaly</w:t>
      </w:r>
      <w:r w:rsidR="00355D08">
        <w:t xml:space="preserve"> především </w:t>
      </w:r>
      <w:r w:rsidR="00D50CA9">
        <w:t>podnik</w:t>
      </w:r>
      <w:r w:rsidR="00355D08">
        <w:t>y</w:t>
      </w:r>
      <w:r w:rsidR="00D50CA9">
        <w:t xml:space="preserve"> působící v</w:t>
      </w:r>
      <w:r w:rsidR="004C72EE">
        <w:t xml:space="preserve"> odvětvové </w:t>
      </w:r>
      <w:r w:rsidR="00355D08">
        <w:t xml:space="preserve">sekci </w:t>
      </w:r>
      <w:r w:rsidR="004C72EE">
        <w:t>i</w:t>
      </w:r>
      <w:r w:rsidR="00D50CA9">
        <w:t>nformační a komunikační činnost</w:t>
      </w:r>
      <w:r w:rsidR="00355D08">
        <w:t xml:space="preserve">i, nejčastěji </w:t>
      </w:r>
      <w:r w:rsidR="004C72EE">
        <w:t>v telekomunikacích</w:t>
      </w:r>
      <w:r w:rsidR="00355D08">
        <w:t xml:space="preserve"> (63 %)</w:t>
      </w:r>
      <w:r w:rsidR="00D50CA9">
        <w:t xml:space="preserve">. </w:t>
      </w:r>
      <w:r>
        <w:t xml:space="preserve"> </w:t>
      </w:r>
    </w:p>
    <w:p w14:paraId="194CDBB9" w14:textId="7DD647E6" w:rsidR="00923B54" w:rsidRDefault="00D50CA9" w:rsidP="00536D19">
      <w:pPr>
        <w:autoSpaceDE w:val="0"/>
        <w:autoSpaceDN w:val="0"/>
        <w:adjustRightInd w:val="0"/>
        <w:spacing w:after="120" w:line="252" w:lineRule="auto"/>
      </w:pPr>
      <w:r>
        <w:rPr>
          <w:rFonts w:cs="Arial"/>
        </w:rPr>
        <w:t xml:space="preserve">Za posledních </w:t>
      </w:r>
      <w:r w:rsidR="0096288F">
        <w:rPr>
          <w:rFonts w:cs="Arial"/>
        </w:rPr>
        <w:t>10</w:t>
      </w:r>
      <w:r>
        <w:rPr>
          <w:rFonts w:cs="Arial"/>
        </w:rPr>
        <w:t xml:space="preserve"> let se podíl zaměstnanců, kteří mají v práci přístup </w:t>
      </w:r>
      <w:r w:rsidR="004C72EE">
        <w:rPr>
          <w:rFonts w:cs="Arial"/>
        </w:rPr>
        <w:t xml:space="preserve">k internetu </w:t>
      </w:r>
      <w:r>
        <w:rPr>
          <w:rFonts w:cs="Arial"/>
        </w:rPr>
        <w:t xml:space="preserve">z firemního zařízení, zvýšil o polovinu na 57 % v roce 2025. </w:t>
      </w:r>
      <w:r w:rsidR="00943EAE">
        <w:rPr>
          <w:rFonts w:cs="Arial"/>
        </w:rPr>
        <w:t xml:space="preserve">Stále se </w:t>
      </w:r>
      <w:r>
        <w:rPr>
          <w:rFonts w:cs="Arial"/>
        </w:rPr>
        <w:t xml:space="preserve">však </w:t>
      </w:r>
      <w:r w:rsidR="00943EAE">
        <w:rPr>
          <w:rFonts w:cs="Arial"/>
        </w:rPr>
        <w:t>jedná</w:t>
      </w:r>
      <w:r w:rsidR="00861070">
        <w:rPr>
          <w:rFonts w:cs="Arial"/>
        </w:rPr>
        <w:t xml:space="preserve"> </w:t>
      </w:r>
      <w:r>
        <w:rPr>
          <w:rFonts w:cs="Arial"/>
        </w:rPr>
        <w:t xml:space="preserve">o </w:t>
      </w:r>
      <w:r w:rsidR="00861070">
        <w:rPr>
          <w:rFonts w:cs="Arial"/>
        </w:rPr>
        <w:t>jednu</w:t>
      </w:r>
      <w:r>
        <w:rPr>
          <w:rFonts w:cs="Arial"/>
        </w:rPr>
        <w:t xml:space="preserve"> z nejnižších </w:t>
      </w:r>
      <w:r w:rsidR="00861070">
        <w:rPr>
          <w:rFonts w:cs="Arial"/>
        </w:rPr>
        <w:t>hodnot</w:t>
      </w:r>
      <w:r>
        <w:rPr>
          <w:rFonts w:cs="Arial"/>
        </w:rPr>
        <w:t xml:space="preserve"> v zemí</w:t>
      </w:r>
      <w:r w:rsidR="00861070">
        <w:rPr>
          <w:rFonts w:cs="Arial"/>
        </w:rPr>
        <w:t>ch</w:t>
      </w:r>
      <w:r>
        <w:rPr>
          <w:rFonts w:cs="Arial"/>
        </w:rPr>
        <w:t xml:space="preserve"> EU</w:t>
      </w:r>
      <w:r w:rsidR="00943EAE">
        <w:rPr>
          <w:rFonts w:cs="Arial"/>
        </w:rPr>
        <w:t>, v níž se</w:t>
      </w:r>
      <w:r>
        <w:rPr>
          <w:rFonts w:cs="Arial"/>
        </w:rPr>
        <w:t xml:space="preserve"> odráží </w:t>
      </w:r>
      <w:r w:rsidRPr="00D50CA9">
        <w:rPr>
          <w:rFonts w:cs="Arial"/>
        </w:rPr>
        <w:t>struktur</w:t>
      </w:r>
      <w:r w:rsidR="00861070">
        <w:rPr>
          <w:rFonts w:cs="Arial"/>
        </w:rPr>
        <w:t>a</w:t>
      </w:r>
      <w:r w:rsidRPr="00D50CA9">
        <w:rPr>
          <w:rFonts w:cs="Arial"/>
        </w:rPr>
        <w:t xml:space="preserve"> českého hospodářství s vysokým zastoupením zpracovatelského průmyslu na celkové zaměstnanosti.</w:t>
      </w:r>
    </w:p>
    <w:p w14:paraId="63D3D4B4" w14:textId="020D7A96" w:rsidR="00CD7586" w:rsidRDefault="009D2285" w:rsidP="00536D19">
      <w:pPr>
        <w:spacing w:after="120" w:line="252" w:lineRule="auto"/>
      </w:pPr>
      <w:r w:rsidRPr="009D2285">
        <w:t xml:space="preserve">Mezi podniky roste podíl těch, které </w:t>
      </w:r>
      <w:r>
        <w:t>mají profil na sociálních sítích</w:t>
      </w:r>
      <w:r w:rsidR="00943EAE">
        <w:t>,</w:t>
      </w:r>
      <w:r>
        <w:t xml:space="preserve"> jako je </w:t>
      </w:r>
      <w:r w:rsidRPr="009D2285">
        <w:t>Facebook</w:t>
      </w:r>
      <w:r>
        <w:t xml:space="preserve"> či </w:t>
      </w:r>
      <w:r w:rsidRPr="009D2285">
        <w:t>LinkedIn</w:t>
      </w:r>
      <w:r w:rsidR="00943EAE">
        <w:t>.</w:t>
      </w:r>
      <w:r w:rsidR="0098492F">
        <w:t xml:space="preserve"> </w:t>
      </w:r>
      <w:r w:rsidR="00943EAE">
        <w:t>M</w:t>
      </w:r>
      <w:r w:rsidR="00355D08">
        <w:t>ezi roky 2015 a 2025</w:t>
      </w:r>
      <w:r>
        <w:t xml:space="preserve"> jejich </w:t>
      </w:r>
      <w:r w:rsidR="00943EAE">
        <w:t xml:space="preserve">zastoupení </w:t>
      </w:r>
      <w:r>
        <w:t>vzrostl</w:t>
      </w:r>
      <w:r w:rsidR="00943EAE">
        <w:t>o</w:t>
      </w:r>
      <w:r>
        <w:t xml:space="preserve"> z 24 na 55 %. </w:t>
      </w:r>
      <w:r w:rsidR="00705105">
        <w:t>„</w:t>
      </w:r>
      <w:r w:rsidR="0096288F">
        <w:rPr>
          <w:i/>
        </w:rPr>
        <w:t>Platformy</w:t>
      </w:r>
      <w:r w:rsidR="00861070">
        <w:rPr>
          <w:i/>
        </w:rPr>
        <w:t xml:space="preserve"> </w:t>
      </w:r>
      <w:r w:rsidR="00950C22">
        <w:rPr>
          <w:i/>
        </w:rPr>
        <w:t>určen</w:t>
      </w:r>
      <w:r w:rsidR="00861070">
        <w:rPr>
          <w:i/>
        </w:rPr>
        <w:t>é</w:t>
      </w:r>
      <w:r w:rsidR="00950C22">
        <w:rPr>
          <w:i/>
        </w:rPr>
        <w:t xml:space="preserve"> </w:t>
      </w:r>
      <w:r w:rsidR="00F47B06">
        <w:rPr>
          <w:i/>
        </w:rPr>
        <w:br/>
      </w:r>
      <w:r w:rsidR="00861070">
        <w:rPr>
          <w:i/>
        </w:rPr>
        <w:t xml:space="preserve">ke </w:t>
      </w:r>
      <w:r w:rsidR="00950C22">
        <w:rPr>
          <w:i/>
        </w:rPr>
        <w:t>sdílení fotografií a videí</w:t>
      </w:r>
      <w:r w:rsidR="00943EAE">
        <w:rPr>
          <w:i/>
        </w:rPr>
        <w:t>,</w:t>
      </w:r>
      <w:r w:rsidR="00950C22">
        <w:rPr>
          <w:i/>
        </w:rPr>
        <w:t xml:space="preserve"> </w:t>
      </w:r>
      <w:r w:rsidR="00943EAE">
        <w:rPr>
          <w:i/>
        </w:rPr>
        <w:t>například</w:t>
      </w:r>
      <w:r w:rsidRPr="009D2285">
        <w:rPr>
          <w:i/>
        </w:rPr>
        <w:t xml:space="preserve"> </w:t>
      </w:r>
      <w:r w:rsidR="00684AC1">
        <w:rPr>
          <w:i/>
        </w:rPr>
        <w:t>Insta</w:t>
      </w:r>
      <w:r w:rsidRPr="009D2285">
        <w:rPr>
          <w:i/>
        </w:rPr>
        <w:t>gram</w:t>
      </w:r>
      <w:r w:rsidR="00684AC1">
        <w:rPr>
          <w:i/>
        </w:rPr>
        <w:t xml:space="preserve"> nebo </w:t>
      </w:r>
      <w:r w:rsidRPr="009D2285">
        <w:rPr>
          <w:i/>
        </w:rPr>
        <w:t>YouTube</w:t>
      </w:r>
      <w:r w:rsidR="0096288F">
        <w:rPr>
          <w:i/>
        </w:rPr>
        <w:t>,</w:t>
      </w:r>
      <w:r w:rsidR="00950C22">
        <w:rPr>
          <w:i/>
        </w:rPr>
        <w:t xml:space="preserve"> </w:t>
      </w:r>
      <w:r w:rsidR="00861070">
        <w:rPr>
          <w:i/>
        </w:rPr>
        <w:t>používala</w:t>
      </w:r>
      <w:r w:rsidR="00CF2A57">
        <w:rPr>
          <w:i/>
        </w:rPr>
        <w:t xml:space="preserve"> </w:t>
      </w:r>
      <w:r w:rsidR="00943EAE">
        <w:rPr>
          <w:i/>
        </w:rPr>
        <w:t xml:space="preserve">v roce 2025 </w:t>
      </w:r>
      <w:r w:rsidR="00684AC1">
        <w:rPr>
          <w:i/>
        </w:rPr>
        <w:t xml:space="preserve">v Česku </w:t>
      </w:r>
      <w:r w:rsidR="00950C22">
        <w:rPr>
          <w:i/>
        </w:rPr>
        <w:t xml:space="preserve">třetina </w:t>
      </w:r>
      <w:r w:rsidR="00A06B7A" w:rsidRPr="00705105">
        <w:rPr>
          <w:i/>
        </w:rPr>
        <w:t>podniků</w:t>
      </w:r>
      <w:r w:rsidR="00684AC1">
        <w:rPr>
          <w:i/>
        </w:rPr>
        <w:t xml:space="preserve"> s 10 a více zaměstnanci. Mezi velkými podniky to </w:t>
      </w:r>
      <w:r w:rsidR="00861070">
        <w:rPr>
          <w:i/>
        </w:rPr>
        <w:t>byl</w:t>
      </w:r>
      <w:r w:rsidR="00684AC1">
        <w:rPr>
          <w:i/>
        </w:rPr>
        <w:t>y</w:t>
      </w:r>
      <w:r w:rsidR="00861070">
        <w:rPr>
          <w:i/>
        </w:rPr>
        <w:t xml:space="preserve"> </w:t>
      </w:r>
      <w:r w:rsidR="00950C22">
        <w:rPr>
          <w:i/>
        </w:rPr>
        <w:t xml:space="preserve">dokonce </w:t>
      </w:r>
      <w:r w:rsidR="0098492F">
        <w:rPr>
          <w:i/>
        </w:rPr>
        <w:t xml:space="preserve">dvě </w:t>
      </w:r>
      <w:r w:rsidR="00684AC1">
        <w:rPr>
          <w:i/>
        </w:rPr>
        <w:t>třetiny.</w:t>
      </w:r>
      <w:r w:rsidR="00A06B7A" w:rsidRPr="00705105">
        <w:rPr>
          <w:i/>
        </w:rPr>
        <w:t xml:space="preserve"> </w:t>
      </w:r>
      <w:r w:rsidR="00684AC1">
        <w:rPr>
          <w:i/>
        </w:rPr>
        <w:t xml:space="preserve">Svůj účet na těchto </w:t>
      </w:r>
      <w:r w:rsidR="0098492F">
        <w:rPr>
          <w:i/>
        </w:rPr>
        <w:t xml:space="preserve">sociálních </w:t>
      </w:r>
      <w:r w:rsidR="00684AC1">
        <w:rPr>
          <w:i/>
        </w:rPr>
        <w:t xml:space="preserve">sítích mají </w:t>
      </w:r>
      <w:r w:rsidR="00BC4E54">
        <w:rPr>
          <w:i/>
        </w:rPr>
        <w:t xml:space="preserve">nejčastěji </w:t>
      </w:r>
      <w:r w:rsidR="00950C22" w:rsidRPr="00BC4E54">
        <w:rPr>
          <w:i/>
        </w:rPr>
        <w:t xml:space="preserve">cestovní agentury, firmy z mediálních odvětví </w:t>
      </w:r>
      <w:r w:rsidR="00F47B06">
        <w:rPr>
          <w:i/>
        </w:rPr>
        <w:br/>
      </w:r>
      <w:r w:rsidR="00950C22" w:rsidRPr="00BC4E54">
        <w:rPr>
          <w:i/>
        </w:rPr>
        <w:t xml:space="preserve">či </w:t>
      </w:r>
      <w:r w:rsidR="0098492F">
        <w:rPr>
          <w:i/>
        </w:rPr>
        <w:t>poskytovatelé</w:t>
      </w:r>
      <w:r w:rsidR="00950C22" w:rsidRPr="00BC4E54">
        <w:rPr>
          <w:i/>
        </w:rPr>
        <w:t xml:space="preserve"> ubytování</w:t>
      </w:r>
      <w:r w:rsidR="003C1581">
        <w:rPr>
          <w:i/>
        </w:rPr>
        <w:t>,</w:t>
      </w:r>
      <w:r w:rsidR="00861070">
        <w:rPr>
          <w:i/>
        </w:rPr>
        <w:t>“</w:t>
      </w:r>
      <w:r w:rsidR="00950C22">
        <w:rPr>
          <w:i/>
        </w:rPr>
        <w:t xml:space="preserve"> </w:t>
      </w:r>
      <w:r w:rsidR="00705105" w:rsidRPr="00DE7703">
        <w:t>upřesňuje Martin Mana, ředitel odboru statistik rozvoje společnost</w:t>
      </w:r>
      <w:r w:rsidR="00CD7586">
        <w:t>i ČSÚ</w:t>
      </w:r>
      <w:r w:rsidR="001E79F6">
        <w:t xml:space="preserve">. </w:t>
      </w:r>
    </w:p>
    <w:p w14:paraId="57006CF2" w14:textId="77777777" w:rsidR="00F21068" w:rsidRDefault="00950C22" w:rsidP="00536D19">
      <w:pPr>
        <w:spacing w:after="120" w:line="252" w:lineRule="auto"/>
      </w:pPr>
      <w:r w:rsidRPr="00950C22">
        <w:t>Digitalizace se v podnicích projevuje i nakupováním cloudových služeb. V roce 202</w:t>
      </w:r>
      <w:r>
        <w:t>5</w:t>
      </w:r>
      <w:r w:rsidRPr="00950C22">
        <w:t xml:space="preserve"> využíval</w:t>
      </w:r>
      <w:r w:rsidR="00684AC1">
        <w:t>o</w:t>
      </w:r>
      <w:r w:rsidRPr="00950C22">
        <w:t xml:space="preserve"> </w:t>
      </w:r>
      <w:r w:rsidR="00684AC1">
        <w:t xml:space="preserve">placený </w:t>
      </w:r>
      <w:r w:rsidR="00761B80">
        <w:t>cloud</w:t>
      </w:r>
      <w:r w:rsidRPr="00950C22">
        <w:t xml:space="preserve"> </w:t>
      </w:r>
      <w:r>
        <w:t>55 %</w:t>
      </w:r>
      <w:r w:rsidR="00684AC1">
        <w:t xml:space="preserve"> podniků</w:t>
      </w:r>
      <w:r w:rsidR="00F21068">
        <w:t xml:space="preserve"> s 10 a více zaměstnanci</w:t>
      </w:r>
      <w:r w:rsidR="00684AC1">
        <w:t>. N</w:t>
      </w:r>
      <w:r w:rsidR="00B10E5A">
        <w:t>ejčastěji</w:t>
      </w:r>
      <w:r w:rsidR="009D681C" w:rsidRPr="009D681C">
        <w:t xml:space="preserve"> </w:t>
      </w:r>
      <w:r w:rsidR="00684AC1">
        <w:t xml:space="preserve">šlo o </w:t>
      </w:r>
      <w:r w:rsidR="00B10E5A">
        <w:t xml:space="preserve">cloudový </w:t>
      </w:r>
      <w:r w:rsidR="009D681C" w:rsidRPr="009D681C">
        <w:t>e-mail</w:t>
      </w:r>
      <w:r w:rsidR="00B10E5A">
        <w:t xml:space="preserve"> s vlastní doménou</w:t>
      </w:r>
      <w:r w:rsidR="009D681C" w:rsidRPr="009D681C">
        <w:t xml:space="preserve">, datová úložiště </w:t>
      </w:r>
      <w:r w:rsidR="0096288F">
        <w:t xml:space="preserve">či </w:t>
      </w:r>
      <w:r w:rsidR="009D681C" w:rsidRPr="009D681C">
        <w:t xml:space="preserve">kancelářské </w:t>
      </w:r>
      <w:r w:rsidR="009D681C" w:rsidRPr="00105506">
        <w:t>programy</w:t>
      </w:r>
      <w:r w:rsidR="00105506">
        <w:t>.</w:t>
      </w:r>
      <w:r w:rsidR="009D681C" w:rsidRPr="00105506">
        <w:t xml:space="preserve"> </w:t>
      </w:r>
      <w:r w:rsidR="00761B80" w:rsidRPr="00761B80">
        <w:t>P</w:t>
      </w:r>
      <w:r w:rsidR="00105506" w:rsidRPr="00761B80">
        <w:t xml:space="preserve">lacená cloudová </w:t>
      </w:r>
      <w:r w:rsidR="009D681C" w:rsidRPr="00761B80">
        <w:t>řešení vol</w:t>
      </w:r>
      <w:r w:rsidR="00684AC1">
        <w:t xml:space="preserve">í </w:t>
      </w:r>
      <w:r w:rsidR="00761B80">
        <w:t xml:space="preserve">především </w:t>
      </w:r>
      <w:r w:rsidR="009D681C" w:rsidRPr="00761B80">
        <w:t xml:space="preserve">velké </w:t>
      </w:r>
      <w:r w:rsidR="00105506" w:rsidRPr="00761B80">
        <w:t>podniky</w:t>
      </w:r>
      <w:r w:rsidR="00F21068">
        <w:t xml:space="preserve">, letos tak činilo </w:t>
      </w:r>
      <w:r w:rsidR="00761B80" w:rsidRPr="00761B80">
        <w:t>86 %</w:t>
      </w:r>
      <w:r w:rsidR="00F21068">
        <w:t xml:space="preserve"> firem s 250 a více zaměstnanci</w:t>
      </w:r>
      <w:r w:rsidR="004C72EE">
        <w:t>.</w:t>
      </w:r>
      <w:r w:rsidR="00761B80" w:rsidRPr="00761B80">
        <w:t xml:space="preserve"> </w:t>
      </w:r>
    </w:p>
    <w:p w14:paraId="08FADDA0" w14:textId="62738B67" w:rsidR="00761B80" w:rsidRDefault="00F21068" w:rsidP="00536D19">
      <w:pPr>
        <w:spacing w:after="120" w:line="252" w:lineRule="auto"/>
      </w:pPr>
      <w:r>
        <w:t xml:space="preserve">Polovina podniků uvedla, že v roce 2025 používala informační systém pro řízení a plánování </w:t>
      </w:r>
      <w:r w:rsidRPr="009D681C">
        <w:t xml:space="preserve">podnikových </w:t>
      </w:r>
      <w:r>
        <w:t>zdrojů, tzv.</w:t>
      </w:r>
      <w:r w:rsidRPr="009D681C">
        <w:t xml:space="preserve"> </w:t>
      </w:r>
      <w:r>
        <w:t>ERP</w:t>
      </w:r>
      <w:r w:rsidR="00AC136C">
        <w:t>,</w:t>
      </w:r>
      <w:r>
        <w:t xml:space="preserve"> a pětina </w:t>
      </w:r>
      <w:r w:rsidR="00A804B1">
        <w:t>vy</w:t>
      </w:r>
      <w:r>
        <w:t>užívala softwarové řešení</w:t>
      </w:r>
      <w:r w:rsidRPr="00105506">
        <w:t xml:space="preserve"> </w:t>
      </w:r>
      <w:r>
        <w:t xml:space="preserve">ke snížení spotřeby energie, jako jsou například chytré systémy osvětlení nebo klimatizace. Mezi velkými podniky </w:t>
      </w:r>
      <w:r w:rsidR="00AC0EBB">
        <w:t xml:space="preserve">implementovalo </w:t>
      </w:r>
      <w:r w:rsidR="00AC136C">
        <w:t xml:space="preserve">systémy </w:t>
      </w:r>
      <w:r>
        <w:t>ERP</w:t>
      </w:r>
      <w:r w:rsidR="00535AD5">
        <w:t xml:space="preserve"> dokonce 93 % a software ke snížení spotřeby energií 83 % firem. </w:t>
      </w:r>
      <w:r>
        <w:t xml:space="preserve"> </w:t>
      </w:r>
    </w:p>
    <w:p w14:paraId="5FF701E2" w14:textId="1892DEF8" w:rsidR="0004669F" w:rsidRDefault="00BE40B6" w:rsidP="00536D19">
      <w:pPr>
        <w:spacing w:after="120" w:line="252" w:lineRule="auto"/>
        <w:rPr>
          <w:rFonts w:cs="Arial"/>
        </w:rPr>
      </w:pPr>
      <w:r>
        <w:t>U</w:t>
      </w:r>
      <w:r w:rsidR="00405AD8">
        <w:t>měl</w:t>
      </w:r>
      <w:r w:rsidR="00105506">
        <w:t>ou</w:t>
      </w:r>
      <w:r w:rsidR="00405AD8">
        <w:t xml:space="preserve"> inteligenc</w:t>
      </w:r>
      <w:r w:rsidR="00105506">
        <w:t>i</w:t>
      </w:r>
      <w:r w:rsidR="00405AD8">
        <w:t xml:space="preserve"> (AI)</w:t>
      </w:r>
      <w:r>
        <w:t xml:space="preserve"> letos používalo již 17 % podniků</w:t>
      </w:r>
      <w:r w:rsidR="00405AD8">
        <w:t xml:space="preserve"> v porovnání s 11 % v roce předchozím.</w:t>
      </w:r>
      <w:r w:rsidR="0004669F">
        <w:t xml:space="preserve"> Stále platí, že AI </w:t>
      </w:r>
      <w:r w:rsidR="0098492F">
        <w:t xml:space="preserve">si osvojily </w:t>
      </w:r>
      <w:r w:rsidR="0004669F">
        <w:t xml:space="preserve">především velké podniky, </w:t>
      </w:r>
      <w:r>
        <w:t>letos</w:t>
      </w:r>
      <w:r w:rsidR="0004669F">
        <w:t xml:space="preserve"> jich bylo 54</w:t>
      </w:r>
      <w:r>
        <w:t> </w:t>
      </w:r>
      <w:r w:rsidR="0004669F">
        <w:t>%.</w:t>
      </w:r>
      <w:r w:rsidR="001C1372">
        <w:t xml:space="preserve"> </w:t>
      </w:r>
      <w:r w:rsidR="0004669F">
        <w:t>„</w:t>
      </w:r>
      <w:r>
        <w:rPr>
          <w:i/>
          <w:iCs/>
        </w:rPr>
        <w:t>V</w:t>
      </w:r>
      <w:r w:rsidRPr="00BE40B6">
        <w:rPr>
          <w:i/>
          <w:iCs/>
        </w:rPr>
        <w:t> roce 2025</w:t>
      </w:r>
      <w:r>
        <w:rPr>
          <w:i/>
          <w:iCs/>
        </w:rPr>
        <w:t xml:space="preserve"> byly </w:t>
      </w:r>
      <w:r w:rsidR="00A06710">
        <w:rPr>
          <w:i/>
          <w:iCs/>
        </w:rPr>
        <w:br/>
      </w:r>
      <w:r>
        <w:rPr>
          <w:i/>
          <w:iCs/>
        </w:rPr>
        <w:t>ze</w:t>
      </w:r>
      <w:r w:rsidR="00405AD8" w:rsidRPr="00BE40B6">
        <w:rPr>
          <w:i/>
          <w:iCs/>
        </w:rPr>
        <w:t xml:space="preserve"> strany podniků </w:t>
      </w:r>
      <w:r>
        <w:rPr>
          <w:i/>
          <w:iCs/>
        </w:rPr>
        <w:t>nejvíce</w:t>
      </w:r>
      <w:r w:rsidR="001C1372" w:rsidRPr="00BE40B6">
        <w:rPr>
          <w:rFonts w:cs="Arial"/>
          <w:i/>
          <w:iCs/>
        </w:rPr>
        <w:t xml:space="preserve"> využív</w:t>
      </w:r>
      <w:r w:rsidR="00105506" w:rsidRPr="00BE40B6">
        <w:rPr>
          <w:rFonts w:cs="Arial"/>
          <w:i/>
          <w:iCs/>
        </w:rPr>
        <w:t>ány</w:t>
      </w:r>
      <w:r w:rsidR="0004669F" w:rsidRPr="00BE40B6">
        <w:rPr>
          <w:rFonts w:cs="Arial"/>
          <w:i/>
          <w:iCs/>
        </w:rPr>
        <w:t xml:space="preserve"> </w:t>
      </w:r>
      <w:r w:rsidR="00405AD8" w:rsidRPr="00BE40B6">
        <w:rPr>
          <w:rFonts w:cs="Arial"/>
          <w:i/>
          <w:iCs/>
        </w:rPr>
        <w:t>n</w:t>
      </w:r>
      <w:r w:rsidR="001C1372" w:rsidRPr="00BE40B6">
        <w:rPr>
          <w:rFonts w:cs="Arial"/>
          <w:i/>
          <w:iCs/>
        </w:rPr>
        <w:t>ástro</w:t>
      </w:r>
      <w:r w:rsidR="0004669F" w:rsidRPr="00BE40B6">
        <w:rPr>
          <w:rFonts w:cs="Arial"/>
          <w:i/>
          <w:iCs/>
        </w:rPr>
        <w:t>je</w:t>
      </w:r>
      <w:r w:rsidR="001C1372" w:rsidRPr="00BE40B6">
        <w:rPr>
          <w:rFonts w:cs="Arial"/>
          <w:i/>
          <w:iCs/>
        </w:rPr>
        <w:t xml:space="preserve"> </w:t>
      </w:r>
      <w:r w:rsidR="0004669F" w:rsidRPr="00BE40B6">
        <w:rPr>
          <w:rFonts w:cs="Arial"/>
          <w:i/>
          <w:iCs/>
        </w:rPr>
        <w:t>A</w:t>
      </w:r>
      <w:r w:rsidR="001C1372" w:rsidRPr="00BE40B6">
        <w:rPr>
          <w:rFonts w:cs="Arial"/>
          <w:i/>
          <w:iCs/>
        </w:rPr>
        <w:t xml:space="preserve">I určené </w:t>
      </w:r>
      <w:r w:rsidRPr="00BE40B6">
        <w:rPr>
          <w:rFonts w:cs="Arial"/>
          <w:i/>
          <w:iCs/>
        </w:rPr>
        <w:t>k</w:t>
      </w:r>
      <w:r w:rsidR="001C1372" w:rsidRPr="00BE40B6">
        <w:rPr>
          <w:rFonts w:cs="Arial"/>
          <w:i/>
          <w:iCs/>
        </w:rPr>
        <w:t xml:space="preserve"> </w:t>
      </w:r>
      <w:r w:rsidR="0004669F" w:rsidRPr="00BE40B6">
        <w:rPr>
          <w:rFonts w:cs="Arial"/>
          <w:i/>
          <w:iCs/>
        </w:rPr>
        <w:t xml:space="preserve">vytváření nového obsahu, ať už </w:t>
      </w:r>
      <w:r w:rsidR="001C1372" w:rsidRPr="00BE40B6">
        <w:rPr>
          <w:rFonts w:cs="Arial"/>
          <w:i/>
          <w:iCs/>
        </w:rPr>
        <w:t xml:space="preserve">textů, programovacích kódů, </w:t>
      </w:r>
      <w:r w:rsidR="0004669F" w:rsidRPr="00BE40B6">
        <w:rPr>
          <w:rFonts w:cs="Arial"/>
          <w:i/>
          <w:iCs/>
        </w:rPr>
        <w:t xml:space="preserve">prezentací </w:t>
      </w:r>
      <w:r w:rsidRPr="00BE40B6">
        <w:rPr>
          <w:rFonts w:cs="Arial"/>
          <w:i/>
          <w:iCs/>
        </w:rPr>
        <w:t xml:space="preserve">nebo obrázků </w:t>
      </w:r>
      <w:r w:rsidR="0004669F" w:rsidRPr="00BE40B6">
        <w:rPr>
          <w:rFonts w:cs="Arial"/>
          <w:i/>
          <w:iCs/>
        </w:rPr>
        <w:t xml:space="preserve">na základě zadání nebo vstupních dat. </w:t>
      </w:r>
      <w:r w:rsidR="00405AD8" w:rsidRPr="00BE40B6">
        <w:rPr>
          <w:rFonts w:cs="Arial"/>
          <w:i/>
          <w:iCs/>
        </w:rPr>
        <w:t xml:space="preserve">Tyto </w:t>
      </w:r>
      <w:r w:rsidR="0004669F" w:rsidRPr="00BE40B6">
        <w:rPr>
          <w:rFonts w:cs="Arial"/>
          <w:i/>
          <w:iCs/>
        </w:rPr>
        <w:t>nástroje generativní umělé inteligence</w:t>
      </w:r>
      <w:r w:rsidR="00923B54" w:rsidRPr="00BE40B6">
        <w:rPr>
          <w:rFonts w:cs="Arial"/>
          <w:i/>
          <w:iCs/>
        </w:rPr>
        <w:t xml:space="preserve"> </w:t>
      </w:r>
      <w:r w:rsidR="00405AD8" w:rsidRPr="00BE40B6">
        <w:rPr>
          <w:rFonts w:cs="Arial"/>
          <w:i/>
          <w:iCs/>
        </w:rPr>
        <w:t xml:space="preserve">používalo </w:t>
      </w:r>
      <w:r w:rsidR="00822724">
        <w:rPr>
          <w:rFonts w:cs="Arial"/>
          <w:i/>
          <w:iCs/>
        </w:rPr>
        <w:t xml:space="preserve">v letošním roce v průměru </w:t>
      </w:r>
      <w:r w:rsidR="00405AD8" w:rsidRPr="00BE40B6">
        <w:rPr>
          <w:rFonts w:cs="Arial"/>
          <w:i/>
          <w:iCs/>
        </w:rPr>
        <w:t>1</w:t>
      </w:r>
      <w:r w:rsidR="0004669F" w:rsidRPr="00BE40B6">
        <w:rPr>
          <w:rFonts w:cs="Arial"/>
          <w:i/>
          <w:iCs/>
        </w:rPr>
        <w:t xml:space="preserve">4 % </w:t>
      </w:r>
      <w:r w:rsidR="00822724">
        <w:rPr>
          <w:rFonts w:cs="Arial"/>
          <w:i/>
          <w:iCs/>
        </w:rPr>
        <w:t>firem</w:t>
      </w:r>
      <w:r w:rsidR="00CF2A57" w:rsidRPr="00BE40B6">
        <w:rPr>
          <w:rFonts w:cs="Arial"/>
          <w:i/>
          <w:iCs/>
        </w:rPr>
        <w:t xml:space="preserve">, </w:t>
      </w:r>
      <w:r w:rsidR="00F21068">
        <w:rPr>
          <w:rFonts w:cs="Arial"/>
          <w:i/>
          <w:iCs/>
        </w:rPr>
        <w:t xml:space="preserve">mezi </w:t>
      </w:r>
      <w:r w:rsidR="00CF2A57" w:rsidRPr="00BE40B6">
        <w:rPr>
          <w:rFonts w:cs="Arial"/>
          <w:i/>
          <w:iCs/>
        </w:rPr>
        <w:t>v</w:t>
      </w:r>
      <w:r w:rsidR="0004669F" w:rsidRPr="00BE40B6">
        <w:rPr>
          <w:rFonts w:cs="Arial"/>
          <w:i/>
          <w:iCs/>
        </w:rPr>
        <w:t>elký</w:t>
      </w:r>
      <w:r w:rsidR="00F21068">
        <w:rPr>
          <w:rFonts w:cs="Arial"/>
          <w:i/>
          <w:iCs/>
        </w:rPr>
        <w:t xml:space="preserve">mi to </w:t>
      </w:r>
      <w:r w:rsidR="008A59A3">
        <w:rPr>
          <w:rFonts w:cs="Arial"/>
          <w:i/>
          <w:iCs/>
        </w:rPr>
        <w:t>b</w:t>
      </w:r>
      <w:r w:rsidR="00CF2A57" w:rsidRPr="00BE40B6">
        <w:rPr>
          <w:rFonts w:cs="Arial"/>
          <w:i/>
          <w:iCs/>
        </w:rPr>
        <w:t>yl</w:t>
      </w:r>
      <w:r w:rsidR="00405AD8" w:rsidRPr="00BE40B6">
        <w:rPr>
          <w:rFonts w:cs="Arial"/>
          <w:i/>
          <w:iCs/>
        </w:rPr>
        <w:t xml:space="preserve">o </w:t>
      </w:r>
      <w:r w:rsidR="008A59A3">
        <w:rPr>
          <w:rFonts w:cs="Arial"/>
          <w:i/>
          <w:iCs/>
        </w:rPr>
        <w:t>39</w:t>
      </w:r>
      <w:r w:rsidR="00405AD8" w:rsidRPr="00BE40B6">
        <w:rPr>
          <w:rFonts w:cs="Arial"/>
          <w:i/>
          <w:iCs/>
        </w:rPr>
        <w:t xml:space="preserve"> %</w:t>
      </w:r>
      <w:r w:rsidR="0004669F" w:rsidRPr="00BE40B6">
        <w:rPr>
          <w:rFonts w:cs="Arial"/>
          <w:i/>
          <w:iCs/>
        </w:rPr>
        <w:t>,</w:t>
      </w:r>
      <w:r w:rsidR="0004669F">
        <w:rPr>
          <w:i/>
        </w:rPr>
        <w:t>“</w:t>
      </w:r>
      <w:r w:rsidR="0004669F" w:rsidRPr="0004669F">
        <w:t xml:space="preserve"> </w:t>
      </w:r>
      <w:r w:rsidR="0004669F" w:rsidRPr="00725295">
        <w:t>dodává Kamila Burešová z odboru statistik rozvoje společnosti ČSÚ.</w:t>
      </w:r>
      <w:r w:rsidR="0004669F">
        <w:rPr>
          <w:rFonts w:cs="Arial"/>
        </w:rPr>
        <w:t xml:space="preserve"> </w:t>
      </w:r>
    </w:p>
    <w:p w14:paraId="38AF0058" w14:textId="147DFDA7" w:rsidR="008A59A3" w:rsidRPr="00536D19" w:rsidRDefault="008A59A3" w:rsidP="00536D19">
      <w:pPr>
        <w:spacing w:after="120" w:line="252" w:lineRule="auto"/>
      </w:pPr>
      <w:r w:rsidRPr="008A59A3">
        <w:rPr>
          <w:rFonts w:cs="Arial"/>
        </w:rPr>
        <w:t>Podrobnější informace</w:t>
      </w:r>
      <w:r w:rsidR="00B154DE">
        <w:rPr>
          <w:rFonts w:cs="Arial"/>
        </w:rPr>
        <w:t xml:space="preserve"> a </w:t>
      </w:r>
      <w:r w:rsidR="00A06710">
        <w:rPr>
          <w:rFonts w:cs="Arial"/>
        </w:rPr>
        <w:t xml:space="preserve">aktualizovaná </w:t>
      </w:r>
      <w:r w:rsidR="00B154DE">
        <w:rPr>
          <w:rFonts w:cs="Arial"/>
        </w:rPr>
        <w:t>data z této oblasti</w:t>
      </w:r>
      <w:r w:rsidRPr="008A59A3">
        <w:rPr>
          <w:rFonts w:cs="Arial"/>
        </w:rPr>
        <w:t xml:space="preserve"> </w:t>
      </w:r>
      <w:r w:rsidR="00AC0EBB">
        <w:rPr>
          <w:rFonts w:cs="Arial"/>
        </w:rPr>
        <w:t>jsou dostupná</w:t>
      </w:r>
      <w:r w:rsidR="00AC0EBB" w:rsidRPr="008A59A3">
        <w:rPr>
          <w:rFonts w:cs="Arial"/>
        </w:rPr>
        <w:t> </w:t>
      </w:r>
      <w:r w:rsidR="00A06710">
        <w:rPr>
          <w:rFonts w:cs="Arial"/>
        </w:rPr>
        <w:t>na</w:t>
      </w:r>
      <w:r w:rsidR="00B154DE">
        <w:rPr>
          <w:rFonts w:cs="Arial"/>
        </w:rPr>
        <w:t xml:space="preserve"> </w:t>
      </w:r>
      <w:hyperlink r:id="rId10" w:history="1">
        <w:r w:rsidRPr="00B154DE">
          <w:rPr>
            <w:rStyle w:val="Hypertextovodkaz"/>
            <w:rFonts w:cs="Arial"/>
          </w:rPr>
          <w:t>web</w:t>
        </w:r>
        <w:r w:rsidR="00AC0EBB">
          <w:rPr>
            <w:rStyle w:val="Hypertextovodkaz"/>
            <w:rFonts w:cs="Arial"/>
          </w:rPr>
          <w:t>u</w:t>
        </w:r>
        <w:r w:rsidRPr="00B154DE">
          <w:rPr>
            <w:rStyle w:val="Hypertextovodkaz"/>
            <w:rFonts w:cs="Arial"/>
          </w:rPr>
          <w:t xml:space="preserve"> ČSÚ</w:t>
        </w:r>
      </w:hyperlink>
      <w:r w:rsidRPr="008A59A3">
        <w:rPr>
          <w:rFonts w:cs="Arial"/>
        </w:rPr>
        <w:t>.</w:t>
      </w:r>
    </w:p>
    <w:p w14:paraId="34BA2115" w14:textId="6427FF7E" w:rsidR="00CC28D2" w:rsidRPr="001B6F48" w:rsidRDefault="00CC28D2" w:rsidP="00536D19">
      <w:pPr>
        <w:spacing w:line="264" w:lineRule="auto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  <w:r w:rsidR="00536D19">
        <w:rPr>
          <w:rFonts w:cs="Arial"/>
          <w:b/>
          <w:bCs/>
          <w:iCs/>
        </w:rPr>
        <w:t>:</w:t>
      </w:r>
    </w:p>
    <w:p w14:paraId="05CDF951" w14:textId="77777777" w:rsidR="00943EAE" w:rsidRPr="00220E59" w:rsidRDefault="00943EAE" w:rsidP="00943EAE">
      <w:pPr>
        <w:spacing w:line="240" w:lineRule="auto"/>
        <w:rPr>
          <w:rFonts w:cs="Arial"/>
        </w:rPr>
      </w:pPr>
      <w:r w:rsidRPr="00220E59">
        <w:rPr>
          <w:rFonts w:cs="Arial"/>
        </w:rPr>
        <w:t>Jan Cieslar</w:t>
      </w:r>
    </w:p>
    <w:p w14:paraId="49E23FB0" w14:textId="77777777" w:rsidR="00943EAE" w:rsidRPr="00220E59" w:rsidRDefault="00943EAE" w:rsidP="00943EAE">
      <w:pPr>
        <w:spacing w:line="240" w:lineRule="auto"/>
        <w:rPr>
          <w:rFonts w:cs="Arial"/>
        </w:rPr>
      </w:pPr>
      <w:r w:rsidRPr="00220E59">
        <w:rPr>
          <w:rFonts w:cs="Arial"/>
        </w:rPr>
        <w:t>tiskový mluvčí ČSÚ</w:t>
      </w:r>
    </w:p>
    <w:p w14:paraId="07B223AC" w14:textId="77777777" w:rsidR="00943EAE" w:rsidRPr="00220E59" w:rsidRDefault="00943EAE" w:rsidP="00943EAE">
      <w:pPr>
        <w:spacing w:line="240" w:lineRule="auto"/>
        <w:rPr>
          <w:rFonts w:cs="Arial"/>
        </w:rPr>
      </w:pPr>
      <w:r w:rsidRPr="00220E59">
        <w:rPr>
          <w:rFonts w:cs="Arial"/>
          <w:color w:val="0070C0"/>
        </w:rPr>
        <w:t>T</w:t>
      </w:r>
      <w:r w:rsidRPr="00220E59">
        <w:rPr>
          <w:rFonts w:cs="Arial"/>
        </w:rPr>
        <w:t xml:space="preserve"> 274 052 </w:t>
      </w:r>
      <w:proofErr w:type="gramStart"/>
      <w:r w:rsidRPr="00220E59">
        <w:rPr>
          <w:rFonts w:cs="Arial"/>
        </w:rPr>
        <w:t>017</w:t>
      </w:r>
      <w:r>
        <w:rPr>
          <w:rFonts w:cs="Arial"/>
        </w:rPr>
        <w:t xml:space="preserve"> </w:t>
      </w:r>
      <w:r w:rsidRPr="00220E59">
        <w:rPr>
          <w:rFonts w:cs="Arial"/>
        </w:rPr>
        <w:t xml:space="preserve"> |</w:t>
      </w:r>
      <w:proofErr w:type="gramEnd"/>
      <w:r>
        <w:rPr>
          <w:rFonts w:cs="Arial"/>
        </w:rPr>
        <w:t xml:space="preserve"> </w:t>
      </w:r>
      <w:r w:rsidRPr="00220E59">
        <w:rPr>
          <w:rFonts w:cs="Arial"/>
        </w:rPr>
        <w:t xml:space="preserve"> </w:t>
      </w:r>
      <w:r w:rsidRPr="00220E59">
        <w:rPr>
          <w:rFonts w:cs="Arial"/>
          <w:color w:val="0070C0"/>
        </w:rPr>
        <w:t>M</w:t>
      </w:r>
      <w:r w:rsidRPr="00220E59">
        <w:rPr>
          <w:rFonts w:cs="Arial"/>
        </w:rPr>
        <w:t xml:space="preserve"> </w:t>
      </w:r>
      <w:r w:rsidRPr="00220E59">
        <w:rPr>
          <w:rFonts w:cs="Arial"/>
          <w:szCs w:val="20"/>
        </w:rPr>
        <w:t>604 149 190</w:t>
      </w:r>
    </w:p>
    <w:p w14:paraId="580F4411" w14:textId="77777777" w:rsidR="00943EAE" w:rsidRPr="004920AD" w:rsidRDefault="00943EAE" w:rsidP="00943EAE">
      <w:pPr>
        <w:spacing w:line="240" w:lineRule="auto"/>
      </w:pPr>
      <w:r w:rsidRPr="00220E59">
        <w:rPr>
          <w:rFonts w:cs="Arial"/>
          <w:color w:val="0070C0"/>
        </w:rPr>
        <w:t xml:space="preserve">E </w:t>
      </w:r>
      <w:proofErr w:type="gramStart"/>
      <w:r w:rsidRPr="00220E59">
        <w:rPr>
          <w:rFonts w:cs="Arial"/>
        </w:rPr>
        <w:t>jan.cieslar@c</w:t>
      </w:r>
      <w:r>
        <w:rPr>
          <w:rFonts w:cs="Arial"/>
        </w:rPr>
        <w:t>su.gov</w:t>
      </w:r>
      <w:r w:rsidRPr="00220E59">
        <w:rPr>
          <w:rFonts w:cs="Arial"/>
        </w:rPr>
        <w:t>.cz</w:t>
      </w:r>
      <w:r>
        <w:rPr>
          <w:rFonts w:cs="Arial"/>
        </w:rPr>
        <w:t xml:space="preserve"> </w:t>
      </w:r>
      <w:r w:rsidRPr="00220E59">
        <w:rPr>
          <w:rFonts w:cs="Arial"/>
        </w:rPr>
        <w:t xml:space="preserve"> |</w:t>
      </w:r>
      <w:proofErr w:type="gramEnd"/>
      <w:r>
        <w:rPr>
          <w:rFonts w:cs="Arial"/>
        </w:rPr>
        <w:t xml:space="preserve"> </w:t>
      </w:r>
      <w:r w:rsidRPr="00220E59">
        <w:rPr>
          <w:rFonts w:cs="Arial"/>
        </w:rPr>
        <w:t xml:space="preserve"> </w:t>
      </w:r>
      <w:r>
        <w:rPr>
          <w:rFonts w:cs="Arial"/>
          <w:color w:val="0070C0"/>
        </w:rPr>
        <w:t>X</w:t>
      </w:r>
      <w:r w:rsidRPr="00220E59">
        <w:rPr>
          <w:rFonts w:cs="Arial"/>
        </w:rPr>
        <w:t xml:space="preserve"> @</w:t>
      </w:r>
      <w:r>
        <w:rPr>
          <w:rFonts w:cs="Arial"/>
        </w:rPr>
        <w:t>cz</w:t>
      </w:r>
      <w:r w:rsidRPr="00220E59">
        <w:rPr>
          <w:rFonts w:cs="Arial"/>
        </w:rPr>
        <w:t>statisti</w:t>
      </w:r>
      <w:r>
        <w:rPr>
          <w:rFonts w:cs="Arial"/>
        </w:rPr>
        <w:t>ka</w:t>
      </w:r>
    </w:p>
    <w:p w14:paraId="0BE49199" w14:textId="40991DED" w:rsidR="004920AD" w:rsidRPr="004920AD" w:rsidRDefault="004920AD" w:rsidP="00943EAE"/>
    <w:sectPr w:rsidR="004920AD" w:rsidRPr="004920AD" w:rsidSect="003D02AA">
      <w:headerReference w:type="default" r:id="rId11"/>
      <w:footerReference w:type="default" r:id="rId12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9BCF2" w14:textId="77777777" w:rsidR="00632C92" w:rsidRDefault="00632C92" w:rsidP="00BA6370">
      <w:r>
        <w:separator/>
      </w:r>
    </w:p>
  </w:endnote>
  <w:endnote w:type="continuationSeparator" w:id="0">
    <w:p w14:paraId="41AB7F20" w14:textId="77777777" w:rsidR="00632C92" w:rsidRDefault="00632C9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2F79" w14:textId="77777777" w:rsidR="00950C22" w:rsidRDefault="00950C2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3B140D" wp14:editId="617D21B8">
              <wp:simplePos x="0" y="0"/>
              <wp:positionH relativeFrom="margin">
                <wp:align>left</wp:align>
              </wp:positionH>
              <wp:positionV relativeFrom="page">
                <wp:posOffset>9696450</wp:posOffset>
              </wp:positionV>
              <wp:extent cx="5425440" cy="64452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44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2CCD9" w14:textId="77777777" w:rsidR="00950C22" w:rsidRPr="000842D2" w:rsidRDefault="00950C22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komunikace</w:t>
                          </w:r>
                        </w:p>
                        <w:p w14:paraId="50F96BC2" w14:textId="77777777" w:rsidR="00950C22" w:rsidRPr="000842D2" w:rsidRDefault="00950C22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0BA7E3E5" w14:textId="05207ADF" w:rsidR="00950C22" w:rsidRPr="00E600D3" w:rsidRDefault="00950C22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AC0EBB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>274 052 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834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e-mail: </w:t>
                          </w:r>
                          <w:hyperlink r:id="rId2" w:history="1">
                            <w:r w:rsidRPr="00B66F4E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press@csu.gov.cz</w:t>
                            </w:r>
                          </w:hyperlink>
                          <w:r w:rsidRPr="00D018F0">
                            <w:rPr>
                              <w:color w:val="0000FF"/>
                            </w:rPr>
                            <w:tab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A15A54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3B140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63.5pt;width:427.2pt;height:50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" filled="f" stroked="f">
              <v:textbox inset="0,0,0,0">
                <w:txbxContent>
                  <w:p w14:paraId="4C82CCD9" w14:textId="77777777" w:rsidR="00950C22" w:rsidRPr="000842D2" w:rsidRDefault="00950C22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komunikace</w:t>
                    </w:r>
                  </w:p>
                  <w:p w14:paraId="50F96BC2" w14:textId="77777777" w:rsidR="00950C22" w:rsidRPr="000842D2" w:rsidRDefault="00950C22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0BA7E3E5" w14:textId="05207ADF" w:rsidR="00950C22" w:rsidRPr="00E600D3" w:rsidRDefault="00950C22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AC0EBB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>274 052 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834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 xml:space="preserve"> e-mail: </w:t>
                    </w:r>
                    <w:hyperlink r:id="rId4" w:history="1">
                      <w:r w:rsidRPr="00B66F4E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press@csu.gov.cz</w:t>
                      </w:r>
                    </w:hyperlink>
                    <w:r w:rsidRPr="00D018F0">
                      <w:rPr>
                        <w:color w:val="0000FF"/>
                      </w:rPr>
                      <w:tab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A15A54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883785F" wp14:editId="06AD96E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1C8B13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D1BAC" w14:textId="77777777" w:rsidR="00632C92" w:rsidRDefault="00632C92" w:rsidP="00BA6370">
      <w:r>
        <w:separator/>
      </w:r>
    </w:p>
  </w:footnote>
  <w:footnote w:type="continuationSeparator" w:id="0">
    <w:p w14:paraId="0ED66B55" w14:textId="77777777" w:rsidR="00632C92" w:rsidRDefault="00632C9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2627" w14:textId="77777777" w:rsidR="00950C22" w:rsidRDefault="00950C2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5F9919F" wp14:editId="62546F34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66BF6F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D2"/>
    <w:rsid w:val="00043BF4"/>
    <w:rsid w:val="0004669F"/>
    <w:rsid w:val="000836B3"/>
    <w:rsid w:val="000842D2"/>
    <w:rsid w:val="000843A5"/>
    <w:rsid w:val="000B6F63"/>
    <w:rsid w:val="000C435D"/>
    <w:rsid w:val="000E098C"/>
    <w:rsid w:val="00100C55"/>
    <w:rsid w:val="00105506"/>
    <w:rsid w:val="00116667"/>
    <w:rsid w:val="001404AB"/>
    <w:rsid w:val="00146745"/>
    <w:rsid w:val="001658A9"/>
    <w:rsid w:val="0017231D"/>
    <w:rsid w:val="001776E2"/>
    <w:rsid w:val="001810DC"/>
    <w:rsid w:val="00183C7E"/>
    <w:rsid w:val="001A214A"/>
    <w:rsid w:val="001A59BF"/>
    <w:rsid w:val="001B607F"/>
    <w:rsid w:val="001C1372"/>
    <w:rsid w:val="001D369A"/>
    <w:rsid w:val="001E79F6"/>
    <w:rsid w:val="002070FB"/>
    <w:rsid w:val="00213729"/>
    <w:rsid w:val="002272A6"/>
    <w:rsid w:val="002406FA"/>
    <w:rsid w:val="00240737"/>
    <w:rsid w:val="002460EA"/>
    <w:rsid w:val="00263154"/>
    <w:rsid w:val="00273498"/>
    <w:rsid w:val="002848DA"/>
    <w:rsid w:val="002B2E47"/>
    <w:rsid w:val="002D6A6C"/>
    <w:rsid w:val="00322412"/>
    <w:rsid w:val="003301A3"/>
    <w:rsid w:val="0035578A"/>
    <w:rsid w:val="00355D08"/>
    <w:rsid w:val="0036777B"/>
    <w:rsid w:val="0038282A"/>
    <w:rsid w:val="00397580"/>
    <w:rsid w:val="003A0401"/>
    <w:rsid w:val="003A1794"/>
    <w:rsid w:val="003A45C8"/>
    <w:rsid w:val="003C0EB2"/>
    <w:rsid w:val="003C1581"/>
    <w:rsid w:val="003C2DCF"/>
    <w:rsid w:val="003C7FE7"/>
    <w:rsid w:val="003D02AA"/>
    <w:rsid w:val="003D0499"/>
    <w:rsid w:val="003F526A"/>
    <w:rsid w:val="00405244"/>
    <w:rsid w:val="00405AD8"/>
    <w:rsid w:val="00413A9D"/>
    <w:rsid w:val="0043119E"/>
    <w:rsid w:val="004436EE"/>
    <w:rsid w:val="0045547F"/>
    <w:rsid w:val="004920AD"/>
    <w:rsid w:val="004C72EE"/>
    <w:rsid w:val="004D05B3"/>
    <w:rsid w:val="004E479E"/>
    <w:rsid w:val="004E583B"/>
    <w:rsid w:val="004F78E6"/>
    <w:rsid w:val="00512D99"/>
    <w:rsid w:val="005305BE"/>
    <w:rsid w:val="00531DBB"/>
    <w:rsid w:val="00535AD5"/>
    <w:rsid w:val="00536D19"/>
    <w:rsid w:val="00542C0A"/>
    <w:rsid w:val="005B70FF"/>
    <w:rsid w:val="005F699D"/>
    <w:rsid w:val="005F79FB"/>
    <w:rsid w:val="00600688"/>
    <w:rsid w:val="00604406"/>
    <w:rsid w:val="00605F4A"/>
    <w:rsid w:val="00607822"/>
    <w:rsid w:val="006103AA"/>
    <w:rsid w:val="006113AB"/>
    <w:rsid w:val="00613BBF"/>
    <w:rsid w:val="00622B80"/>
    <w:rsid w:val="00632C92"/>
    <w:rsid w:val="0064139A"/>
    <w:rsid w:val="00675D16"/>
    <w:rsid w:val="00684AC1"/>
    <w:rsid w:val="006E024F"/>
    <w:rsid w:val="006E4E81"/>
    <w:rsid w:val="00705105"/>
    <w:rsid w:val="00707F7D"/>
    <w:rsid w:val="00717EC5"/>
    <w:rsid w:val="00727525"/>
    <w:rsid w:val="00737B80"/>
    <w:rsid w:val="00752101"/>
    <w:rsid w:val="00761B80"/>
    <w:rsid w:val="00765B4D"/>
    <w:rsid w:val="007914B5"/>
    <w:rsid w:val="007A57F2"/>
    <w:rsid w:val="007B1333"/>
    <w:rsid w:val="007D4442"/>
    <w:rsid w:val="007F4AEB"/>
    <w:rsid w:val="007F75B2"/>
    <w:rsid w:val="008043C4"/>
    <w:rsid w:val="00805074"/>
    <w:rsid w:val="00822724"/>
    <w:rsid w:val="00822A50"/>
    <w:rsid w:val="00831B1B"/>
    <w:rsid w:val="00861070"/>
    <w:rsid w:val="00861D0E"/>
    <w:rsid w:val="00867569"/>
    <w:rsid w:val="008A59A3"/>
    <w:rsid w:val="008A750A"/>
    <w:rsid w:val="008C384C"/>
    <w:rsid w:val="008D0F11"/>
    <w:rsid w:val="008F35B4"/>
    <w:rsid w:val="008F73B4"/>
    <w:rsid w:val="009058FC"/>
    <w:rsid w:val="00923B54"/>
    <w:rsid w:val="00943EAE"/>
    <w:rsid w:val="0094402F"/>
    <w:rsid w:val="00950C22"/>
    <w:rsid w:val="0096288F"/>
    <w:rsid w:val="009668FF"/>
    <w:rsid w:val="0098492F"/>
    <w:rsid w:val="009B55B1"/>
    <w:rsid w:val="009D2285"/>
    <w:rsid w:val="009D681C"/>
    <w:rsid w:val="00A00672"/>
    <w:rsid w:val="00A06710"/>
    <w:rsid w:val="00A06B7A"/>
    <w:rsid w:val="00A15A54"/>
    <w:rsid w:val="00A365FE"/>
    <w:rsid w:val="00A4343D"/>
    <w:rsid w:val="00A502F1"/>
    <w:rsid w:val="00A70A83"/>
    <w:rsid w:val="00A804B1"/>
    <w:rsid w:val="00A81EB3"/>
    <w:rsid w:val="00A842CF"/>
    <w:rsid w:val="00A8481A"/>
    <w:rsid w:val="00AC0EBB"/>
    <w:rsid w:val="00AC136C"/>
    <w:rsid w:val="00AE6D5B"/>
    <w:rsid w:val="00B00C1D"/>
    <w:rsid w:val="00B03E21"/>
    <w:rsid w:val="00B10E5A"/>
    <w:rsid w:val="00B1535D"/>
    <w:rsid w:val="00B154DE"/>
    <w:rsid w:val="00B44613"/>
    <w:rsid w:val="00B565EB"/>
    <w:rsid w:val="00BA439F"/>
    <w:rsid w:val="00BA6370"/>
    <w:rsid w:val="00BC4E54"/>
    <w:rsid w:val="00BE40B6"/>
    <w:rsid w:val="00C14E41"/>
    <w:rsid w:val="00C269D4"/>
    <w:rsid w:val="00C4160D"/>
    <w:rsid w:val="00C52466"/>
    <w:rsid w:val="00C53291"/>
    <w:rsid w:val="00C57C66"/>
    <w:rsid w:val="00C70E75"/>
    <w:rsid w:val="00C8406E"/>
    <w:rsid w:val="00CB2709"/>
    <w:rsid w:val="00CB6F89"/>
    <w:rsid w:val="00CC28D2"/>
    <w:rsid w:val="00CD4431"/>
    <w:rsid w:val="00CD7586"/>
    <w:rsid w:val="00CE228C"/>
    <w:rsid w:val="00CF2A57"/>
    <w:rsid w:val="00CF545B"/>
    <w:rsid w:val="00D018F0"/>
    <w:rsid w:val="00D27074"/>
    <w:rsid w:val="00D27D69"/>
    <w:rsid w:val="00D448C2"/>
    <w:rsid w:val="00D50CA9"/>
    <w:rsid w:val="00D666C3"/>
    <w:rsid w:val="00D70B7D"/>
    <w:rsid w:val="00DA3577"/>
    <w:rsid w:val="00DB3587"/>
    <w:rsid w:val="00DC0D7B"/>
    <w:rsid w:val="00DF47FE"/>
    <w:rsid w:val="00E15790"/>
    <w:rsid w:val="00E2374E"/>
    <w:rsid w:val="00E26704"/>
    <w:rsid w:val="00E27C40"/>
    <w:rsid w:val="00E31980"/>
    <w:rsid w:val="00E57646"/>
    <w:rsid w:val="00E6423C"/>
    <w:rsid w:val="00E93830"/>
    <w:rsid w:val="00E93E0E"/>
    <w:rsid w:val="00EB1ED3"/>
    <w:rsid w:val="00EC2D51"/>
    <w:rsid w:val="00F21068"/>
    <w:rsid w:val="00F26395"/>
    <w:rsid w:val="00F34B10"/>
    <w:rsid w:val="00F46D88"/>
    <w:rsid w:val="00F46F18"/>
    <w:rsid w:val="00F47B06"/>
    <w:rsid w:val="00FB005B"/>
    <w:rsid w:val="00FB687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4FD2D3DB"/>
  <w15:docId w15:val="{9DCE834D-2DDB-4F4F-B502-AB1B4C2F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C70E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0E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0E7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E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E75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861070"/>
    <w:rPr>
      <w:rFonts w:ascii="Arial" w:hAnsi="Arial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A59A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43E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su.gov.cz/ict-v-podnicich?pocet=10&amp;start=0&amp;skupiny=40&amp;razeni=-datumVydani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pres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pres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esova4073\Downloads\Form_c469_Tiskova%20zprava_CZ%20(1)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ebfa3b-87f8-4e74-a0c9-334c655e61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9FA8C60342ED4897840BE1683A9CAE" ma:contentTypeVersion="16" ma:contentTypeDescription="Vytvoří nový dokument" ma:contentTypeScope="" ma:versionID="63a951cfad5a4f0f1246772e5782ecc2">
  <xsd:schema xmlns:xsd="http://www.w3.org/2001/XMLSchema" xmlns:xs="http://www.w3.org/2001/XMLSchema" xmlns:p="http://schemas.microsoft.com/office/2006/metadata/properties" xmlns:ns3="be29eb01-1eff-43bb-a71f-dc9deb409901" xmlns:ns4="3bebfa3b-87f8-4e74-a0c9-334c655e614d" targetNamespace="http://schemas.microsoft.com/office/2006/metadata/properties" ma:root="true" ma:fieldsID="f18208c63937170bd23da8460264585c" ns3:_="" ns4:_="">
    <xsd:import namespace="be29eb01-1eff-43bb-a71f-dc9deb409901"/>
    <xsd:import namespace="3bebfa3b-87f8-4e74-a0c9-334c655e61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9eb01-1eff-43bb-a71f-dc9deb4099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bfa3b-87f8-4e74-a0c9-334c655e6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936DF6-79B2-41AF-A40E-A3086D851D5B}">
  <ds:schemaRefs>
    <ds:schemaRef ds:uri="http://schemas.microsoft.com/office/2006/metadata/properties"/>
    <ds:schemaRef ds:uri="http://schemas.microsoft.com/office/infopath/2007/PartnerControls"/>
    <ds:schemaRef ds:uri="3bebfa3b-87f8-4e74-a0c9-334c655e614d"/>
  </ds:schemaRefs>
</ds:datastoreItem>
</file>

<file path=customXml/itemProps2.xml><?xml version="1.0" encoding="utf-8"?>
<ds:datastoreItem xmlns:ds="http://schemas.openxmlformats.org/officeDocument/2006/customXml" ds:itemID="{D217D368-9E5F-4BC4-8E67-2A4D629F0F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905E6A-D06F-4007-B9A9-9538D4AA92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8490D8-171B-4E12-845E-B4D2F6B79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9eb01-1eff-43bb-a71f-dc9deb409901"/>
    <ds:schemaRef ds:uri="3bebfa3b-87f8-4e74-a0c9-334c655e6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Form_c469_Tiskova zprava_CZ (1).dotx</Template>
  <TotalTime>3</TotalTime>
  <Pages>1</Pages>
  <Words>469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3236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Burešová Kamila</dc:creator>
  <cp:lastModifiedBy>Dohnal Martin</cp:lastModifiedBy>
  <cp:revision>4</cp:revision>
  <dcterms:created xsi:type="dcterms:W3CDTF">2025-10-20T20:22:00Z</dcterms:created>
  <dcterms:modified xsi:type="dcterms:W3CDTF">2025-10-29T11:48:00Z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0x0101008E9FA8C60342ED4897840BE1683A9CAE</vt:lpwstr>
  </property>
  <property fmtid="{D5CDD505-2E9C-101B-9397-08002B2CF9AE}" pid="3" name="Názevformuláře">
    <vt:lpwstr>Tisková zpráva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5b; část 11.2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Form_c469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