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FC6CD4" w:rsidP="004525E2">
      <w:pPr>
        <w:pStyle w:val="Nadpis1"/>
        <w:jc w:val="center"/>
        <w:rPr>
          <w:lang w:val="cs-CZ"/>
        </w:rPr>
      </w:pPr>
      <w:r>
        <w:rPr>
          <w:lang w:val="cs-CZ"/>
        </w:rPr>
        <w:t>Ohlédnutí za š</w:t>
      </w:r>
      <w:r w:rsidR="002D5F4E">
        <w:rPr>
          <w:lang w:val="cs-CZ"/>
        </w:rPr>
        <w:t>kolní</w:t>
      </w:r>
      <w:r>
        <w:rPr>
          <w:lang w:val="cs-CZ"/>
        </w:rPr>
        <w:t>m</w:t>
      </w:r>
      <w:r w:rsidR="002D5F4E">
        <w:rPr>
          <w:lang w:val="cs-CZ"/>
        </w:rPr>
        <w:t xml:space="preserve"> rok</w:t>
      </w:r>
      <w:r>
        <w:rPr>
          <w:lang w:val="cs-CZ"/>
        </w:rPr>
        <w:t>em</w:t>
      </w:r>
      <w:r w:rsidR="002D5F4E">
        <w:rPr>
          <w:lang w:val="cs-CZ"/>
        </w:rPr>
        <w:t xml:space="preserve"> 2021/22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4525E2" w:rsidP="00FC6CD4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2D5F4E">
        <w:rPr>
          <w:b/>
          <w:sz w:val="22"/>
          <w:szCs w:val="22"/>
          <w:lang w:val="cs-CZ"/>
        </w:rPr>
        <w:t>e středu</w:t>
      </w:r>
      <w:r w:rsidR="00883B97">
        <w:rPr>
          <w:b/>
          <w:sz w:val="22"/>
          <w:szCs w:val="22"/>
          <w:lang w:val="cs-CZ"/>
        </w:rPr>
        <w:t xml:space="preserve"> 31. srpna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2D5F4E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Docházka do mateřských škol</w:t>
      </w:r>
    </w:p>
    <w:p w:rsidR="00B64CE8" w:rsidRDefault="002D5F4E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Plnění povinné školní docházky</w:t>
      </w:r>
    </w:p>
    <w:p w:rsidR="00B64CE8" w:rsidRPr="00B64CE8" w:rsidRDefault="002D5F4E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Středoškolské a vysokoškolské vzdělávání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883B97" w:rsidRDefault="00883B97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 w:rsidRPr="00883B97">
        <w:rPr>
          <w:b/>
          <w:sz w:val="22"/>
          <w:szCs w:val="22"/>
          <w:lang w:val="cs-CZ"/>
        </w:rPr>
        <w:t xml:space="preserve">Vendula Kašparová </w:t>
      </w:r>
      <w:r w:rsidRPr="00883B97">
        <w:rPr>
          <w:sz w:val="22"/>
          <w:szCs w:val="22"/>
          <w:lang w:val="cs-CZ"/>
        </w:rPr>
        <w:t>z odboru statistik rozvoje společnosti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2D5F4E" w:rsidRPr="002D5F4E" w:rsidRDefault="002D5F4E" w:rsidP="002D5F4E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49" w:rsidRDefault="00352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2049" w:rsidRDefault="00352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49" w:rsidRDefault="00352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2049" w:rsidRDefault="00352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44AE"/>
    <w:rsid w:val="00264BD2"/>
    <w:rsid w:val="0029725A"/>
    <w:rsid w:val="002B1809"/>
    <w:rsid w:val="002B2B63"/>
    <w:rsid w:val="002B2EA3"/>
    <w:rsid w:val="002C54D0"/>
    <w:rsid w:val="002D4900"/>
    <w:rsid w:val="002D5F4E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2049"/>
    <w:rsid w:val="00353AFE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23B21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552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 Tomáš</cp:lastModifiedBy>
  <cp:revision>4</cp:revision>
  <cp:lastPrinted>2016-10-21T08:47:00Z</cp:lastPrinted>
  <dcterms:created xsi:type="dcterms:W3CDTF">2021-08-25T08:07:00Z</dcterms:created>
  <dcterms:modified xsi:type="dcterms:W3CDTF">2022-08-24T10:20:00Z</dcterms:modified>
</cp:coreProperties>
</file>