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BAAB1" w14:textId="6AC196C6" w:rsidR="00D9353B" w:rsidRDefault="00D9353B" w:rsidP="00D9353B">
      <w:pPr>
        <w:rPr>
          <w:b/>
        </w:rPr>
      </w:pPr>
      <w:r>
        <w:rPr>
          <w:b/>
        </w:rPr>
        <w:t>Rozšíření</w:t>
      </w:r>
      <w:r w:rsidRPr="00D20697">
        <w:rPr>
          <w:b/>
        </w:rPr>
        <w:t xml:space="preserve"> </w:t>
      </w:r>
      <w:r>
        <w:rPr>
          <w:b/>
        </w:rPr>
        <w:t>publikova</w:t>
      </w:r>
      <w:r w:rsidRPr="00D20697">
        <w:rPr>
          <w:b/>
        </w:rPr>
        <w:t>ných statistik</w:t>
      </w:r>
      <w:r>
        <w:rPr>
          <w:b/>
        </w:rPr>
        <w:t xml:space="preserve"> </w:t>
      </w:r>
      <w:r w:rsidRPr="00D20697">
        <w:rPr>
          <w:b/>
        </w:rPr>
        <w:t>v o</w:t>
      </w:r>
      <w:r>
        <w:rPr>
          <w:b/>
        </w:rPr>
        <w:t>dvětví</w:t>
      </w:r>
      <w:r w:rsidRPr="00D20697">
        <w:rPr>
          <w:b/>
        </w:rPr>
        <w:t xml:space="preserve"> </w:t>
      </w:r>
      <w:r>
        <w:rPr>
          <w:b/>
        </w:rPr>
        <w:t xml:space="preserve">obchodu </w:t>
      </w:r>
    </w:p>
    <w:p w14:paraId="1FC21574" w14:textId="46EF4FD1" w:rsidR="00E27A26" w:rsidRDefault="00E27A26" w:rsidP="00D9353B">
      <w:pPr>
        <w:rPr>
          <w:b/>
        </w:rPr>
      </w:pPr>
      <w:r>
        <w:rPr>
          <w:rStyle w:val="Siln"/>
        </w:rPr>
        <w:t>29</w:t>
      </w:r>
      <w:r>
        <w:rPr>
          <w:rStyle w:val="Siln"/>
        </w:rPr>
        <w:t xml:space="preserve">. </w:t>
      </w:r>
      <w:r>
        <w:rPr>
          <w:rStyle w:val="Siln"/>
        </w:rPr>
        <w:t>6</w:t>
      </w:r>
      <w:r>
        <w:rPr>
          <w:rStyle w:val="Siln"/>
        </w:rPr>
        <w:t>. 20</w:t>
      </w:r>
      <w:r>
        <w:rPr>
          <w:rStyle w:val="Siln"/>
        </w:rPr>
        <w:t>21</w:t>
      </w:r>
      <w:bookmarkStart w:id="0" w:name="_GoBack"/>
      <w:bookmarkEnd w:id="0"/>
    </w:p>
    <w:p w14:paraId="5080073D" w14:textId="799FC991" w:rsidR="00257FE6" w:rsidRDefault="002D39DA">
      <w:r>
        <w:t xml:space="preserve">Český statistický úřad již od roku 2000 zveřejňuje </w:t>
      </w:r>
      <w:r w:rsidR="00FF497D">
        <w:t xml:space="preserve">měsíčně </w:t>
      </w:r>
      <w:r>
        <w:t>index tržeb v maloobchodě (CZ</w:t>
      </w:r>
      <w:r w:rsidR="0005066C">
        <w:t xml:space="preserve">-NACE </w:t>
      </w:r>
      <w:r>
        <w:t xml:space="preserve">47) </w:t>
      </w:r>
      <w:r w:rsidR="00231E13">
        <w:br/>
      </w:r>
      <w:r>
        <w:t>a index tržeb v obchodě a opravách motorových vozidel (CZ</w:t>
      </w:r>
      <w:r w:rsidR="0005066C">
        <w:t xml:space="preserve">-NACE </w:t>
      </w:r>
      <w:r>
        <w:t>45). Na základě Nařízení EU 2152/2019 o podnikových statistikách, kt</w:t>
      </w:r>
      <w:r w:rsidR="00FF497D">
        <w:t>eré letos nabylo účinnosti, budou měsíční údaje o vývoji tržeb rozšířeny o index tržeb ve velkoobchodě</w:t>
      </w:r>
      <w:r w:rsidR="0005066C">
        <w:t xml:space="preserve"> (CZ-</w:t>
      </w:r>
      <w:r w:rsidR="0005066C" w:rsidRPr="00090004">
        <w:t>NACE 46)</w:t>
      </w:r>
      <w:r w:rsidR="00FF497D" w:rsidRPr="00090004">
        <w:t xml:space="preserve"> </w:t>
      </w:r>
      <w:r w:rsidRPr="00090004">
        <w:t xml:space="preserve">a také </w:t>
      </w:r>
      <w:r w:rsidR="00FF497D" w:rsidRPr="00090004">
        <w:t xml:space="preserve">o </w:t>
      </w:r>
      <w:r w:rsidRPr="00090004">
        <w:t xml:space="preserve">index tržeb za </w:t>
      </w:r>
      <w:r w:rsidR="00BE6332" w:rsidRPr="00090004">
        <w:t>Obchod celkem (CZ-NACE sekce G)</w:t>
      </w:r>
      <w:r w:rsidRPr="00090004">
        <w:t>. Data budou publikována prostřednictví</w:t>
      </w:r>
      <w:r w:rsidR="00847F4B" w:rsidRPr="00090004">
        <w:t>m</w:t>
      </w:r>
      <w:r>
        <w:t xml:space="preserve"> veřejné databáze ČSÚ.  </w:t>
      </w:r>
    </w:p>
    <w:sectPr w:rsidR="00257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3B"/>
    <w:rsid w:val="0005066C"/>
    <w:rsid w:val="00090004"/>
    <w:rsid w:val="00231E13"/>
    <w:rsid w:val="002D39DA"/>
    <w:rsid w:val="00676FA0"/>
    <w:rsid w:val="00847F4B"/>
    <w:rsid w:val="00A44BE2"/>
    <w:rsid w:val="00BE6332"/>
    <w:rsid w:val="00D9353B"/>
    <w:rsid w:val="00E27A26"/>
    <w:rsid w:val="00E4650A"/>
    <w:rsid w:val="00EC4B9C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E2CEC"/>
  <w15:chartTrackingRefBased/>
  <w15:docId w15:val="{C0DEB134-4559-430E-91C5-08CB4E16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35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231E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1E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1E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1E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1E1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1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1E13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E27A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Jana Gotvaldová</dc:creator>
  <cp:keywords/>
  <dc:description/>
  <cp:lastModifiedBy>Ing. Romana Procházková</cp:lastModifiedBy>
  <cp:revision>3</cp:revision>
  <dcterms:created xsi:type="dcterms:W3CDTF">2021-06-16T05:56:00Z</dcterms:created>
  <dcterms:modified xsi:type="dcterms:W3CDTF">2021-06-25T10:31:00Z</dcterms:modified>
</cp:coreProperties>
</file>