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90FD1" w:rsidRDefault="00A94D1E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 wp14:anchorId="3DE82981" wp14:editId="0E8D0DF0">
                <wp:simplePos x="0" y="0"/>
                <wp:positionH relativeFrom="page">
                  <wp:posOffset>572770</wp:posOffset>
                </wp:positionH>
                <wp:positionV relativeFrom="page">
                  <wp:posOffset>680085</wp:posOffset>
                </wp:positionV>
                <wp:extent cx="2253615" cy="554355"/>
                <wp:effectExtent l="0" t="0" r="0" b="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1" o:spid="_x0000_s1026" style="position:absolute;margin-left:45.1pt;margin-top:53.5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WoDxTgAAAACgEAAA8AAABkcnMvZG93bnJl&#10;di54bWxMj0FPwzAMhe9I/IfISNxY0tEBK02naQJOExIbEuLmNV5brUmqJmu7f485wc1+7+n5c76a&#10;bCsG6kPjnYZkpkCQK71pXKXhc/969wQiRHQGW+9Iw4UCrIrrqxwz40f3QcMuVoJLXMhQQx1jl0kZ&#10;yposhpnvyLF39L3FyGtfSdPjyOW2lXOlHqTFxvGFGjva1FSedmer4W3EcX2fvAzb03Fz+d4v3r+2&#10;CWl9ezOtn0FEmuJfGH7xGR0KZjr4szNBtBqWas5J1tVjAoIDabrg4cDKMk1BFrn8/0LxAw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WoDxTgAAAACg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f8MA&#10;AADaAAAADwAAAGRycy9kb3ducmV2LnhtbESPQWvCQBSE74L/YXmF3nRTDyVNXUXFQmkPpdFLb4/s&#10;Mwnuvo2725j8+25B8DjMzDfMcj1YI3ryoXWs4GmegSCunG65VnA8vM1yECEiazSOScFIAdar6WSJ&#10;hXZX/qa+jLVIEA4FKmhi7AopQ9WQxTB3HXHyTs5bjEn6WmqP1wS3Ri6y7FlabDktNNjRrqHqXP5a&#10;Bc5x2B7MbkT/+XOMH5es/8r3Sj0+DJtXEJGGeA/f2u9awQv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xf8MAAADaAAAADwAAAAAAAAAAAAAAAACYAgAAZHJzL2Rv&#10;d25yZXYueG1sUEsFBgAAAAAEAAQA9QAAAIgD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YVcQA&#10;AADbAAAADwAAAGRycy9kb3ducmV2LnhtbESPT2sCQQzF7wW/wxChtzqrh1pWRymC4EVEW//d0p10&#10;Z+lOZtkZdf32zUHwlvBe3vtlOu98ra7UxiqwgeEgA0VcBFtxaeD7a/n2ASomZIt1YDJwpwjzWe9l&#10;irkNN97SdZdKJSEcczTgUmpyrWPhyGMchIZYtN/QekyytqW2Ld4k3Nd6lGXv2mPF0uCwoYWj4m93&#10;8QbWP4dsc9T7bQrF2J2ruCxPm9qY1373OQGVqEtP8+N6ZQVf6OUXGUDP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LmFXEAAAA2wAAAA8AAAAAAAAAAAAAAAAAmAIAAGRycy9k&#10;b3ducmV2LnhtbFBLBQYAAAAABAAEAPUAAACJ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Et8EA&#10;AADbAAAADwAAAGRycy9kb3ducmV2LnhtbERPS2sCMRC+F/ofwhR662YVKsvWKNLi4yY+6HlMxuzi&#10;ZrJuoq7/3giF3ubje8542rtGXKkLtWcFgywHQay9qdkq2O/mHwWIEJENNp5JwZ0CTCevL2Msjb/x&#10;hq7baEUK4VCigirGtpQy6Iochsy3xIk7+s5hTLCz0nR4S+GukcM8H0mHNaeGClv6rkifthenoC2W&#10;5/ti+duM1nZ9mP9Y/al1odT7Wz/7AhGpj//iP/fKpPkDeP6SDp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chLfBAAAA2wAAAA8AAAAAAAAAAAAAAAAAmAIAAGRycy9kb3du&#10;cmV2LnhtbFBLBQYAAAAABAAEAPUAAACGAw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wXMAA&#10;AADbAAAADwAAAGRycy9kb3ducmV2LnhtbERP32vCMBB+H/g/hBN8m+mGTKmmpQiCIA6s+n40Z1rW&#10;XEqTtd3++mUw2Nt9fD9vl0+2FQP1vnGs4GWZgCCunG7YKLhdD88bED4ga2wdk4Iv8pBns6cdptqN&#10;fKGhDEbEEPYpKqhD6FIpfVWTRb90HXHkHq63GCLsjdQ9jjHctvI1Sd6kxYZjQ40d7WuqPspPq2A9&#10;Xk7h/dw8cK3vOjFnU36XhVKL+VRsQQSawr/4z33Ucf4Kfn+JB8js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Ow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45C5C05" wp14:editId="76430F9E">
                <wp:simplePos x="0" y="0"/>
                <wp:positionH relativeFrom="page">
                  <wp:posOffset>1701165</wp:posOffset>
                </wp:positionH>
                <wp:positionV relativeFrom="page">
                  <wp:posOffset>7863840</wp:posOffset>
                </wp:positionV>
                <wp:extent cx="5130165" cy="1234440"/>
                <wp:effectExtent l="0" t="0" r="13335" b="381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Pr="006C5577" w:rsidRDefault="004D6439" w:rsidP="004D6439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>: Odbor</w:t>
                            </w:r>
                            <w:r>
                              <w:rPr>
                                <w:lang w:val="cs-CZ"/>
                              </w:rPr>
                              <w:t xml:space="preserve"> statistiky cen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Price</w:t>
                            </w:r>
                            <w:proofErr w:type="spellEnd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statistics</w:t>
                            </w:r>
                            <w:proofErr w:type="spellEnd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division</w:t>
                            </w:r>
                            <w:proofErr w:type="spellEnd"/>
                          </w:p>
                          <w:p w:rsidR="004D6439" w:rsidRPr="006C5577" w:rsidRDefault="004D6439" w:rsidP="004D6439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>
                              <w:rPr>
                                <w:lang w:val="cs-CZ"/>
                              </w:rPr>
                              <w:t>RNDr. Jiří Mrázek</w:t>
                            </w:r>
                          </w:p>
                          <w:p w:rsidR="004D6439" w:rsidRDefault="004D6439" w:rsidP="004D6439">
                            <w:pPr>
                              <w:pStyle w:val="TL-Identifikace-dole"/>
                              <w:spacing w:after="0" w:line="240" w:lineRule="auto"/>
                              <w:rPr>
                                <w:lang w:val="cs-CZ"/>
                              </w:rPr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</w:p>
                          <w:p w:rsidR="004D6439" w:rsidRDefault="004D6439" w:rsidP="004D6439">
                            <w:pPr>
                              <w:pStyle w:val="Styl1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Ing. Miloslav Beránek, e-mail: </w:t>
                            </w:r>
                            <w:hyperlink r:id="rId9" w:history="1">
                              <w:r w:rsidRPr="00F90FB1">
                                <w:rPr>
                                  <w:rStyle w:val="Hypertextovodkaz"/>
                                  <w:rFonts w:eastAsia="MS Gothic"/>
                                  <w:sz w:val="20"/>
                                </w:rPr>
                                <w:t>miloslav.beranek@czso.cz</w:t>
                              </w:r>
                            </w:hyperlink>
                          </w:p>
                          <w:p w:rsidR="004D6439" w:rsidRDefault="004D6439" w:rsidP="004D6439">
                            <w:pPr>
                              <w:pStyle w:val="Styl1"/>
                              <w:rPr>
                                <w:noProof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 xml:space="preserve">Ing. Stanislava Závorková, e-mail: </w:t>
                            </w:r>
                            <w:hyperlink r:id="rId10" w:history="1">
                              <w:r w:rsidRPr="00F90FB1">
                                <w:rPr>
                                  <w:rStyle w:val="Hypertextovodkaz"/>
                                  <w:rFonts w:eastAsia="MS Gothic"/>
                                  <w:noProof/>
                                  <w:sz w:val="20"/>
                                </w:rPr>
                                <w:t>stanislava.zavorkova@czso.cz</w:t>
                              </w:r>
                            </w:hyperlink>
                            <w:r>
                              <w:rPr>
                                <w:noProof/>
                                <w:sz w:val="20"/>
                              </w:rPr>
                              <w:t xml:space="preserve">  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3.95pt;margin-top:619.2pt;width:403.95pt;height:97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" filled="f" stroked="f">
                <v:textbox inset="0,0,0,0">
                  <w:txbxContent>
                    <w:p w:rsidR="004D6439" w:rsidRPr="006C5577" w:rsidRDefault="004D6439" w:rsidP="004D6439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>: Odbor</w:t>
                      </w:r>
                      <w:r>
                        <w:rPr>
                          <w:lang w:val="cs-CZ"/>
                        </w:rPr>
                        <w:t xml:space="preserve"> statistiky cen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proofErr w:type="spellStart"/>
                      <w:r>
                        <w:rPr>
                          <w:lang w:val="cs-CZ"/>
                        </w:rPr>
                        <w:t>Price</w:t>
                      </w:r>
                      <w:proofErr w:type="spellEnd"/>
                      <w:r>
                        <w:rPr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cs-CZ"/>
                        </w:rPr>
                        <w:t>statistics</w:t>
                      </w:r>
                      <w:proofErr w:type="spellEnd"/>
                      <w:r>
                        <w:rPr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cs-CZ"/>
                        </w:rPr>
                        <w:t>division</w:t>
                      </w:r>
                      <w:proofErr w:type="spellEnd"/>
                    </w:p>
                    <w:p w:rsidR="004D6439" w:rsidRPr="006C5577" w:rsidRDefault="004D6439" w:rsidP="004D6439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>
                        <w:rPr>
                          <w:lang w:val="cs-CZ"/>
                        </w:rPr>
                        <w:t>RNDr. Jiří Mrázek</w:t>
                      </w:r>
                    </w:p>
                    <w:p w:rsidR="004D6439" w:rsidRDefault="004D6439" w:rsidP="004D6439">
                      <w:pPr>
                        <w:pStyle w:val="TL-Identifikace-dole"/>
                        <w:spacing w:after="0" w:line="240" w:lineRule="auto"/>
                        <w:rPr>
                          <w:lang w:val="cs-CZ"/>
                        </w:rPr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</w:p>
                    <w:p w:rsidR="004D6439" w:rsidRDefault="004D6439" w:rsidP="004D6439">
                      <w:pPr>
                        <w:pStyle w:val="Styl1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Ing. Miloslav Beránek, e-mail: </w:t>
                      </w:r>
                      <w:hyperlink r:id="rId11" w:history="1">
                        <w:r w:rsidRPr="00F90FB1">
                          <w:rPr>
                            <w:rStyle w:val="Hypertextovodkaz"/>
                            <w:rFonts w:eastAsia="MS Gothic"/>
                            <w:sz w:val="20"/>
                          </w:rPr>
                          <w:t>miloslav.beranek@czso.cz</w:t>
                        </w:r>
                      </w:hyperlink>
                    </w:p>
                    <w:p w:rsidR="004D6439" w:rsidRDefault="004D6439" w:rsidP="004D6439">
                      <w:pPr>
                        <w:pStyle w:val="Styl1"/>
                        <w:rPr>
                          <w:noProof/>
                          <w:sz w:val="22"/>
                        </w:rPr>
                      </w:pPr>
                      <w:r>
                        <w:rPr>
                          <w:noProof/>
                          <w:sz w:val="20"/>
                        </w:rPr>
                        <w:t xml:space="preserve">Ing. Stanislava Závorková, e-mail: </w:t>
                      </w:r>
                      <w:hyperlink r:id="rId12" w:history="1">
                        <w:r w:rsidRPr="00F90FB1">
                          <w:rPr>
                            <w:rStyle w:val="Hypertextovodkaz"/>
                            <w:rFonts w:eastAsia="MS Gothic"/>
                            <w:noProof/>
                            <w:sz w:val="20"/>
                          </w:rPr>
                          <w:t>stanislava.zavorkova@czso.cz</w:t>
                        </w:r>
                      </w:hyperlink>
                      <w:r>
                        <w:rPr>
                          <w:noProof/>
                          <w:sz w:val="20"/>
                        </w:rPr>
                        <w:t xml:space="preserve">  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5BB1E82" wp14:editId="768E094F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Pr="00A129C6" w:rsidRDefault="004D6439" w:rsidP="004D6439">
                            <w:pPr>
                              <w:pStyle w:val="TL-identifikace-sted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Ceny výrobců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Producer prices</w:t>
                            </w:r>
                          </w:p>
                          <w:p w:rsidR="004D6439" w:rsidRDefault="004D6439" w:rsidP="004D6439">
                            <w:pPr>
                              <w:pStyle w:val="TL-identifikace-sted"/>
                              <w:rPr>
                                <w:i/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Praha, 25. ledna 201</w:t>
                            </w:r>
                            <w:r w:rsidR="00B4693A">
                              <w:rPr>
                                <w:lang w:val="cs-CZ"/>
                              </w:rPr>
                              <w:t>7</w:t>
                            </w:r>
                            <w:r>
                              <w:rPr>
                                <w:lang w:val="cs-CZ"/>
                              </w:rPr>
                              <w:t xml:space="preserve">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Prague, January</w:t>
                            </w:r>
                            <w:r>
                              <w:rPr>
                                <w:i/>
                                <w:lang w:val="cs-CZ"/>
                              </w:rPr>
                              <w:t xml:space="preserve"> 25, 2017</w:t>
                            </w:r>
                          </w:p>
                          <w:p w:rsidR="004D6439" w:rsidRPr="00575657" w:rsidRDefault="004D6439" w:rsidP="004D6439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575657">
                              <w:t xml:space="preserve">: </w:t>
                            </w:r>
                            <w:r>
                              <w:rPr>
                                <w:lang w:val="cs-CZ"/>
                              </w:rPr>
                              <w:t>011032-16</w:t>
                            </w:r>
                          </w:p>
                          <w:p w:rsidR="004D6439" w:rsidRPr="00575657" w:rsidRDefault="004D6439" w:rsidP="004D6439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>. No.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123 / 2017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</w:rPr>
                              <w:t>43</w:t>
                            </w:r>
                          </w:p>
                          <w:p w:rsidR="004D6439" w:rsidRPr="00575657" w:rsidRDefault="004D6439" w:rsidP="004D6439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Serial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 xml:space="preserve"> No.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4D6439" w:rsidRPr="00A129C6" w:rsidRDefault="004D6439" w:rsidP="004D6439">
                      <w:pPr>
                        <w:pStyle w:val="TL-identifikace-sted"/>
                        <w:rPr>
                          <w:i/>
                          <w:lang w:val="en-US"/>
                        </w:rPr>
                      </w:pPr>
                      <w:r>
                        <w:rPr>
                          <w:lang w:val="cs-CZ"/>
                        </w:rPr>
                        <w:t xml:space="preserve">Ceny výrobců / </w:t>
                      </w:r>
                      <w:r w:rsidRPr="00A129C6">
                        <w:rPr>
                          <w:i/>
                          <w:lang w:val="en-US"/>
                        </w:rPr>
                        <w:t>Producer prices</w:t>
                      </w:r>
                    </w:p>
                    <w:p w:rsidR="004D6439" w:rsidRDefault="004D6439" w:rsidP="004D6439">
                      <w:pPr>
                        <w:pStyle w:val="TL-identifikace-sted"/>
                        <w:rPr>
                          <w:i/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Praha, 25. ledna 201</w:t>
                      </w:r>
                      <w:r w:rsidR="00B4693A">
                        <w:rPr>
                          <w:lang w:val="cs-CZ"/>
                        </w:rPr>
                        <w:t>7</w:t>
                      </w:r>
                      <w:r>
                        <w:rPr>
                          <w:lang w:val="cs-CZ"/>
                        </w:rPr>
                        <w:t xml:space="preserve"> / </w:t>
                      </w:r>
                      <w:r w:rsidRPr="00A129C6">
                        <w:rPr>
                          <w:i/>
                          <w:lang w:val="en-US"/>
                        </w:rPr>
                        <w:t>Prague, January</w:t>
                      </w:r>
                      <w:r>
                        <w:rPr>
                          <w:i/>
                          <w:lang w:val="cs-CZ"/>
                        </w:rPr>
                        <w:t xml:space="preserve"> 25, 201</w:t>
                      </w:r>
                      <w:r>
                        <w:rPr>
                          <w:i/>
                          <w:lang w:val="cs-CZ"/>
                        </w:rPr>
                        <w:t>7</w:t>
                      </w:r>
                    </w:p>
                    <w:p w:rsidR="004D6439" w:rsidRPr="00575657" w:rsidRDefault="004D6439" w:rsidP="004D6439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129C6">
                        <w:rPr>
                          <w:i/>
                          <w:lang w:val="en-US"/>
                        </w:rPr>
                        <w:t>Publication Code</w:t>
                      </w:r>
                      <w:r w:rsidRPr="00575657">
                        <w:t xml:space="preserve">: </w:t>
                      </w:r>
                      <w:r>
                        <w:rPr>
                          <w:lang w:val="cs-CZ"/>
                        </w:rPr>
                        <w:t>011032-1</w:t>
                      </w:r>
                      <w:r>
                        <w:rPr>
                          <w:lang w:val="cs-CZ"/>
                        </w:rPr>
                        <w:t>6</w:t>
                      </w:r>
                    </w:p>
                    <w:p w:rsidR="004D6439" w:rsidRPr="00575657" w:rsidRDefault="004D6439" w:rsidP="004D6439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>. No.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123 / 2</w:t>
                      </w:r>
                      <w:r>
                        <w:rPr>
                          <w:sz w:val="24"/>
                        </w:rPr>
                        <w:t>01</w:t>
                      </w:r>
                      <w:r>
                        <w:rPr>
                          <w:sz w:val="24"/>
                        </w:rPr>
                        <w:t>7</w:t>
                      </w:r>
                      <w:r w:rsidRPr="00575657">
                        <w:rPr>
                          <w:sz w:val="24"/>
                        </w:rPr>
                        <w:t xml:space="preserve"> – </w:t>
                      </w:r>
                      <w:r>
                        <w:rPr>
                          <w:sz w:val="24"/>
                        </w:rPr>
                        <w:t>43</w:t>
                      </w:r>
                    </w:p>
                    <w:p w:rsidR="004D6439" w:rsidRPr="00575657" w:rsidRDefault="004D6439" w:rsidP="004D6439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Serial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 xml:space="preserve"> No.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20822B8" wp14:editId="4D28D2F8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Default="004D6439" w:rsidP="004D6439">
                            <w:pPr>
                              <w:pStyle w:val="Nzev"/>
                            </w:pPr>
                            <w:r>
                              <w:t>INDEX</w:t>
                            </w:r>
                            <w:r w:rsidR="00C062BA">
                              <w:t>Y</w:t>
                            </w:r>
                            <w:r>
                              <w:t xml:space="preserve"> CEN PRŮMYSLOVÝCH VÝROBCŮ</w:t>
                            </w:r>
                          </w:p>
                          <w:p w:rsidR="004D6439" w:rsidRPr="00C734C8" w:rsidRDefault="004D6439" w:rsidP="004D6439">
                            <w:pPr>
                              <w:pStyle w:val="Nzev"/>
                              <w:rPr>
                                <w:i/>
                              </w:rPr>
                            </w:pPr>
                            <w:r w:rsidRPr="00C734C8">
                              <w:rPr>
                                <w:i/>
                              </w:rPr>
                              <w:t>INDUSTRIAL PRODUCER PRICE INDICES</w:t>
                            </w:r>
                          </w:p>
                          <w:p w:rsidR="00665BA4" w:rsidRPr="0012192F" w:rsidRDefault="00665BA4" w:rsidP="0012192F">
                            <w:pPr>
                              <w:pStyle w:val="Podtitul"/>
                            </w:pPr>
                          </w:p>
                          <w:p w:rsidR="00665BA4" w:rsidRPr="0012192F" w:rsidRDefault="004D6439" w:rsidP="0012192F">
                            <w:pPr>
                              <w:pStyle w:val="Podtitul"/>
                            </w:pPr>
                            <w:r>
                              <w:t>Rok 2016 /</w:t>
                            </w:r>
                            <w:r w:rsidRPr="004D6439">
                              <w:rPr>
                                <w:i/>
                                <w:lang w:val="en-GB"/>
                              </w:rPr>
                              <w:t xml:space="preserve"> Year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D6439" w:rsidRDefault="004D6439" w:rsidP="004D6439">
                      <w:pPr>
                        <w:pStyle w:val="Nzev"/>
                      </w:pPr>
                      <w:r>
                        <w:t>INDEX</w:t>
                      </w:r>
                      <w:r w:rsidR="00C062BA">
                        <w:t>Y</w:t>
                      </w:r>
                      <w:r>
                        <w:t xml:space="preserve"> CEN PRŮMYSLOVÝCH VÝROBCŮ</w:t>
                      </w:r>
                    </w:p>
                    <w:p w:rsidR="004D6439" w:rsidRPr="00C734C8" w:rsidRDefault="004D6439" w:rsidP="004D6439">
                      <w:pPr>
                        <w:pStyle w:val="Nzev"/>
                        <w:rPr>
                          <w:i/>
                        </w:rPr>
                      </w:pPr>
                      <w:r w:rsidRPr="00C734C8">
                        <w:rPr>
                          <w:i/>
                        </w:rPr>
                        <w:t>INDUSTRIAL PRODUCER PRICE INDICES</w:t>
                      </w:r>
                    </w:p>
                    <w:p w:rsidR="00665BA4" w:rsidRPr="0012192F" w:rsidRDefault="00665BA4" w:rsidP="0012192F">
                      <w:pPr>
                        <w:pStyle w:val="Podtitul"/>
                      </w:pPr>
                    </w:p>
                    <w:p w:rsidR="00665BA4" w:rsidRPr="0012192F" w:rsidRDefault="004D6439" w:rsidP="0012192F">
                      <w:pPr>
                        <w:pStyle w:val="Podtitul"/>
                      </w:pPr>
                      <w:r>
                        <w:t>Rok 2016 /</w:t>
                      </w:r>
                      <w:r w:rsidRPr="004D6439">
                        <w:rPr>
                          <w:i/>
                          <w:lang w:val="en-GB"/>
                        </w:rPr>
                        <w:t xml:space="preserve"> Year 2016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232640A" wp14:editId="52349558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D6439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D6439">
                              <w:t>2017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D6439">
                        <w:t>Praha</w:t>
                      </w:r>
                      <w:r w:rsidRPr="00D66223">
                        <w:t xml:space="preserve">, </w:t>
                      </w:r>
                      <w:r w:rsidR="004D6439">
                        <w:t>2017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 wp14:anchorId="46523646" wp14:editId="5AF8E515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97945AD" wp14:editId="5C72B8AA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94D1E">
                              <w:rPr>
                                <w:i/>
                              </w:rPr>
                              <w:t xml:space="preserve"> </w:t>
                            </w:r>
                            <w:r w:rsidR="00A94D1E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274 052 648,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377 612 108, (+420) 377 612 249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A94D1E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567 109 062, (+420) 567 109 080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542 528 115, (+420) 542 528 105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585 731 516, (+420) 585 731 509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577 004 931,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A94D1E" w:rsidRPr="005E7C78" w:rsidRDefault="00A94D1E" w:rsidP="00A94D1E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A94D1E" w:rsidRPr="005E7C78" w:rsidRDefault="00A94D1E" w:rsidP="00A94D1E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A94D1E" w:rsidRPr="005E7C78" w:rsidRDefault="00A94D1E" w:rsidP="00A94D1E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A94D1E" w:rsidRPr="005E7C78" w:rsidRDefault="00A94D1E" w:rsidP="00A94D1E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94D1E">
                        <w:rPr>
                          <w:i/>
                        </w:rPr>
                        <w:t xml:space="preserve"> </w:t>
                      </w:r>
                      <w:r w:rsidR="00A94D1E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274 052 648,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377 612 108, (+420) 377 612 249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A94D1E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567 109 062, (+420) 567 109 080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542 528 115, (+420) 542 528 105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585 731 516, (+420) 585 731 509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577 004 931,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A94D1E" w:rsidRPr="005E7C78" w:rsidRDefault="00A94D1E" w:rsidP="00A94D1E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A94D1E" w:rsidRPr="005E7C78" w:rsidRDefault="00A94D1E" w:rsidP="00A94D1E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A94D1E" w:rsidRPr="005E7C78" w:rsidRDefault="00A94D1E" w:rsidP="00A94D1E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A94D1E" w:rsidRPr="005E7C78" w:rsidRDefault="00A94D1E" w:rsidP="00A94D1E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8234227" wp14:editId="3BAD9754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</w:p>
    <w:p w:rsidR="00A50D73" w:rsidRDefault="00A94D1E" w:rsidP="004D6439">
      <w:pPr>
        <w:rPr>
          <w:color w:val="BD1B21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D933E19" wp14:editId="64C1EA9F">
                <wp:simplePos x="0" y="0"/>
                <wp:positionH relativeFrom="page">
                  <wp:posOffset>720090</wp:posOffset>
                </wp:positionH>
                <wp:positionV relativeFrom="page">
                  <wp:posOffset>9335770</wp:posOffset>
                </wp:positionV>
                <wp:extent cx="6120130" cy="36004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AA" w:rsidRDefault="00F1639F">
                            <w:r>
                              <w:rPr>
                                <w:szCs w:val="26"/>
                              </w:rPr>
                              <w:t xml:space="preserve">ISBN </w:t>
                            </w:r>
                            <w:r w:rsidR="00310F51">
                              <w:rPr>
                                <w:rFonts w:ascii="Tahoma" w:hAnsi="Tahoma" w:cs="Tahoma"/>
                                <w:szCs w:val="20"/>
                              </w:rPr>
                              <w:t>978-80-250-2759-2</w:t>
                            </w:r>
                            <w:r w:rsidR="00310F51" w:rsidRPr="00841D9F">
                              <w:t xml:space="preserve"> 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4D6439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4D6439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D6439">
                              <w:t>Praha, 2017</w:t>
                            </w:r>
                          </w:p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35.1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" filled="f" stroked="f">
                <v:textbox inset="0,0,0,0">
                  <w:txbxContent>
                    <w:p w:rsidR="00F15AAA" w:rsidRDefault="00F1639F">
                      <w:r>
                        <w:rPr>
                          <w:szCs w:val="26"/>
                        </w:rPr>
                        <w:t xml:space="preserve">ISBN </w:t>
                      </w:r>
                      <w:r w:rsidR="00310F51">
                        <w:rPr>
                          <w:rFonts w:ascii="Tahoma" w:hAnsi="Tahoma" w:cs="Tahoma"/>
                          <w:szCs w:val="20"/>
                        </w:rPr>
                        <w:t>978-80-250-2759-2</w:t>
                      </w:r>
                      <w:r w:rsidR="00310F51" w:rsidRPr="00841D9F">
                        <w:t xml:space="preserve"> 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4D6439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4D6439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D6439">
                        <w:t>Praha, 2017</w:t>
                      </w:r>
                    </w:p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52AFAC" wp14:editId="452A587D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95pt;margin-top:56.95pt;width:481.85pt;height:9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you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interested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in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latest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data on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inflation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GDP,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population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average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wages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and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like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?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If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answer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YES,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don´t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hesitate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to visit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us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50D73" w:rsidSect="000056D5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484" w:rsidRDefault="00530484" w:rsidP="00E71A58">
      <w:r>
        <w:separator/>
      </w:r>
    </w:p>
  </w:endnote>
  <w:endnote w:type="continuationSeparator" w:id="0">
    <w:p w:rsidR="00530484" w:rsidRDefault="0053048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484" w:rsidRDefault="00530484" w:rsidP="00E71A58">
      <w:r>
        <w:separator/>
      </w:r>
    </w:p>
  </w:footnote>
  <w:footnote w:type="continuationSeparator" w:id="0">
    <w:p w:rsidR="00530484" w:rsidRDefault="0053048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pt;height:11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3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07186"/>
    <w:rsid w:val="00310F51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6439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484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7C6C"/>
    <w:rsid w:val="009E451C"/>
    <w:rsid w:val="009E5DDB"/>
    <w:rsid w:val="009F0E36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6C22"/>
    <w:rsid w:val="00B17E71"/>
    <w:rsid w:val="00B17FDE"/>
    <w:rsid w:val="00B2379C"/>
    <w:rsid w:val="00B2687D"/>
    <w:rsid w:val="00B32DDB"/>
    <w:rsid w:val="00B34528"/>
    <w:rsid w:val="00B402FC"/>
    <w:rsid w:val="00B46604"/>
    <w:rsid w:val="00B4693A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062BA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20A2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FE89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D6439"/>
    <w:pPr>
      <w:spacing w:after="200"/>
    </w:pPr>
    <w:rPr>
      <w:sz w:val="24"/>
      <w:lang w:val="x-none" w:eastAsia="x-none"/>
    </w:rPr>
  </w:style>
  <w:style w:type="character" w:customStyle="1" w:styleId="TL-identifikace-stedChar">
    <w:name w:val="TL - identifikace - střed Char"/>
    <w:link w:val="TL-identifikace-sted"/>
    <w:rsid w:val="004D6439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Styl1">
    <w:name w:val="Styl1"/>
    <w:rsid w:val="004D6439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TL-Identifikace-dole">
    <w:name w:val="TL - Identifikace - dole"/>
    <w:basedOn w:val="Normln"/>
    <w:link w:val="TL-Identifikace-doleChar"/>
    <w:qFormat/>
    <w:rsid w:val="004D6439"/>
    <w:pPr>
      <w:spacing w:after="200"/>
    </w:pPr>
    <w:rPr>
      <w:szCs w:val="20"/>
      <w:lang w:val="x-none" w:eastAsia="ar-SA"/>
    </w:rPr>
  </w:style>
  <w:style w:type="character" w:customStyle="1" w:styleId="TL-Identifikace-doleChar">
    <w:name w:val="TL - Identifikace - dole Char"/>
    <w:link w:val="TL-Identifikace-dole"/>
    <w:rsid w:val="004D6439"/>
    <w:rPr>
      <w:rFonts w:ascii="Arial" w:eastAsia="Times New Roman" w:hAnsi="Arial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D6439"/>
    <w:pPr>
      <w:spacing w:after="200"/>
    </w:pPr>
    <w:rPr>
      <w:sz w:val="24"/>
      <w:lang w:val="x-none" w:eastAsia="x-none"/>
    </w:rPr>
  </w:style>
  <w:style w:type="character" w:customStyle="1" w:styleId="TL-identifikace-stedChar">
    <w:name w:val="TL - identifikace - střed Char"/>
    <w:link w:val="TL-identifikace-sted"/>
    <w:rsid w:val="004D6439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Styl1">
    <w:name w:val="Styl1"/>
    <w:rsid w:val="004D6439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TL-Identifikace-dole">
    <w:name w:val="TL - Identifikace - dole"/>
    <w:basedOn w:val="Normln"/>
    <w:link w:val="TL-Identifikace-doleChar"/>
    <w:qFormat/>
    <w:rsid w:val="004D6439"/>
    <w:pPr>
      <w:spacing w:after="200"/>
    </w:pPr>
    <w:rPr>
      <w:szCs w:val="20"/>
      <w:lang w:val="x-none" w:eastAsia="ar-SA"/>
    </w:rPr>
  </w:style>
  <w:style w:type="character" w:customStyle="1" w:styleId="TL-Identifikace-doleChar">
    <w:name w:val="TL - Identifikace - dole Char"/>
    <w:link w:val="TL-Identifikace-dole"/>
    <w:rsid w:val="004D6439"/>
    <w:rPr>
      <w:rFonts w:ascii="Arial" w:eastAsia="Times New Roman" w:hAnsi="Arial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tanislava.zavorkova@czso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loslav.beranek@czso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tanislava.zavorkova@czs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loslav.beranek@czso.cz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icpv\publikace\2016\12-2016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14F40-0C29-4471-BD58-41A253D3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</Template>
  <TotalTime>15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7</cp:revision>
  <cp:lastPrinted>2017-01-13T13:07:00Z</cp:lastPrinted>
  <dcterms:created xsi:type="dcterms:W3CDTF">2017-01-13T12:55:00Z</dcterms:created>
  <dcterms:modified xsi:type="dcterms:W3CDTF">2017-01-17T12:41:00Z</dcterms:modified>
</cp:coreProperties>
</file>