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8E" w:rsidRDefault="00493C8E" w:rsidP="00493C8E">
      <w:pPr>
        <w:pStyle w:val="Nadpis4"/>
      </w:pPr>
      <w:r>
        <w:t>Annotation</w:t>
      </w:r>
    </w:p>
    <w:p w:rsidR="00493C8E" w:rsidRPr="00A2530E" w:rsidRDefault="00493C8E" w:rsidP="00493C8E">
      <w:pPr>
        <w:pStyle w:val="Zkladntextodsazen"/>
        <w:ind w:firstLine="0"/>
        <w:rPr>
          <w:i/>
          <w:iCs/>
          <w:lang w:val="en-GB"/>
        </w:rPr>
      </w:pPr>
      <w:r w:rsidRPr="001D70F4">
        <w:rPr>
          <w:i/>
          <w:iCs/>
          <w:lang w:val="en-GB"/>
        </w:rPr>
        <w:t xml:space="preserve">Output of the agricultural industry (OAI) at current basic prices presented in total an amount </w:t>
      </w:r>
      <w:proofErr w:type="gramStart"/>
      <w:r w:rsidRPr="001D70F4">
        <w:rPr>
          <w:i/>
          <w:iCs/>
          <w:lang w:val="en-GB"/>
        </w:rPr>
        <w:t>of  12</w:t>
      </w:r>
      <w:r>
        <w:rPr>
          <w:i/>
          <w:iCs/>
          <w:lang w:val="en-GB"/>
        </w:rPr>
        <w:t>8</w:t>
      </w:r>
      <w:proofErr w:type="gramEnd"/>
      <w:r w:rsidRPr="001D70F4">
        <w:rPr>
          <w:i/>
          <w:iCs/>
          <w:lang w:val="en-GB"/>
        </w:rPr>
        <w:t> </w:t>
      </w:r>
      <w:r>
        <w:rPr>
          <w:i/>
          <w:iCs/>
          <w:lang w:val="en-GB"/>
        </w:rPr>
        <w:t>068</w:t>
      </w:r>
      <w:r w:rsidRPr="001D70F4">
        <w:rPr>
          <w:i/>
          <w:iCs/>
          <w:lang w:val="en-GB"/>
        </w:rPr>
        <w:t>.</w:t>
      </w:r>
      <w:r>
        <w:rPr>
          <w:i/>
          <w:iCs/>
          <w:lang w:val="en-GB"/>
        </w:rPr>
        <w:t>2</w:t>
      </w:r>
      <w:r w:rsidRPr="001D70F4">
        <w:rPr>
          <w:i/>
          <w:iCs/>
          <w:lang w:val="en-GB"/>
        </w:rPr>
        <w:t> mil. </w:t>
      </w:r>
      <w:proofErr w:type="gramStart"/>
      <w:r w:rsidRPr="001D70F4">
        <w:rPr>
          <w:i/>
          <w:iCs/>
          <w:lang w:val="en-GB"/>
        </w:rPr>
        <w:t>CZK in preliminary results for 201</w:t>
      </w:r>
      <w:r>
        <w:rPr>
          <w:i/>
          <w:iCs/>
          <w:lang w:val="en-GB"/>
        </w:rPr>
        <w:t>3</w:t>
      </w:r>
      <w:r w:rsidRPr="001D70F4">
        <w:rPr>
          <w:i/>
          <w:iCs/>
          <w:lang w:val="en-GB"/>
        </w:rPr>
        <w:t>.</w:t>
      </w:r>
      <w:proofErr w:type="gramEnd"/>
      <w:r w:rsidRPr="001D70F4">
        <w:rPr>
          <w:i/>
          <w:iCs/>
          <w:lang w:val="en-GB"/>
        </w:rPr>
        <w:t xml:space="preserve"> C</w:t>
      </w:r>
      <w:r>
        <w:rPr>
          <w:i/>
          <w:iCs/>
          <w:lang w:val="en-GB"/>
        </w:rPr>
        <w:t>ro</w:t>
      </w:r>
      <w:r w:rsidRPr="001D70F4">
        <w:rPr>
          <w:i/>
          <w:iCs/>
          <w:lang w:val="en-GB"/>
        </w:rPr>
        <w:t>p output reached to 7</w:t>
      </w:r>
      <w:r>
        <w:rPr>
          <w:i/>
          <w:iCs/>
          <w:lang w:val="en-GB"/>
        </w:rPr>
        <w:t>5</w:t>
      </w:r>
      <w:r w:rsidRPr="001D70F4">
        <w:rPr>
          <w:i/>
          <w:iCs/>
          <w:lang w:val="en-GB"/>
        </w:rPr>
        <w:t xml:space="preserve"> </w:t>
      </w:r>
      <w:r>
        <w:rPr>
          <w:i/>
          <w:iCs/>
          <w:lang w:val="en-GB"/>
        </w:rPr>
        <w:t>161</w:t>
      </w:r>
      <w:r w:rsidRPr="001D70F4">
        <w:rPr>
          <w:i/>
          <w:iCs/>
          <w:lang w:val="en-GB"/>
        </w:rPr>
        <w:t>.</w:t>
      </w:r>
      <w:r>
        <w:rPr>
          <w:i/>
          <w:iCs/>
          <w:lang w:val="en-GB"/>
        </w:rPr>
        <w:t>8</w:t>
      </w:r>
      <w:r w:rsidRPr="001D70F4">
        <w:rPr>
          <w:i/>
          <w:iCs/>
          <w:lang w:val="en-GB"/>
        </w:rPr>
        <w:t xml:space="preserve"> mil. CZK </w:t>
      </w:r>
      <w:proofErr w:type="gramStart"/>
      <w:r w:rsidRPr="001D70F4">
        <w:rPr>
          <w:i/>
          <w:iCs/>
          <w:lang w:val="en-GB"/>
        </w:rPr>
        <w:t>and  animal</w:t>
      </w:r>
      <w:proofErr w:type="gramEnd"/>
      <w:r w:rsidRPr="001D70F4">
        <w:rPr>
          <w:i/>
          <w:iCs/>
          <w:lang w:val="en-GB"/>
        </w:rPr>
        <w:t xml:space="preserve"> </w:t>
      </w:r>
      <w:r w:rsidRPr="00A2530E">
        <w:rPr>
          <w:i/>
          <w:iCs/>
          <w:lang w:val="en-GB"/>
        </w:rPr>
        <w:t>output reached to 4</w:t>
      </w:r>
      <w:r>
        <w:rPr>
          <w:i/>
          <w:iCs/>
          <w:lang w:val="en-GB"/>
        </w:rPr>
        <w:t>6</w:t>
      </w:r>
      <w:r w:rsidRPr="00A2530E">
        <w:rPr>
          <w:i/>
          <w:iCs/>
          <w:lang w:val="en-GB"/>
        </w:rPr>
        <w:t> </w:t>
      </w:r>
      <w:r>
        <w:rPr>
          <w:i/>
          <w:iCs/>
          <w:lang w:val="en-GB"/>
        </w:rPr>
        <w:t>895</w:t>
      </w:r>
      <w:r w:rsidRPr="00A2530E">
        <w:rPr>
          <w:i/>
          <w:iCs/>
          <w:lang w:val="en-GB"/>
        </w:rPr>
        <w:t>.</w:t>
      </w:r>
      <w:r>
        <w:rPr>
          <w:i/>
          <w:iCs/>
          <w:lang w:val="en-GB"/>
        </w:rPr>
        <w:t>8</w:t>
      </w:r>
      <w:r w:rsidRPr="00A2530E">
        <w:rPr>
          <w:i/>
          <w:iCs/>
          <w:lang w:val="en-GB"/>
        </w:rPr>
        <w:t> mil. </w:t>
      </w:r>
      <w:proofErr w:type="gramStart"/>
      <w:r w:rsidRPr="00A2530E">
        <w:rPr>
          <w:i/>
          <w:iCs/>
          <w:lang w:val="en-GB"/>
        </w:rPr>
        <w:t>CZK.</w:t>
      </w:r>
      <w:proofErr w:type="gramEnd"/>
      <w:r w:rsidRPr="00A2530E">
        <w:rPr>
          <w:i/>
          <w:iCs/>
          <w:lang w:val="en-GB"/>
        </w:rPr>
        <w:t xml:space="preserve"> The rest of the total OAI was made up by the agricultural work supplied to the other unit, that were the agricultural services output (</w:t>
      </w:r>
      <w:r>
        <w:rPr>
          <w:i/>
          <w:iCs/>
          <w:lang w:val="en-GB"/>
        </w:rPr>
        <w:t>3</w:t>
      </w:r>
      <w:r w:rsidRPr="00A2530E">
        <w:rPr>
          <w:i/>
          <w:iCs/>
          <w:lang w:val="en-GB"/>
        </w:rPr>
        <w:t> </w:t>
      </w:r>
      <w:r>
        <w:rPr>
          <w:i/>
          <w:iCs/>
          <w:lang w:val="en-GB"/>
        </w:rPr>
        <w:t>522</w:t>
      </w:r>
      <w:r w:rsidRPr="00A2530E">
        <w:rPr>
          <w:i/>
          <w:iCs/>
          <w:lang w:val="en-GB"/>
        </w:rPr>
        <w:t>.</w:t>
      </w:r>
      <w:r>
        <w:rPr>
          <w:i/>
          <w:iCs/>
          <w:lang w:val="en-GB"/>
        </w:rPr>
        <w:t>9</w:t>
      </w:r>
      <w:r w:rsidRPr="00A2530E">
        <w:rPr>
          <w:i/>
          <w:iCs/>
          <w:lang w:val="en-GB"/>
        </w:rPr>
        <w:t xml:space="preserve"> mil. </w:t>
      </w:r>
      <w:proofErr w:type="gramStart"/>
      <w:r w:rsidRPr="00A2530E">
        <w:rPr>
          <w:i/>
          <w:iCs/>
          <w:lang w:val="en-GB"/>
        </w:rPr>
        <w:t>CZK) and non-agricultural secondary activities (inseparable) in the amount 2 4</w:t>
      </w:r>
      <w:r>
        <w:rPr>
          <w:i/>
          <w:iCs/>
          <w:lang w:val="en-GB"/>
        </w:rPr>
        <w:t>87</w:t>
      </w:r>
      <w:r w:rsidRPr="00A2530E">
        <w:rPr>
          <w:i/>
          <w:iCs/>
          <w:lang w:val="en-GB"/>
        </w:rPr>
        <w:t>.</w:t>
      </w:r>
      <w:r>
        <w:rPr>
          <w:i/>
          <w:iCs/>
          <w:lang w:val="en-GB"/>
        </w:rPr>
        <w:t>6</w:t>
      </w:r>
      <w:r w:rsidRPr="00A2530E">
        <w:rPr>
          <w:i/>
          <w:iCs/>
          <w:lang w:val="en-GB"/>
        </w:rPr>
        <w:t xml:space="preserve"> mil.</w:t>
      </w:r>
      <w:proofErr w:type="gramEnd"/>
      <w:r w:rsidRPr="00A2530E">
        <w:rPr>
          <w:i/>
          <w:iCs/>
          <w:lang w:val="en-GB"/>
        </w:rPr>
        <w:t xml:space="preserve"> </w:t>
      </w:r>
      <w:proofErr w:type="gramStart"/>
      <w:r w:rsidRPr="00A2530E">
        <w:rPr>
          <w:i/>
          <w:iCs/>
          <w:lang w:val="en-GB"/>
        </w:rPr>
        <w:t>CZK.</w:t>
      </w:r>
      <w:proofErr w:type="gramEnd"/>
      <w:r w:rsidRPr="00A2530E">
        <w:rPr>
          <w:i/>
          <w:iCs/>
          <w:lang w:val="en-GB"/>
        </w:rPr>
        <w:t xml:space="preserve"> There </w:t>
      </w:r>
      <w:proofErr w:type="gramStart"/>
      <w:r w:rsidRPr="00A2530E">
        <w:rPr>
          <w:i/>
          <w:iCs/>
          <w:lang w:val="en-GB"/>
        </w:rPr>
        <w:t xml:space="preserve">were </w:t>
      </w:r>
      <w:r>
        <w:rPr>
          <w:i/>
          <w:iCs/>
          <w:lang w:val="en-GB"/>
        </w:rPr>
        <w:t>in</w:t>
      </w:r>
      <w:r w:rsidRPr="00A2530E">
        <w:rPr>
          <w:i/>
          <w:iCs/>
          <w:lang w:val="en-GB"/>
        </w:rPr>
        <w:t>crease</w:t>
      </w:r>
      <w:proofErr w:type="gramEnd"/>
      <w:r w:rsidRPr="00A2530E">
        <w:rPr>
          <w:i/>
          <w:iCs/>
          <w:lang w:val="en-GB"/>
        </w:rPr>
        <w:t xml:space="preserve"> of harvest of </w:t>
      </w:r>
      <w:r>
        <w:rPr>
          <w:i/>
          <w:iCs/>
          <w:lang w:val="en-GB"/>
        </w:rPr>
        <w:t>cereals in total and of industrial crops in total, especially of wheat and rape, b</w:t>
      </w:r>
      <w:r w:rsidRPr="00A2530E">
        <w:rPr>
          <w:i/>
          <w:iCs/>
          <w:lang w:val="en-GB"/>
        </w:rPr>
        <w:t xml:space="preserve">ut the prices </w:t>
      </w:r>
      <w:r>
        <w:rPr>
          <w:i/>
          <w:iCs/>
          <w:lang w:val="en-GB"/>
        </w:rPr>
        <w:t xml:space="preserve">decreased. With </w:t>
      </w:r>
      <w:proofErr w:type="gramStart"/>
      <w:r>
        <w:rPr>
          <w:i/>
          <w:iCs/>
          <w:lang w:val="en-GB"/>
        </w:rPr>
        <w:t xml:space="preserve">potatoes </w:t>
      </w:r>
      <w:r w:rsidRPr="00A2530E">
        <w:rPr>
          <w:i/>
          <w:iCs/>
          <w:lang w:val="en-GB"/>
        </w:rPr>
        <w:t xml:space="preserve"> </w:t>
      </w:r>
      <w:r>
        <w:rPr>
          <w:i/>
          <w:iCs/>
          <w:lang w:val="en-GB"/>
        </w:rPr>
        <w:t>there</w:t>
      </w:r>
      <w:proofErr w:type="gramEnd"/>
      <w:r>
        <w:rPr>
          <w:i/>
          <w:iCs/>
          <w:lang w:val="en-GB"/>
        </w:rPr>
        <w:t xml:space="preserve"> was the opposite situation. Crop output increased by 4.7 % year-to-</w:t>
      </w:r>
      <w:proofErr w:type="gramStart"/>
      <w:r>
        <w:rPr>
          <w:i/>
          <w:iCs/>
          <w:lang w:val="en-GB"/>
        </w:rPr>
        <w:t xml:space="preserve">year </w:t>
      </w:r>
      <w:r w:rsidRPr="00A2530E">
        <w:rPr>
          <w:i/>
          <w:iCs/>
          <w:lang w:val="en-GB"/>
        </w:rPr>
        <w:t>.</w:t>
      </w:r>
      <w:proofErr w:type="gramEnd"/>
      <w:r w:rsidRPr="00A2530E">
        <w:rPr>
          <w:i/>
          <w:iCs/>
          <w:lang w:val="en-GB"/>
        </w:rPr>
        <w:t xml:space="preserve"> The total animal output was higher</w:t>
      </w:r>
      <w:r>
        <w:rPr>
          <w:i/>
          <w:iCs/>
          <w:lang w:val="en-GB"/>
        </w:rPr>
        <w:t xml:space="preserve"> by 4.2 %</w:t>
      </w:r>
      <w:r w:rsidRPr="00A2530E">
        <w:rPr>
          <w:i/>
          <w:iCs/>
          <w:lang w:val="en-GB"/>
        </w:rPr>
        <w:t xml:space="preserve"> than in the year 201</w:t>
      </w:r>
      <w:r>
        <w:rPr>
          <w:i/>
          <w:iCs/>
          <w:lang w:val="en-GB"/>
        </w:rPr>
        <w:t>2</w:t>
      </w:r>
      <w:r w:rsidRPr="00A2530E">
        <w:rPr>
          <w:i/>
          <w:iCs/>
          <w:lang w:val="en-GB"/>
        </w:rPr>
        <w:t>. Production of cattle</w:t>
      </w:r>
      <w:r>
        <w:rPr>
          <w:i/>
          <w:iCs/>
          <w:lang w:val="en-GB"/>
        </w:rPr>
        <w:t xml:space="preserve"> and poultry</w:t>
      </w:r>
      <w:r w:rsidRPr="00A2530E">
        <w:rPr>
          <w:i/>
          <w:iCs/>
          <w:lang w:val="en-GB"/>
        </w:rPr>
        <w:t xml:space="preserve"> dropped but </w:t>
      </w:r>
      <w:r>
        <w:rPr>
          <w:i/>
          <w:iCs/>
          <w:lang w:val="en-GB"/>
        </w:rPr>
        <w:t>it was compensated for higher prices</w:t>
      </w:r>
      <w:r w:rsidRPr="00A2530E">
        <w:rPr>
          <w:i/>
          <w:iCs/>
          <w:lang w:val="en-GB"/>
        </w:rPr>
        <w:t xml:space="preserve">. With the exception of milk where production </w:t>
      </w:r>
      <w:r>
        <w:rPr>
          <w:i/>
          <w:iCs/>
          <w:lang w:val="en-GB"/>
        </w:rPr>
        <w:t>and average</w:t>
      </w:r>
      <w:r w:rsidRPr="00A2530E">
        <w:rPr>
          <w:i/>
          <w:iCs/>
          <w:lang w:val="en-GB"/>
        </w:rPr>
        <w:t xml:space="preserve"> prices </w:t>
      </w:r>
      <w:r>
        <w:rPr>
          <w:i/>
          <w:iCs/>
          <w:lang w:val="en-GB"/>
        </w:rPr>
        <w:t>in</w:t>
      </w:r>
      <w:r w:rsidRPr="00A2530E">
        <w:rPr>
          <w:i/>
          <w:iCs/>
          <w:lang w:val="en-GB"/>
        </w:rPr>
        <w:t>c</w:t>
      </w:r>
      <w:r>
        <w:rPr>
          <w:i/>
          <w:iCs/>
          <w:lang w:val="en-GB"/>
        </w:rPr>
        <w:t>reased</w:t>
      </w:r>
      <w:r w:rsidRPr="00A2530E">
        <w:rPr>
          <w:i/>
          <w:iCs/>
          <w:lang w:val="en-GB"/>
        </w:rPr>
        <w:t xml:space="preserve"> </w:t>
      </w:r>
      <w:r>
        <w:rPr>
          <w:i/>
          <w:iCs/>
          <w:lang w:val="en-GB"/>
        </w:rPr>
        <w:t xml:space="preserve">compared to </w:t>
      </w:r>
      <w:r w:rsidRPr="00A2530E">
        <w:rPr>
          <w:i/>
          <w:iCs/>
          <w:lang w:val="en-GB"/>
        </w:rPr>
        <w:t>the year 201</w:t>
      </w:r>
      <w:r>
        <w:rPr>
          <w:i/>
          <w:iCs/>
          <w:lang w:val="en-GB"/>
        </w:rPr>
        <w:t>2</w:t>
      </w:r>
      <w:r w:rsidRPr="00A2530E">
        <w:rPr>
          <w:i/>
          <w:iCs/>
          <w:lang w:val="en-GB"/>
        </w:rPr>
        <w:t xml:space="preserve">. </w:t>
      </w:r>
    </w:p>
    <w:p w:rsidR="00493C8E" w:rsidRPr="00C15DA3" w:rsidRDefault="00493C8E" w:rsidP="00493C8E">
      <w:pPr>
        <w:pStyle w:val="Zkladntextodsazen"/>
        <w:ind w:firstLine="0"/>
        <w:rPr>
          <w:i/>
          <w:iCs/>
          <w:lang w:val="en-GB"/>
        </w:rPr>
      </w:pPr>
      <w:r w:rsidRPr="00C15DA3">
        <w:rPr>
          <w:i/>
          <w:iCs/>
          <w:lang w:val="en-GB"/>
        </w:rPr>
        <w:t>Output of the agricultural industry at the current constant prices of 2000 amounted to 103 564.5 mil. CZK, composed of crop output (sharing in with 56 555.3 mil. CZK) and animal output (contributing with 43 372.4 mil. </w:t>
      </w:r>
      <w:proofErr w:type="gramStart"/>
      <w:r w:rsidRPr="00C15DA3">
        <w:rPr>
          <w:i/>
          <w:iCs/>
          <w:lang w:val="en-GB"/>
        </w:rPr>
        <w:t>CZK).</w:t>
      </w:r>
      <w:proofErr w:type="gramEnd"/>
    </w:p>
    <w:p w:rsidR="00493C8E" w:rsidRPr="0023014F" w:rsidRDefault="00493C8E" w:rsidP="00493C8E">
      <w:pPr>
        <w:pStyle w:val="Zkladntextodsazen"/>
        <w:ind w:firstLine="0"/>
        <w:rPr>
          <w:i/>
          <w:iCs/>
          <w:lang w:val="en-GB"/>
        </w:rPr>
      </w:pPr>
      <w:r w:rsidRPr="0023014F">
        <w:rPr>
          <w:i/>
          <w:iCs/>
          <w:lang w:val="en-GB"/>
        </w:rPr>
        <w:t>Crop output 2013 shared in OAI at current basic prices by 58.7 %</w:t>
      </w:r>
      <w:r w:rsidRPr="0023014F">
        <w:rPr>
          <w:i/>
          <w:iCs/>
          <w:lang w:val="en-US"/>
        </w:rPr>
        <w:t>;</w:t>
      </w:r>
      <w:r w:rsidRPr="0023014F">
        <w:rPr>
          <w:i/>
          <w:iCs/>
        </w:rPr>
        <w:t xml:space="preserve"> </w:t>
      </w:r>
      <w:proofErr w:type="spellStart"/>
      <w:r w:rsidRPr="0023014F">
        <w:rPr>
          <w:i/>
          <w:iCs/>
        </w:rPr>
        <w:t>dominated</w:t>
      </w:r>
      <w:proofErr w:type="spellEnd"/>
      <w:r w:rsidRPr="0023014F">
        <w:rPr>
          <w:i/>
          <w:iCs/>
          <w:lang w:val="en-GB"/>
        </w:rPr>
        <w:t xml:space="preserve"> with cereals (42.0 %) and industrial crops (26.9 %). Animal output shared in the total output by 36.6 % with the major proportion of milk output (47.8 %) and breeding of pigs for slaughter (20.4 %).</w:t>
      </w:r>
    </w:p>
    <w:p w:rsidR="00957BD5" w:rsidRDefault="00493C8E" w:rsidP="00493C8E">
      <w:pPr>
        <w:pStyle w:val="Zkladntextodsazen"/>
        <w:ind w:firstLine="0"/>
        <w:rPr>
          <w:i/>
          <w:iCs/>
          <w:lang w:val="en-GB"/>
        </w:rPr>
      </w:pPr>
      <w:r w:rsidRPr="0023014F">
        <w:rPr>
          <w:i/>
          <w:iCs/>
          <w:lang w:val="en-GB"/>
        </w:rPr>
        <w:t xml:space="preserve"> Intermediate consumption (IC) created 7</w:t>
      </w:r>
      <w:r w:rsidR="001A2DAD">
        <w:rPr>
          <w:i/>
          <w:iCs/>
          <w:lang w:val="en-GB"/>
        </w:rPr>
        <w:t>2</w:t>
      </w:r>
      <w:r w:rsidRPr="0023014F">
        <w:rPr>
          <w:i/>
          <w:iCs/>
          <w:lang w:val="en-GB"/>
        </w:rPr>
        <w:t>.</w:t>
      </w:r>
      <w:r w:rsidR="001A2DAD">
        <w:rPr>
          <w:i/>
          <w:iCs/>
          <w:lang w:val="en-GB"/>
        </w:rPr>
        <w:t>9</w:t>
      </w:r>
      <w:r w:rsidRPr="0023014F">
        <w:rPr>
          <w:i/>
          <w:iCs/>
          <w:lang w:val="en-GB"/>
        </w:rPr>
        <w:t xml:space="preserve"> % of the total agricultural output (without subsidies on products). </w:t>
      </w:r>
      <w:proofErr w:type="spellStart"/>
      <w:r w:rsidRPr="0023014F">
        <w:rPr>
          <w:i/>
          <w:iCs/>
          <w:lang w:val="en-GB"/>
        </w:rPr>
        <w:t>Feedingstuffs</w:t>
      </w:r>
      <w:proofErr w:type="spellEnd"/>
      <w:r w:rsidRPr="0023014F">
        <w:rPr>
          <w:i/>
          <w:iCs/>
          <w:lang w:val="en-GB"/>
        </w:rPr>
        <w:t xml:space="preserve"> represented 36.</w:t>
      </w:r>
      <w:r w:rsidR="001A2DAD">
        <w:rPr>
          <w:i/>
          <w:iCs/>
          <w:lang w:val="en-GB"/>
        </w:rPr>
        <w:t>8</w:t>
      </w:r>
      <w:r w:rsidRPr="0023014F">
        <w:rPr>
          <w:i/>
          <w:iCs/>
          <w:lang w:val="en-GB"/>
        </w:rPr>
        <w:t> %.of the intermediate consumption.</w:t>
      </w:r>
    </w:p>
    <w:p w:rsidR="00957BD5" w:rsidRPr="00957BD5" w:rsidRDefault="00957BD5" w:rsidP="00957BD5">
      <w:pPr>
        <w:pStyle w:val="Zkladntext3"/>
        <w:jc w:val="both"/>
        <w:rPr>
          <w:rFonts w:ascii="Arial" w:hAnsi="Arial" w:cs="Arial"/>
          <w:i/>
          <w:iCs/>
          <w:sz w:val="20"/>
          <w:szCs w:val="20"/>
          <w:lang w:val="en-GB"/>
        </w:rPr>
      </w:pPr>
      <w:r w:rsidRPr="00957BD5">
        <w:rPr>
          <w:rFonts w:ascii="Arial" w:hAnsi="Arial" w:cs="Arial"/>
          <w:i/>
          <w:sz w:val="20"/>
          <w:szCs w:val="20"/>
          <w:lang w:val="en-GB"/>
        </w:rPr>
        <w:t>Income</w:t>
      </w:r>
      <w:r w:rsidRPr="00957BD5">
        <w:rPr>
          <w:rFonts w:ascii="Arial" w:hAnsi="Arial" w:cs="Arial"/>
          <w:sz w:val="20"/>
          <w:szCs w:val="20"/>
          <w:lang w:val="en-GB"/>
        </w:rPr>
        <w:t xml:space="preserve"> </w:t>
      </w:r>
      <w:r w:rsidRPr="00957BD5">
        <w:rPr>
          <w:rFonts w:ascii="Arial" w:hAnsi="Arial" w:cs="Arial"/>
          <w:i/>
          <w:sz w:val="20"/>
          <w:szCs w:val="20"/>
          <w:lang w:val="en-GB"/>
        </w:rPr>
        <w:t>from agricultural ac</w:t>
      </w:r>
      <w:r>
        <w:rPr>
          <w:rFonts w:ascii="Arial" w:hAnsi="Arial" w:cs="Arial"/>
          <w:i/>
          <w:sz w:val="20"/>
          <w:szCs w:val="20"/>
          <w:lang w:val="en-GB"/>
        </w:rPr>
        <w:t>ti</w:t>
      </w:r>
      <w:r w:rsidRPr="00957BD5">
        <w:rPr>
          <w:rFonts w:ascii="Arial" w:hAnsi="Arial" w:cs="Arial"/>
          <w:i/>
          <w:sz w:val="20"/>
          <w:szCs w:val="20"/>
          <w:lang w:val="en-GB"/>
        </w:rPr>
        <w:t xml:space="preserve">vity per full-time labour equivalent (1 AWU), as it is measured by income Indicator A, increased by </w:t>
      </w:r>
      <w:r w:rsidR="009D4220">
        <w:rPr>
          <w:rFonts w:ascii="Arial" w:hAnsi="Arial" w:cs="Arial"/>
          <w:i/>
          <w:sz w:val="20"/>
          <w:szCs w:val="20"/>
          <w:lang w:val="en-GB"/>
        </w:rPr>
        <w:t>1</w:t>
      </w:r>
      <w:r w:rsidRPr="00957BD5">
        <w:rPr>
          <w:rFonts w:ascii="Arial" w:hAnsi="Arial" w:cs="Arial"/>
          <w:i/>
          <w:sz w:val="20"/>
          <w:szCs w:val="20"/>
          <w:lang w:val="en-GB"/>
        </w:rPr>
        <w:t>.</w:t>
      </w:r>
      <w:r w:rsidR="009D4220">
        <w:rPr>
          <w:rFonts w:ascii="Arial" w:hAnsi="Arial" w:cs="Arial"/>
          <w:i/>
          <w:sz w:val="20"/>
          <w:szCs w:val="20"/>
          <w:lang w:val="en-GB"/>
        </w:rPr>
        <w:t>73</w:t>
      </w:r>
      <w:r w:rsidRPr="00957BD5">
        <w:rPr>
          <w:rFonts w:ascii="Arial" w:hAnsi="Arial" w:cs="Arial"/>
          <w:i/>
          <w:sz w:val="20"/>
          <w:szCs w:val="20"/>
          <w:lang w:val="en-GB"/>
        </w:rPr>
        <w:t xml:space="preserve"> % in 2013. The deflator (the implicit price index of GDP at market prices), estimated by </w:t>
      </w:r>
      <w:proofErr w:type="spellStart"/>
      <w:r w:rsidRPr="00957BD5">
        <w:rPr>
          <w:rFonts w:ascii="Arial" w:hAnsi="Arial" w:cs="Arial"/>
          <w:i/>
          <w:sz w:val="20"/>
          <w:szCs w:val="20"/>
          <w:lang w:val="en-GB"/>
        </w:rPr>
        <w:t>Eurostat</w:t>
      </w:r>
      <w:proofErr w:type="spellEnd"/>
      <w:r w:rsidRPr="00957BD5">
        <w:rPr>
          <w:rFonts w:ascii="Arial" w:hAnsi="Arial" w:cs="Arial"/>
          <w:i/>
          <w:sz w:val="20"/>
          <w:szCs w:val="20"/>
          <w:lang w:val="en-GB"/>
        </w:rPr>
        <w:t xml:space="preserve"> experts for the year 2013 was 101.24 %. </w:t>
      </w:r>
    </w:p>
    <w:p w:rsidR="00AA5479" w:rsidRPr="00957BD5" w:rsidRDefault="00AA5479">
      <w:pPr>
        <w:rPr>
          <w:i/>
        </w:rPr>
      </w:pPr>
    </w:p>
    <w:sectPr w:rsidR="00AA5479" w:rsidRPr="00957BD5" w:rsidSect="00AA54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C8E"/>
    <w:rsid w:val="00126F71"/>
    <w:rsid w:val="001A2DAD"/>
    <w:rsid w:val="00411526"/>
    <w:rsid w:val="00493C8E"/>
    <w:rsid w:val="0091413C"/>
    <w:rsid w:val="00957BD5"/>
    <w:rsid w:val="009D4220"/>
    <w:rsid w:val="00AA54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5479"/>
  </w:style>
  <w:style w:type="paragraph" w:styleId="Nadpis4">
    <w:name w:val="heading 4"/>
    <w:basedOn w:val="Normln"/>
    <w:next w:val="Normln"/>
    <w:link w:val="Nadpis4Char"/>
    <w:qFormat/>
    <w:rsid w:val="00493C8E"/>
    <w:pPr>
      <w:keepNext/>
      <w:spacing w:before="120" w:after="120" w:line="240" w:lineRule="auto"/>
      <w:jc w:val="both"/>
      <w:outlineLvl w:val="3"/>
    </w:pPr>
    <w:rPr>
      <w:rFonts w:ascii="Arial" w:eastAsia="Times New Roman" w:hAnsi="Arial" w:cs="Times New Roman"/>
      <w:b/>
      <w:i/>
      <w:iCs/>
      <w:sz w:val="24"/>
      <w:szCs w:val="24"/>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93C8E"/>
    <w:rPr>
      <w:rFonts w:ascii="Arial" w:eastAsia="Times New Roman" w:hAnsi="Arial" w:cs="Times New Roman"/>
      <w:b/>
      <w:i/>
      <w:iCs/>
      <w:sz w:val="24"/>
      <w:szCs w:val="24"/>
      <w:lang w:val="en-GB" w:eastAsia="cs-CZ"/>
    </w:rPr>
  </w:style>
  <w:style w:type="paragraph" w:styleId="Zkladntextodsazen">
    <w:name w:val="Body Text Indent"/>
    <w:basedOn w:val="Normln"/>
    <w:link w:val="ZkladntextodsazenChar"/>
    <w:semiHidden/>
    <w:rsid w:val="00493C8E"/>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semiHidden/>
    <w:rsid w:val="00493C8E"/>
    <w:rPr>
      <w:rFonts w:ascii="Arial" w:eastAsia="Times New Roman" w:hAnsi="Arial" w:cs="Times New Roman"/>
      <w:sz w:val="20"/>
      <w:szCs w:val="20"/>
      <w:lang w:eastAsia="cs-CZ"/>
    </w:rPr>
  </w:style>
  <w:style w:type="paragraph" w:styleId="Zkladntext2">
    <w:name w:val="Body Text 2"/>
    <w:basedOn w:val="Normln"/>
    <w:link w:val="Zkladntext2Char"/>
    <w:uiPriority w:val="99"/>
    <w:semiHidden/>
    <w:unhideWhenUsed/>
    <w:rsid w:val="00957BD5"/>
    <w:pPr>
      <w:spacing w:after="120" w:line="480" w:lineRule="auto"/>
    </w:pPr>
  </w:style>
  <w:style w:type="character" w:customStyle="1" w:styleId="Zkladntext2Char">
    <w:name w:val="Základní text 2 Char"/>
    <w:basedOn w:val="Standardnpsmoodstavce"/>
    <w:link w:val="Zkladntext2"/>
    <w:uiPriority w:val="99"/>
    <w:semiHidden/>
    <w:rsid w:val="00957BD5"/>
  </w:style>
  <w:style w:type="paragraph" w:styleId="Zkladntext3">
    <w:name w:val="Body Text 3"/>
    <w:basedOn w:val="Normln"/>
    <w:link w:val="Zkladntext3Char"/>
    <w:uiPriority w:val="99"/>
    <w:unhideWhenUsed/>
    <w:rsid w:val="00957BD5"/>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957BD5"/>
    <w:rPr>
      <w:rFonts w:ascii="Times New Roman" w:eastAsia="Times New Roman" w:hAnsi="Times New Roman" w:cs="Times New Roman"/>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1652</Characters>
  <Application>Microsoft Office Word</Application>
  <DocSecurity>0</DocSecurity>
  <Lines>13</Lines>
  <Paragraphs>3</Paragraphs>
  <ScaleCrop>false</ScaleCrop>
  <Company>ČSÚ</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gregorova2239</dc:creator>
  <cp:keywords/>
  <dc:description/>
  <cp:lastModifiedBy>gregorova2239</cp:lastModifiedBy>
  <cp:revision>4</cp:revision>
  <dcterms:created xsi:type="dcterms:W3CDTF">2014-02-21T13:05:00Z</dcterms:created>
  <dcterms:modified xsi:type="dcterms:W3CDTF">2014-02-27T06:32:00Z</dcterms:modified>
</cp:coreProperties>
</file>