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8" w:rsidRPr="00CC0868" w:rsidRDefault="00F462E3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CC0868" w:rsidRPr="00CC0868">
        <w:rPr>
          <w:sz w:val="30"/>
          <w:szCs w:val="30"/>
        </w:rPr>
        <w:t>.</w:t>
      </w:r>
      <w:r w:rsidR="00CC0868" w:rsidRPr="00CC0868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Cloud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computing</w:t>
      </w:r>
      <w:proofErr w:type="spellEnd"/>
    </w:p>
    <w:p w:rsidR="00F462E3" w:rsidRDefault="00F462E3" w:rsidP="00F462E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bookmarkStart w:id="0" w:name="_GoBack"/>
      <w:bookmarkEnd w:id="0"/>
      <w:proofErr w:type="spellStart"/>
      <w:r w:rsidRPr="00D9145A">
        <w:rPr>
          <w:rFonts w:ascii="Arial" w:hAnsi="Arial" w:cs="Arial"/>
          <w:b/>
          <w:bCs/>
          <w:sz w:val="20"/>
          <w:szCs w:val="20"/>
          <w:lang w:eastAsia="cs-CZ"/>
        </w:rPr>
        <w:t>Cloud</w:t>
      </w:r>
      <w:proofErr w:type="spellEnd"/>
      <w:r w:rsidRPr="00D9145A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D9145A">
        <w:rPr>
          <w:rFonts w:ascii="Arial" w:hAnsi="Arial" w:cs="Arial"/>
          <w:b/>
          <w:bCs/>
          <w:sz w:val="20"/>
          <w:szCs w:val="20"/>
          <w:lang w:eastAsia="cs-CZ"/>
        </w:rPr>
        <w:t>computing</w:t>
      </w:r>
      <w:proofErr w:type="spellEnd"/>
      <w:r w:rsidRPr="00F462E3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F462E3">
        <w:rPr>
          <w:rFonts w:ascii="Arial" w:hAnsi="Arial" w:cs="Arial"/>
          <w:bCs/>
          <w:sz w:val="20"/>
          <w:szCs w:val="20"/>
          <w:lang w:eastAsia="cs-CZ"/>
        </w:rPr>
        <w:t xml:space="preserve">je souhrnné označení placených služeb umožňujících sdílení a vzdálený přístup </w:t>
      </w:r>
      <w:r>
        <w:rPr>
          <w:rFonts w:ascii="Arial" w:hAnsi="Arial" w:cs="Arial"/>
          <w:bCs/>
          <w:sz w:val="20"/>
          <w:szCs w:val="20"/>
          <w:lang w:eastAsia="cs-CZ"/>
        </w:rPr>
        <w:br/>
      </w:r>
      <w:r w:rsidRPr="00F462E3">
        <w:rPr>
          <w:rFonts w:ascii="Arial" w:hAnsi="Arial" w:cs="Arial"/>
          <w:bCs/>
          <w:sz w:val="20"/>
          <w:szCs w:val="20"/>
          <w:lang w:eastAsia="cs-CZ"/>
        </w:rPr>
        <w:t xml:space="preserve">k výpočetním prostředkům a datovým úložištím prostřednictvím internetu. Poskytovatel služeb propůjčuje uživatelům výpočetní prostředky (hardware či software) podle jejich potřeb. Uživatelé služeb tím nemusí nástroje vlastnit, udržovat </w:t>
      </w:r>
      <w:r>
        <w:rPr>
          <w:rFonts w:ascii="Arial" w:hAnsi="Arial" w:cs="Arial"/>
          <w:bCs/>
          <w:sz w:val="20"/>
          <w:szCs w:val="20"/>
          <w:lang w:eastAsia="cs-CZ"/>
        </w:rPr>
        <w:t>ani</w:t>
      </w:r>
      <w:r w:rsidRPr="00F462E3">
        <w:rPr>
          <w:rFonts w:ascii="Arial" w:hAnsi="Arial" w:cs="Arial"/>
          <w:bCs/>
          <w:sz w:val="20"/>
          <w:szCs w:val="20"/>
          <w:lang w:eastAsia="cs-CZ"/>
        </w:rPr>
        <w:t xml:space="preserve"> aktualizovat. Služby hradí úměrně své spotřebě či smluvenému rozsahu.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</w:p>
    <w:p w:rsidR="00F462E3" w:rsidRPr="00F462E3" w:rsidRDefault="00F462E3" w:rsidP="00F462E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F462E3">
        <w:rPr>
          <w:rFonts w:ascii="Arial" w:hAnsi="Arial" w:cs="Arial"/>
          <w:bCs/>
          <w:sz w:val="20"/>
          <w:szCs w:val="20"/>
          <w:lang w:eastAsia="cs-CZ"/>
        </w:rPr>
        <w:t xml:space="preserve">Pro potřeby šetření nebyly zahrnuty neplacené služby </w:t>
      </w:r>
      <w:proofErr w:type="spellStart"/>
      <w:r w:rsidR="009D6385">
        <w:rPr>
          <w:rFonts w:ascii="Arial" w:hAnsi="Arial" w:cs="Arial"/>
          <w:bCs/>
          <w:sz w:val="20"/>
          <w:szCs w:val="20"/>
          <w:lang w:eastAsia="cs-CZ"/>
        </w:rPr>
        <w:t>c</w:t>
      </w:r>
      <w:r w:rsidRPr="00F462E3">
        <w:rPr>
          <w:rFonts w:ascii="Arial" w:hAnsi="Arial" w:cs="Arial"/>
          <w:bCs/>
          <w:sz w:val="20"/>
          <w:szCs w:val="20"/>
          <w:lang w:eastAsia="cs-CZ"/>
        </w:rPr>
        <w:t>loud</w:t>
      </w:r>
      <w:proofErr w:type="spellEnd"/>
      <w:r w:rsidRPr="00F462E3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Pr="00F462E3">
        <w:rPr>
          <w:rFonts w:ascii="Arial" w:hAnsi="Arial" w:cs="Arial"/>
          <w:bCs/>
          <w:sz w:val="20"/>
          <w:szCs w:val="20"/>
          <w:lang w:eastAsia="cs-CZ"/>
        </w:rPr>
        <w:t>computingu</w:t>
      </w:r>
      <w:proofErr w:type="spellEnd"/>
      <w:r w:rsidRPr="00F462E3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CC0868" w:rsidRPr="00CC0868" w:rsidRDefault="00CC0868" w:rsidP="00F462E3">
      <w:pPr>
        <w:pStyle w:val="Nadpis2"/>
        <w:spacing w:before="24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:rsidR="008B7185" w:rsidRDefault="008B7185" w:rsidP="008B718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lednu 2016 využívalo prostřednictvím internetu některou ze služeb placeného </w:t>
      </w:r>
      <w:proofErr w:type="spellStart"/>
      <w:r>
        <w:rPr>
          <w:rFonts w:ascii="Arial" w:hAnsi="Arial" w:cs="Arial"/>
          <w:sz w:val="20"/>
        </w:rPr>
        <w:t>cloud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computingu</w:t>
      </w:r>
      <w:proofErr w:type="spellEnd"/>
      <w:r>
        <w:rPr>
          <w:rFonts w:ascii="Arial" w:hAnsi="Arial" w:cs="Arial"/>
          <w:sz w:val="20"/>
        </w:rPr>
        <w:t xml:space="preserve"> 18 % firem. </w:t>
      </w:r>
      <w:proofErr w:type="spellStart"/>
      <w:r>
        <w:rPr>
          <w:rFonts w:ascii="Arial" w:hAnsi="Arial" w:cs="Arial"/>
          <w:sz w:val="20"/>
        </w:rPr>
        <w:t>Cloud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computing</w:t>
      </w:r>
      <w:proofErr w:type="spellEnd"/>
      <w:r>
        <w:rPr>
          <w:rFonts w:ascii="Arial" w:hAnsi="Arial" w:cs="Arial"/>
          <w:sz w:val="20"/>
        </w:rPr>
        <w:t xml:space="preserve"> využívaly o něco častěji velké subjekty než malé a z hlediska odvětví to byly častěji </w:t>
      </w:r>
      <w:r w:rsidR="00B33BAA">
        <w:rPr>
          <w:rFonts w:ascii="Arial" w:hAnsi="Arial" w:cs="Arial"/>
          <w:sz w:val="20"/>
        </w:rPr>
        <w:t>firmy zabývající se informačními a komunikačními činnostmi</w:t>
      </w:r>
      <w:r>
        <w:rPr>
          <w:rFonts w:ascii="Arial" w:hAnsi="Arial" w:cs="Arial"/>
          <w:sz w:val="20"/>
        </w:rPr>
        <w:t>.</w:t>
      </w:r>
    </w:p>
    <w:p w:rsidR="008B7185" w:rsidRDefault="00BB4475" w:rsidP="008B718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BB4475">
        <w:rPr>
          <w:rFonts w:ascii="Arial" w:hAnsi="Arial" w:cs="Arial"/>
          <w:sz w:val="20"/>
        </w:rPr>
        <w:t xml:space="preserve">V dotazníku bylo testováno celkem 7 služeb, které se dají využívat ve formě </w:t>
      </w:r>
      <w:proofErr w:type="spellStart"/>
      <w:r w:rsidRPr="00BB4475">
        <w:rPr>
          <w:rFonts w:ascii="Arial" w:hAnsi="Arial" w:cs="Arial"/>
          <w:sz w:val="20"/>
        </w:rPr>
        <w:t>cloud</w:t>
      </w:r>
      <w:proofErr w:type="spellEnd"/>
      <w:r w:rsidRPr="00BB4475">
        <w:rPr>
          <w:rFonts w:ascii="Arial" w:hAnsi="Arial" w:cs="Arial"/>
          <w:sz w:val="20"/>
        </w:rPr>
        <w:t xml:space="preserve"> </w:t>
      </w:r>
      <w:proofErr w:type="spellStart"/>
      <w:r w:rsidRPr="00BB4475">
        <w:rPr>
          <w:rFonts w:ascii="Arial" w:hAnsi="Arial" w:cs="Arial"/>
          <w:sz w:val="20"/>
        </w:rPr>
        <w:t>comtutingu</w:t>
      </w:r>
      <w:proofErr w:type="spellEnd"/>
      <w:r w:rsidRPr="00BB4475">
        <w:rPr>
          <w:rFonts w:ascii="Arial" w:hAnsi="Arial" w:cs="Arial"/>
          <w:sz w:val="20"/>
        </w:rPr>
        <w:t xml:space="preserve">, firmy využívající některé z placených služeb </w:t>
      </w:r>
      <w:proofErr w:type="spellStart"/>
      <w:r w:rsidRPr="00BB4475">
        <w:rPr>
          <w:rFonts w:ascii="Arial" w:hAnsi="Arial" w:cs="Arial"/>
          <w:sz w:val="20"/>
        </w:rPr>
        <w:t>cloud</w:t>
      </w:r>
      <w:proofErr w:type="spellEnd"/>
      <w:r w:rsidRPr="00BB4475">
        <w:rPr>
          <w:rFonts w:ascii="Arial" w:hAnsi="Arial" w:cs="Arial"/>
          <w:sz w:val="20"/>
        </w:rPr>
        <w:t xml:space="preserve"> </w:t>
      </w:r>
      <w:proofErr w:type="spellStart"/>
      <w:r w:rsidRPr="00BB4475">
        <w:rPr>
          <w:rFonts w:ascii="Arial" w:hAnsi="Arial" w:cs="Arial"/>
          <w:sz w:val="20"/>
        </w:rPr>
        <w:t>computingu</w:t>
      </w:r>
      <w:proofErr w:type="spellEnd"/>
      <w:r w:rsidRPr="00BB4475">
        <w:rPr>
          <w:rFonts w:ascii="Arial" w:hAnsi="Arial" w:cs="Arial"/>
          <w:sz w:val="20"/>
        </w:rPr>
        <w:t xml:space="preserve"> se vyjadřovali ke každé z nich. </w:t>
      </w:r>
      <w:r>
        <w:rPr>
          <w:rFonts w:ascii="Arial" w:hAnsi="Arial" w:cs="Arial"/>
          <w:sz w:val="20"/>
        </w:rPr>
        <w:t>P</w:t>
      </w:r>
      <w:r w:rsidR="001B2719" w:rsidRPr="00BB4475">
        <w:rPr>
          <w:rFonts w:ascii="Arial" w:hAnsi="Arial" w:cs="Arial"/>
          <w:sz w:val="20"/>
        </w:rPr>
        <w:t xml:space="preserve">řesvědčivě nejčastěji využívanou službou je </w:t>
      </w:r>
      <w:proofErr w:type="spellStart"/>
      <w:r w:rsidR="001B2719" w:rsidRPr="00BB4475">
        <w:rPr>
          <w:rFonts w:ascii="Arial" w:hAnsi="Arial" w:cs="Arial"/>
          <w:sz w:val="20"/>
        </w:rPr>
        <w:t>cloudový</w:t>
      </w:r>
      <w:proofErr w:type="spellEnd"/>
      <w:r w:rsidR="001B2719" w:rsidRPr="00BB4475">
        <w:rPr>
          <w:rFonts w:ascii="Arial" w:hAnsi="Arial" w:cs="Arial"/>
          <w:sz w:val="20"/>
        </w:rPr>
        <w:t xml:space="preserve"> e-mail, využívají jej v</w:t>
      </w:r>
      <w:r w:rsidR="00F24BE5" w:rsidRPr="00BB4475">
        <w:rPr>
          <w:rFonts w:ascii="Arial" w:hAnsi="Arial" w:cs="Arial"/>
          <w:sz w:val="20"/>
        </w:rPr>
        <w:t>íce než tři čtvrtiny těchto firem</w:t>
      </w:r>
      <w:r w:rsidR="001B2719" w:rsidRPr="00BB4475">
        <w:rPr>
          <w:rFonts w:ascii="Arial" w:hAnsi="Arial" w:cs="Arial"/>
          <w:sz w:val="20"/>
        </w:rPr>
        <w:t xml:space="preserve">. </w:t>
      </w:r>
      <w:r w:rsidR="00F24BE5" w:rsidRPr="00BB4475">
        <w:rPr>
          <w:rFonts w:ascii="Arial" w:hAnsi="Arial" w:cs="Arial"/>
          <w:sz w:val="20"/>
        </w:rPr>
        <w:t>Druhým nejvyužívanějším typem služby je ukládání dat v</w:t>
      </w:r>
      <w:r w:rsidR="001B2719" w:rsidRPr="00BB4475">
        <w:rPr>
          <w:rFonts w:ascii="Arial" w:hAnsi="Arial" w:cs="Arial"/>
          <w:sz w:val="20"/>
        </w:rPr>
        <w:t> </w:t>
      </w:r>
      <w:proofErr w:type="spellStart"/>
      <w:r w:rsidR="00F24BE5" w:rsidRPr="00BB4475">
        <w:rPr>
          <w:rFonts w:ascii="Arial" w:hAnsi="Arial" w:cs="Arial"/>
          <w:sz w:val="20"/>
        </w:rPr>
        <w:t>cloudu</w:t>
      </w:r>
      <w:proofErr w:type="spellEnd"/>
      <w:r w:rsidR="001B2719" w:rsidRPr="00BB4475">
        <w:rPr>
          <w:rFonts w:ascii="Arial" w:hAnsi="Arial" w:cs="Arial"/>
          <w:sz w:val="20"/>
        </w:rPr>
        <w:t xml:space="preserve">, jež </w:t>
      </w:r>
      <w:r w:rsidR="00F24BE5" w:rsidRPr="00BB4475">
        <w:rPr>
          <w:rFonts w:ascii="Arial" w:hAnsi="Arial" w:cs="Arial"/>
          <w:sz w:val="20"/>
        </w:rPr>
        <w:t>využívá přibližně polovina firem. Na třetím místě je využívá</w:t>
      </w:r>
      <w:r w:rsidR="00A27AB9" w:rsidRPr="00BB4475">
        <w:rPr>
          <w:rFonts w:ascii="Arial" w:hAnsi="Arial" w:cs="Arial"/>
          <w:sz w:val="20"/>
        </w:rPr>
        <w:t>ní</w:t>
      </w:r>
      <w:r w:rsidR="00F24BE5" w:rsidRPr="00BB4475">
        <w:rPr>
          <w:rFonts w:ascii="Arial" w:hAnsi="Arial" w:cs="Arial"/>
          <w:sz w:val="20"/>
        </w:rPr>
        <w:t xml:space="preserve"> kancelářsk</w:t>
      </w:r>
      <w:r w:rsidR="00A27AB9" w:rsidRPr="00BB4475">
        <w:rPr>
          <w:rFonts w:ascii="Arial" w:hAnsi="Arial" w:cs="Arial"/>
          <w:sz w:val="20"/>
        </w:rPr>
        <w:t>ého</w:t>
      </w:r>
      <w:r w:rsidR="00F24BE5" w:rsidRPr="00BB4475">
        <w:rPr>
          <w:rFonts w:ascii="Arial" w:hAnsi="Arial" w:cs="Arial"/>
          <w:sz w:val="20"/>
        </w:rPr>
        <w:t xml:space="preserve"> softwar</w:t>
      </w:r>
      <w:r w:rsidR="00A27AB9" w:rsidRPr="00BB4475">
        <w:rPr>
          <w:rFonts w:ascii="Arial" w:hAnsi="Arial" w:cs="Arial"/>
          <w:sz w:val="20"/>
        </w:rPr>
        <w:t>u</w:t>
      </w:r>
      <w:r w:rsidR="00F24BE5" w:rsidRPr="00BB4475">
        <w:rPr>
          <w:rFonts w:ascii="Arial" w:hAnsi="Arial" w:cs="Arial"/>
          <w:sz w:val="20"/>
        </w:rPr>
        <w:t xml:space="preserve"> ve formě placeného </w:t>
      </w:r>
      <w:proofErr w:type="spellStart"/>
      <w:r w:rsidR="00F24BE5" w:rsidRPr="00BB4475">
        <w:rPr>
          <w:rFonts w:ascii="Arial" w:hAnsi="Arial" w:cs="Arial"/>
          <w:sz w:val="20"/>
        </w:rPr>
        <w:t>cloud</w:t>
      </w:r>
      <w:proofErr w:type="spellEnd"/>
      <w:r w:rsidR="00F24BE5" w:rsidRPr="00BB4475">
        <w:rPr>
          <w:rFonts w:ascii="Arial" w:hAnsi="Arial" w:cs="Arial"/>
          <w:sz w:val="20"/>
        </w:rPr>
        <w:t xml:space="preserve"> </w:t>
      </w:r>
      <w:proofErr w:type="spellStart"/>
      <w:r w:rsidR="00F24BE5" w:rsidRPr="00BB4475">
        <w:rPr>
          <w:rFonts w:ascii="Arial" w:hAnsi="Arial" w:cs="Arial"/>
          <w:sz w:val="20"/>
        </w:rPr>
        <w:t>computingu</w:t>
      </w:r>
      <w:proofErr w:type="spellEnd"/>
      <w:r w:rsidR="00A27AB9" w:rsidRPr="00BB4475">
        <w:rPr>
          <w:rFonts w:ascii="Arial" w:hAnsi="Arial" w:cs="Arial"/>
          <w:sz w:val="20"/>
        </w:rPr>
        <w:t xml:space="preserve"> (40 % firem)</w:t>
      </w:r>
      <w:r w:rsidR="00F24BE5" w:rsidRPr="00BB4475">
        <w:rPr>
          <w:rFonts w:ascii="Arial" w:hAnsi="Arial" w:cs="Arial"/>
          <w:sz w:val="20"/>
        </w:rPr>
        <w:t>.</w:t>
      </w:r>
      <w:r w:rsidR="00A27AB9" w:rsidRPr="00BB4475">
        <w:rPr>
          <w:rFonts w:ascii="Arial" w:hAnsi="Arial" w:cs="Arial"/>
          <w:sz w:val="20"/>
        </w:rPr>
        <w:t xml:space="preserve"> Třetina </w:t>
      </w:r>
      <w:r w:rsidR="00CF1B69" w:rsidRPr="00BB4475">
        <w:rPr>
          <w:rFonts w:ascii="Arial" w:hAnsi="Arial" w:cs="Arial"/>
          <w:sz w:val="20"/>
        </w:rPr>
        <w:t>firem</w:t>
      </w:r>
      <w:r w:rsidR="0066178B" w:rsidRPr="00BB4475">
        <w:rPr>
          <w:rFonts w:ascii="Arial" w:hAnsi="Arial" w:cs="Arial"/>
          <w:sz w:val="20"/>
        </w:rPr>
        <w:t xml:space="preserve"> ukládá databáze v </w:t>
      </w:r>
      <w:proofErr w:type="spellStart"/>
      <w:r w:rsidR="0066178B" w:rsidRPr="00BB4475">
        <w:rPr>
          <w:rFonts w:ascii="Arial" w:hAnsi="Arial" w:cs="Arial"/>
          <w:sz w:val="20"/>
        </w:rPr>
        <w:t>cloudu</w:t>
      </w:r>
      <w:proofErr w:type="spellEnd"/>
      <w:r w:rsidR="0066178B" w:rsidRPr="00BB4475">
        <w:rPr>
          <w:rFonts w:ascii="Arial" w:hAnsi="Arial" w:cs="Arial"/>
          <w:sz w:val="20"/>
        </w:rPr>
        <w:t xml:space="preserve"> a stejný podíl subjektů používá prostřednictvím </w:t>
      </w:r>
      <w:proofErr w:type="spellStart"/>
      <w:r w:rsidR="0066178B" w:rsidRPr="00BB4475">
        <w:rPr>
          <w:rFonts w:ascii="Arial" w:hAnsi="Arial" w:cs="Arial"/>
          <w:sz w:val="20"/>
        </w:rPr>
        <w:t>cloud</w:t>
      </w:r>
      <w:proofErr w:type="spellEnd"/>
      <w:r w:rsidR="0066178B" w:rsidRPr="00BB4475">
        <w:rPr>
          <w:rFonts w:ascii="Arial" w:hAnsi="Arial" w:cs="Arial"/>
          <w:sz w:val="20"/>
        </w:rPr>
        <w:t xml:space="preserve"> </w:t>
      </w:r>
      <w:proofErr w:type="spellStart"/>
      <w:r w:rsidR="0066178B" w:rsidRPr="00BB4475">
        <w:rPr>
          <w:rFonts w:ascii="Arial" w:hAnsi="Arial" w:cs="Arial"/>
          <w:sz w:val="20"/>
        </w:rPr>
        <w:t>computingu</w:t>
      </w:r>
      <w:proofErr w:type="spellEnd"/>
      <w:r w:rsidR="0066178B" w:rsidRPr="00BB4475">
        <w:rPr>
          <w:rFonts w:ascii="Arial" w:hAnsi="Arial" w:cs="Arial"/>
          <w:sz w:val="20"/>
        </w:rPr>
        <w:t xml:space="preserve"> účetní aplikace. Relativně nejméně jsou prostřednictvím </w:t>
      </w:r>
      <w:proofErr w:type="spellStart"/>
      <w:r w:rsidR="0066178B" w:rsidRPr="00BB4475">
        <w:rPr>
          <w:rFonts w:ascii="Arial" w:hAnsi="Arial" w:cs="Arial"/>
          <w:sz w:val="20"/>
        </w:rPr>
        <w:t>cloudu</w:t>
      </w:r>
      <w:proofErr w:type="spellEnd"/>
      <w:r w:rsidR="0066178B" w:rsidRPr="00BB4475">
        <w:rPr>
          <w:rFonts w:ascii="Arial" w:hAnsi="Arial" w:cs="Arial"/>
          <w:sz w:val="20"/>
        </w:rPr>
        <w:t xml:space="preserve"> využívány aplikace analyzující informace </w:t>
      </w:r>
      <w:r w:rsidR="00C74820">
        <w:rPr>
          <w:rFonts w:ascii="Arial" w:hAnsi="Arial" w:cs="Arial"/>
          <w:sz w:val="20"/>
        </w:rPr>
        <w:br/>
      </w:r>
      <w:r w:rsidR="0066178B" w:rsidRPr="00BB4475">
        <w:rPr>
          <w:rFonts w:ascii="Arial" w:hAnsi="Arial" w:cs="Arial"/>
          <w:sz w:val="20"/>
        </w:rPr>
        <w:t>o zákaznících (CRM) nebo výpočetní výkon využívaný pro fungování firemních aplikací.</w:t>
      </w:r>
      <w:r w:rsidR="00F24BE5" w:rsidRPr="00BB4475">
        <w:rPr>
          <w:rFonts w:ascii="Arial" w:hAnsi="Arial" w:cs="Arial"/>
          <w:sz w:val="20"/>
        </w:rPr>
        <w:t xml:space="preserve">  </w:t>
      </w:r>
    </w:p>
    <w:p w:rsidR="00BB4475" w:rsidRPr="00BB4475" w:rsidRDefault="00BD3D9B" w:rsidP="008B718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Jednu </w:t>
      </w:r>
      <w:proofErr w:type="spellStart"/>
      <w:r>
        <w:rPr>
          <w:rFonts w:ascii="Arial" w:hAnsi="Arial" w:cs="Arial"/>
          <w:sz w:val="20"/>
        </w:rPr>
        <w:t>cloudovou</w:t>
      </w:r>
      <w:proofErr w:type="spellEnd"/>
      <w:r>
        <w:rPr>
          <w:rFonts w:ascii="Arial" w:hAnsi="Arial" w:cs="Arial"/>
          <w:sz w:val="20"/>
        </w:rPr>
        <w:t xml:space="preserve"> službu ze sedmi využívalo v lednu 2016 35 % firem. Dvě služby ze sedmi dalších 22 % subjektů. Největší podíl subjektů </w:t>
      </w:r>
      <w:r w:rsidR="00386083">
        <w:rPr>
          <w:rFonts w:ascii="Arial" w:hAnsi="Arial" w:cs="Arial"/>
          <w:sz w:val="20"/>
        </w:rPr>
        <w:t xml:space="preserve">však </w:t>
      </w:r>
      <w:r>
        <w:rPr>
          <w:rFonts w:ascii="Arial" w:hAnsi="Arial" w:cs="Arial"/>
          <w:sz w:val="20"/>
        </w:rPr>
        <w:t xml:space="preserve">využíval tři </w:t>
      </w:r>
      <w:r w:rsidR="00386083">
        <w:rPr>
          <w:rFonts w:ascii="Arial" w:hAnsi="Arial" w:cs="Arial"/>
          <w:sz w:val="20"/>
        </w:rPr>
        <w:t xml:space="preserve">nebo </w:t>
      </w:r>
      <w:r>
        <w:rPr>
          <w:rFonts w:ascii="Arial" w:hAnsi="Arial" w:cs="Arial"/>
          <w:sz w:val="20"/>
        </w:rPr>
        <w:t xml:space="preserve">více typů placených služeb </w:t>
      </w:r>
      <w:proofErr w:type="spellStart"/>
      <w:r>
        <w:rPr>
          <w:rFonts w:ascii="Arial" w:hAnsi="Arial" w:cs="Arial"/>
          <w:sz w:val="20"/>
        </w:rPr>
        <w:t>cloud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computingu</w:t>
      </w:r>
      <w:proofErr w:type="spellEnd"/>
      <w:r>
        <w:rPr>
          <w:rFonts w:ascii="Arial" w:hAnsi="Arial" w:cs="Arial"/>
          <w:sz w:val="20"/>
        </w:rPr>
        <w:t>.</w:t>
      </w:r>
    </w:p>
    <w:p w:rsidR="008B7185" w:rsidRPr="00386083" w:rsidRDefault="008B7185" w:rsidP="008B718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5E6850">
        <w:rPr>
          <w:rFonts w:ascii="Arial" w:hAnsi="Arial" w:cs="Arial"/>
          <w:sz w:val="20"/>
        </w:rPr>
        <w:t xml:space="preserve">Placené služby </w:t>
      </w:r>
      <w:proofErr w:type="spellStart"/>
      <w:r w:rsidR="00BB4475">
        <w:rPr>
          <w:rFonts w:ascii="Arial" w:hAnsi="Arial" w:cs="Arial"/>
          <w:sz w:val="20"/>
        </w:rPr>
        <w:t>c</w:t>
      </w:r>
      <w:r w:rsidRPr="005E6850">
        <w:rPr>
          <w:rFonts w:ascii="Arial" w:hAnsi="Arial" w:cs="Arial"/>
          <w:sz w:val="20"/>
        </w:rPr>
        <w:t>loud</w:t>
      </w:r>
      <w:proofErr w:type="spellEnd"/>
      <w:r w:rsidRPr="005E6850">
        <w:rPr>
          <w:rFonts w:ascii="Arial" w:hAnsi="Arial" w:cs="Arial"/>
          <w:sz w:val="20"/>
        </w:rPr>
        <w:t xml:space="preserve"> </w:t>
      </w:r>
      <w:proofErr w:type="spellStart"/>
      <w:r w:rsidRPr="005E6850">
        <w:rPr>
          <w:rFonts w:ascii="Arial" w:hAnsi="Arial" w:cs="Arial"/>
          <w:sz w:val="20"/>
        </w:rPr>
        <w:t>computingu</w:t>
      </w:r>
      <w:proofErr w:type="spellEnd"/>
      <w:r w:rsidRPr="005E6850">
        <w:rPr>
          <w:rFonts w:ascii="Arial" w:hAnsi="Arial" w:cs="Arial"/>
          <w:sz w:val="20"/>
        </w:rPr>
        <w:t xml:space="preserve"> je možné využívat buď na sdílených serverech poskytovatelů služeb, nebo na serverech poskytovatelů, které jsou vyhrazeny přímo pro konkrétní firmu. Častěji využívanou možností jsou servery sdílené</w:t>
      </w:r>
      <w:r w:rsidR="00BB4475">
        <w:rPr>
          <w:rFonts w:ascii="Arial" w:hAnsi="Arial" w:cs="Arial"/>
          <w:sz w:val="20"/>
        </w:rPr>
        <w:t>,</w:t>
      </w:r>
      <w:r w:rsidRPr="005E6850">
        <w:rPr>
          <w:rFonts w:ascii="Arial" w:hAnsi="Arial" w:cs="Arial"/>
          <w:sz w:val="20"/>
        </w:rPr>
        <w:t xml:space="preserve"> na nichž využilo některou z </w:t>
      </w:r>
      <w:proofErr w:type="spellStart"/>
      <w:r w:rsidRPr="005E6850">
        <w:rPr>
          <w:rFonts w:ascii="Arial" w:hAnsi="Arial" w:cs="Arial"/>
          <w:sz w:val="20"/>
        </w:rPr>
        <w:t>cloudových</w:t>
      </w:r>
      <w:proofErr w:type="spellEnd"/>
      <w:r w:rsidRPr="005E6850">
        <w:rPr>
          <w:rFonts w:ascii="Arial" w:hAnsi="Arial" w:cs="Arial"/>
          <w:sz w:val="20"/>
        </w:rPr>
        <w:t xml:space="preserve"> služeb </w:t>
      </w:r>
      <w:r w:rsidR="00BB4475">
        <w:rPr>
          <w:rFonts w:ascii="Arial" w:hAnsi="Arial" w:cs="Arial"/>
          <w:sz w:val="20"/>
        </w:rPr>
        <w:t>14</w:t>
      </w:r>
      <w:r w:rsidRPr="005E6850">
        <w:rPr>
          <w:rFonts w:ascii="Arial" w:hAnsi="Arial" w:cs="Arial"/>
          <w:sz w:val="20"/>
        </w:rPr>
        <w:t xml:space="preserve"> % </w:t>
      </w:r>
      <w:r w:rsidR="00BB4475">
        <w:rPr>
          <w:rFonts w:ascii="Arial" w:hAnsi="Arial" w:cs="Arial"/>
          <w:sz w:val="20"/>
        </w:rPr>
        <w:t>všech firem</w:t>
      </w:r>
      <w:r w:rsidRPr="005E6850">
        <w:rPr>
          <w:rFonts w:ascii="Arial" w:hAnsi="Arial" w:cs="Arial"/>
          <w:sz w:val="20"/>
        </w:rPr>
        <w:t xml:space="preserve"> </w:t>
      </w:r>
      <w:r w:rsidR="00BB4475">
        <w:rPr>
          <w:rFonts w:ascii="Arial" w:hAnsi="Arial" w:cs="Arial"/>
          <w:sz w:val="20"/>
        </w:rPr>
        <w:t xml:space="preserve">(tj. více než tři čtvrtiny subjektů využívajících </w:t>
      </w:r>
      <w:proofErr w:type="spellStart"/>
      <w:r w:rsidR="00BB4475">
        <w:rPr>
          <w:rFonts w:ascii="Arial" w:hAnsi="Arial" w:cs="Arial"/>
          <w:sz w:val="20"/>
        </w:rPr>
        <w:t>cloud</w:t>
      </w:r>
      <w:proofErr w:type="spellEnd"/>
      <w:r w:rsidR="00BB4475">
        <w:rPr>
          <w:rFonts w:ascii="Arial" w:hAnsi="Arial" w:cs="Arial"/>
          <w:sz w:val="20"/>
        </w:rPr>
        <w:t xml:space="preserve"> </w:t>
      </w:r>
      <w:proofErr w:type="spellStart"/>
      <w:r w:rsidR="00BB4475">
        <w:rPr>
          <w:rFonts w:ascii="Arial" w:hAnsi="Arial" w:cs="Arial"/>
          <w:sz w:val="20"/>
        </w:rPr>
        <w:t>computing</w:t>
      </w:r>
      <w:proofErr w:type="spellEnd"/>
      <w:r w:rsidR="00BB4475">
        <w:rPr>
          <w:rFonts w:ascii="Arial" w:hAnsi="Arial" w:cs="Arial"/>
          <w:sz w:val="20"/>
        </w:rPr>
        <w:t>). N</w:t>
      </w:r>
      <w:r w:rsidRPr="005E6850">
        <w:rPr>
          <w:rFonts w:ascii="Arial" w:hAnsi="Arial" w:cs="Arial"/>
          <w:sz w:val="20"/>
        </w:rPr>
        <w:t xml:space="preserve">a serverech vyhrazených výlučně pro konkrétní firmu pak využívá služeb </w:t>
      </w:r>
      <w:proofErr w:type="spellStart"/>
      <w:r w:rsidRPr="005E6850">
        <w:rPr>
          <w:rFonts w:ascii="Arial" w:hAnsi="Arial" w:cs="Arial"/>
          <w:sz w:val="20"/>
        </w:rPr>
        <w:t>Cloud</w:t>
      </w:r>
      <w:proofErr w:type="spellEnd"/>
      <w:r w:rsidRPr="005E6850">
        <w:rPr>
          <w:rFonts w:ascii="Arial" w:hAnsi="Arial" w:cs="Arial"/>
          <w:sz w:val="20"/>
        </w:rPr>
        <w:t xml:space="preserve"> </w:t>
      </w:r>
      <w:proofErr w:type="spellStart"/>
      <w:r w:rsidRPr="005E6850">
        <w:rPr>
          <w:rFonts w:ascii="Arial" w:hAnsi="Arial" w:cs="Arial"/>
          <w:sz w:val="20"/>
        </w:rPr>
        <w:t>computingu</w:t>
      </w:r>
      <w:proofErr w:type="spellEnd"/>
      <w:r w:rsidRPr="005E6850">
        <w:rPr>
          <w:rFonts w:ascii="Arial" w:hAnsi="Arial" w:cs="Arial"/>
          <w:sz w:val="20"/>
        </w:rPr>
        <w:t xml:space="preserve"> </w:t>
      </w:r>
      <w:r w:rsidR="00BB4475">
        <w:rPr>
          <w:rFonts w:ascii="Arial" w:hAnsi="Arial" w:cs="Arial"/>
          <w:sz w:val="20"/>
        </w:rPr>
        <w:t>7</w:t>
      </w:r>
      <w:r w:rsidRPr="005E6850">
        <w:rPr>
          <w:rFonts w:ascii="Arial" w:hAnsi="Arial" w:cs="Arial"/>
          <w:sz w:val="20"/>
        </w:rPr>
        <w:t xml:space="preserve"> % </w:t>
      </w:r>
      <w:r w:rsidR="00BB4475">
        <w:rPr>
          <w:rFonts w:ascii="Arial" w:hAnsi="Arial" w:cs="Arial"/>
          <w:sz w:val="20"/>
        </w:rPr>
        <w:t xml:space="preserve">subjektů (tj. dvě pětiny těch, které využívají </w:t>
      </w:r>
      <w:proofErr w:type="spellStart"/>
      <w:r w:rsidR="00BB4475">
        <w:rPr>
          <w:rFonts w:ascii="Arial" w:hAnsi="Arial" w:cs="Arial"/>
          <w:sz w:val="20"/>
        </w:rPr>
        <w:t>cloud</w:t>
      </w:r>
      <w:proofErr w:type="spellEnd"/>
      <w:r w:rsidR="00BB4475">
        <w:rPr>
          <w:rFonts w:ascii="Arial" w:hAnsi="Arial" w:cs="Arial"/>
          <w:sz w:val="20"/>
        </w:rPr>
        <w:t>)</w:t>
      </w:r>
      <w:r w:rsidRPr="005E6850">
        <w:rPr>
          <w:rFonts w:ascii="Arial" w:hAnsi="Arial" w:cs="Arial"/>
          <w:sz w:val="20"/>
        </w:rPr>
        <w:t xml:space="preserve">. </w:t>
      </w:r>
    </w:p>
    <w:p w:rsidR="00386083" w:rsidRPr="005E6850" w:rsidRDefault="00386083" w:rsidP="008B718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 xml:space="preserve">Protože i v tomto případě se dotázané firmy vyjadřovaly k typu využívaného serveru, přinášíme podrobnější výsledky jejich odpovědí. Pouze sdílené servery poskytovatelů služeb využívá více než </w:t>
      </w:r>
      <w:r>
        <w:rPr>
          <w:rFonts w:ascii="Arial" w:hAnsi="Arial" w:cs="Arial"/>
          <w:sz w:val="20"/>
        </w:rPr>
        <w:br/>
        <w:t>60 % firem. Čtvrtina subjektů naproti tomu využívá servery vyhrazené výlučně pro jejich firmu. Oba typy serverů využívalo v lednu 2016 15 % firem.</w:t>
      </w:r>
    </w:p>
    <w:p w:rsidR="00497A61" w:rsidRDefault="00497A61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386083" w:rsidRDefault="00386083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sz w:val="18"/>
          <w:szCs w:val="18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Graf 10.1: </w:t>
      </w:r>
      <w:r w:rsidR="00E91727">
        <w:rPr>
          <w:rFonts w:ascii="Arial" w:hAnsi="Arial" w:cs="Arial"/>
          <w:b/>
          <w:sz w:val="20"/>
          <w:szCs w:val="20"/>
        </w:rPr>
        <w:t>Využívání placených služeb</w:t>
      </w:r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cloud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computing</w:t>
      </w:r>
      <w:r w:rsidR="00E91727">
        <w:rPr>
          <w:rFonts w:ascii="Arial" w:hAnsi="Arial" w:cs="Arial"/>
          <w:b/>
          <w:sz w:val="20"/>
          <w:szCs w:val="20"/>
        </w:rPr>
        <w:t>u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>, leden 2016</w:t>
      </w:r>
    </w:p>
    <w:p w:rsidR="000157BF" w:rsidRDefault="00C74820" w:rsidP="000157BF">
      <w:pPr>
        <w:autoSpaceDE w:val="0"/>
        <w:autoSpaceDN w:val="0"/>
        <w:adjustRightInd w:val="0"/>
        <w:spacing w:before="60" w:after="0" w:line="264" w:lineRule="auto"/>
        <w:jc w:val="center"/>
        <w:rPr>
          <w:noProof/>
          <w:lang w:eastAsia="cs-CZ"/>
        </w:rPr>
      </w:pPr>
      <w:r w:rsidRPr="00D87C3F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22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">
            <v:imagedata r:id="rId9" o:title=""/>
            <o:lock v:ext="edit" aspectratio="f"/>
          </v:shape>
        </w:pict>
      </w:r>
    </w:p>
    <w:p w:rsidR="009D6385" w:rsidRDefault="00776DA8" w:rsidP="000157BF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="009D6385" w:rsidRPr="009D6385">
        <w:rPr>
          <w:rFonts w:ascii="Arial" w:hAnsi="Arial" w:cs="Arial"/>
          <w:b/>
          <w:sz w:val="20"/>
          <w:szCs w:val="20"/>
        </w:rPr>
        <w:lastRenderedPageBreak/>
        <w:t xml:space="preserve">Tab. 10.1: Firmy v ČR využívající placených služeb </w:t>
      </w:r>
      <w:proofErr w:type="spellStart"/>
      <w:r w:rsidR="009D6385" w:rsidRPr="009D6385">
        <w:rPr>
          <w:rFonts w:ascii="Arial" w:hAnsi="Arial" w:cs="Arial"/>
          <w:b/>
          <w:sz w:val="20"/>
          <w:szCs w:val="20"/>
        </w:rPr>
        <w:t>cloud</w:t>
      </w:r>
      <w:proofErr w:type="spellEnd"/>
      <w:r w:rsidR="009D6385"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6385" w:rsidRPr="009D6385">
        <w:rPr>
          <w:rFonts w:ascii="Arial" w:hAnsi="Arial" w:cs="Arial"/>
          <w:b/>
          <w:sz w:val="20"/>
          <w:szCs w:val="20"/>
        </w:rPr>
        <w:t>computingu</w:t>
      </w:r>
      <w:proofErr w:type="spellEnd"/>
      <w:r w:rsidR="009D6385" w:rsidRPr="009D6385">
        <w:rPr>
          <w:rFonts w:ascii="Arial" w:hAnsi="Arial" w:cs="Arial"/>
          <w:b/>
          <w:sz w:val="20"/>
          <w:szCs w:val="20"/>
        </w:rPr>
        <w:t>, leden 2016</w:t>
      </w:r>
    </w:p>
    <w:p w:rsidR="009D6385" w:rsidRDefault="009D6385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9D6385">
        <w:rPr>
          <w:rFonts w:ascii="Arial" w:hAnsi="Arial" w:cs="Arial"/>
          <w:i/>
          <w:sz w:val="18"/>
          <w:szCs w:val="18"/>
        </w:rPr>
        <w:t>a) podíl na celkovém počtu firem v dané velikostní a odvětvové skupině (v %)</w:t>
      </w:r>
    </w:p>
    <w:tbl>
      <w:tblPr>
        <w:tblW w:w="9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820"/>
        <w:gridCol w:w="980"/>
        <w:gridCol w:w="985"/>
        <w:gridCol w:w="880"/>
        <w:gridCol w:w="960"/>
        <w:gridCol w:w="880"/>
        <w:gridCol w:w="960"/>
      </w:tblGrid>
      <w:tr w:rsidR="009D6385" w:rsidRPr="009D6385" w:rsidTr="009D6385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645" w:type="dxa"/>
            <w:gridSpan w:val="6"/>
            <w:tcBorders>
              <w:top w:val="single" w:sz="8" w:space="0" w:color="969696"/>
              <w:left w:val="nil"/>
              <w:bottom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typu využité služby</w:t>
            </w:r>
          </w:p>
        </w:tc>
      </w:tr>
      <w:tr w:rsidR="009D6385" w:rsidRPr="009D6385" w:rsidTr="009D6385">
        <w:trPr>
          <w:trHeight w:val="450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e-mail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kancelářský  software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ukládání databází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ukládání dat v </w:t>
            </w:r>
            <w:proofErr w:type="spellStart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cloudu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CRM aplikace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účetní aplikace</w:t>
            </w:r>
          </w:p>
        </w:tc>
      </w:tr>
      <w:tr w:rsidR="009D6385" w:rsidRPr="009D6385" w:rsidTr="009D6385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</w:tr>
      <w:tr w:rsidR="009D6385" w:rsidRPr="009D6385" w:rsidTr="009D6385">
        <w:trPr>
          <w:trHeight w:val="285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</w:tr>
    </w:tbl>
    <w:p w:rsidR="009D6385" w:rsidRPr="009D6385" w:rsidRDefault="009D6385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</w:p>
    <w:p w:rsidR="009D6385" w:rsidRDefault="009D6385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Tab. 10.1: Firmy v ČR využívající placených služeb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cloud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computingu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>, leden 2016</w:t>
      </w:r>
    </w:p>
    <w:p w:rsidR="009D6385" w:rsidRDefault="009D6385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9D6385">
        <w:rPr>
          <w:rFonts w:ascii="Arial" w:hAnsi="Arial" w:cs="Arial"/>
          <w:i/>
          <w:sz w:val="18"/>
          <w:szCs w:val="18"/>
        </w:rPr>
        <w:t xml:space="preserve">b) podíl na celkovém počtu </w:t>
      </w:r>
      <w:r w:rsidRPr="009D6385">
        <w:rPr>
          <w:rFonts w:ascii="Arial" w:hAnsi="Arial" w:cs="Arial"/>
          <w:i/>
          <w:sz w:val="18"/>
          <w:szCs w:val="18"/>
          <w:u w:val="single"/>
        </w:rPr>
        <w:t xml:space="preserve">firem využívajících placených služeb </w:t>
      </w:r>
      <w:proofErr w:type="spellStart"/>
      <w:r w:rsidRPr="009D6385">
        <w:rPr>
          <w:rFonts w:ascii="Arial" w:hAnsi="Arial" w:cs="Arial"/>
          <w:i/>
          <w:sz w:val="18"/>
          <w:szCs w:val="18"/>
          <w:u w:val="single"/>
        </w:rPr>
        <w:t>cloud</w:t>
      </w:r>
      <w:proofErr w:type="spellEnd"/>
      <w:r w:rsidRPr="009D6385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9D6385">
        <w:rPr>
          <w:rFonts w:ascii="Arial" w:hAnsi="Arial" w:cs="Arial"/>
          <w:i/>
          <w:sz w:val="18"/>
          <w:szCs w:val="18"/>
          <w:u w:val="single"/>
        </w:rPr>
        <w:t>computingu</w:t>
      </w:r>
      <w:proofErr w:type="spellEnd"/>
      <w:r w:rsidRPr="009D6385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tbl>
      <w:tblPr>
        <w:tblW w:w="9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820"/>
        <w:gridCol w:w="985"/>
        <w:gridCol w:w="960"/>
        <w:gridCol w:w="880"/>
        <w:gridCol w:w="960"/>
        <w:gridCol w:w="880"/>
        <w:gridCol w:w="968"/>
      </w:tblGrid>
      <w:tr w:rsidR="009D6385" w:rsidRPr="009D6385" w:rsidTr="009D6385">
        <w:trPr>
          <w:trHeight w:val="240"/>
        </w:trPr>
        <w:tc>
          <w:tcPr>
            <w:tcW w:w="327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5" w:type="dxa"/>
            <w:gridSpan w:val="6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typu využité služby</w:t>
            </w:r>
          </w:p>
        </w:tc>
        <w:tc>
          <w:tcPr>
            <w:tcW w:w="968" w:type="dxa"/>
            <w:vMerge w:val="restart"/>
            <w:tcBorders>
              <w:top w:val="single" w:sz="8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</w:t>
            </w: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yužívají jeden typ služby placeného </w:t>
            </w:r>
            <w:proofErr w:type="spellStart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cloud</w:t>
            </w:r>
            <w:proofErr w:type="spellEnd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computingu</w:t>
            </w:r>
            <w:proofErr w:type="spellEnd"/>
          </w:p>
        </w:tc>
      </w:tr>
      <w:tr w:rsidR="009D6385" w:rsidRPr="009D6385" w:rsidTr="009D6385">
        <w:trPr>
          <w:trHeight w:val="1110"/>
        </w:trPr>
        <w:tc>
          <w:tcPr>
            <w:tcW w:w="327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e-mail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kancelářský  software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ukládání databází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ukládání dat v </w:t>
            </w:r>
            <w:proofErr w:type="spellStart"/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cloudu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CRM aplikace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účetní aplikace</w:t>
            </w:r>
          </w:p>
        </w:tc>
        <w:tc>
          <w:tcPr>
            <w:tcW w:w="968" w:type="dxa"/>
            <w:vMerge/>
            <w:tcBorders>
              <w:top w:val="single" w:sz="8" w:space="0" w:color="969696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76,3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37,5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49,9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</w:tr>
      <w:tr w:rsidR="009D6385" w:rsidRPr="009D6385" w:rsidTr="009D6385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6385" w:rsidRPr="009D6385" w:rsidRDefault="009D6385" w:rsidP="009D6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6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</w:tr>
    </w:tbl>
    <w:p w:rsidR="009D6385" w:rsidRDefault="009D6385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</w:p>
    <w:p w:rsidR="009D6385" w:rsidRPr="009D6385" w:rsidRDefault="009D6385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</w:p>
    <w:p w:rsidR="00E91727" w:rsidRDefault="00776DA8" w:rsidP="000157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="000157BF">
        <w:rPr>
          <w:rFonts w:ascii="Arial" w:hAnsi="Arial" w:cs="Arial"/>
          <w:sz w:val="18"/>
          <w:szCs w:val="18"/>
        </w:rPr>
        <w:lastRenderedPageBreak/>
        <w:t xml:space="preserve"> </w:t>
      </w:r>
      <w:r w:rsidR="00E91727" w:rsidRPr="009D6385">
        <w:rPr>
          <w:rFonts w:ascii="Arial" w:hAnsi="Arial" w:cs="Arial"/>
          <w:b/>
          <w:sz w:val="20"/>
          <w:szCs w:val="20"/>
        </w:rPr>
        <w:t>Graf 10.</w:t>
      </w:r>
      <w:r w:rsidR="000157BF">
        <w:rPr>
          <w:rFonts w:ascii="Arial" w:hAnsi="Arial" w:cs="Arial"/>
          <w:b/>
          <w:sz w:val="20"/>
          <w:szCs w:val="20"/>
        </w:rPr>
        <w:t>2</w:t>
      </w:r>
      <w:r w:rsidR="00E91727" w:rsidRPr="009D6385">
        <w:rPr>
          <w:rFonts w:ascii="Arial" w:hAnsi="Arial" w:cs="Arial"/>
          <w:b/>
          <w:sz w:val="20"/>
          <w:szCs w:val="20"/>
        </w:rPr>
        <w:t xml:space="preserve">: </w:t>
      </w:r>
      <w:r w:rsidR="00E91727">
        <w:rPr>
          <w:rFonts w:ascii="Arial" w:hAnsi="Arial" w:cs="Arial"/>
          <w:b/>
          <w:sz w:val="20"/>
          <w:szCs w:val="20"/>
        </w:rPr>
        <w:t xml:space="preserve">Počet využívaných placených služeb </w:t>
      </w:r>
      <w:proofErr w:type="spellStart"/>
      <w:r w:rsidR="00E91727">
        <w:rPr>
          <w:rFonts w:ascii="Arial" w:hAnsi="Arial" w:cs="Arial"/>
          <w:b/>
          <w:sz w:val="20"/>
          <w:szCs w:val="20"/>
        </w:rPr>
        <w:t>cloud</w:t>
      </w:r>
      <w:proofErr w:type="spellEnd"/>
      <w:r w:rsidR="00E9172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91727">
        <w:rPr>
          <w:rFonts w:ascii="Arial" w:hAnsi="Arial" w:cs="Arial"/>
          <w:b/>
          <w:sz w:val="20"/>
          <w:szCs w:val="20"/>
        </w:rPr>
        <w:t>computingu</w:t>
      </w:r>
      <w:proofErr w:type="spellEnd"/>
      <w:r w:rsidR="00E91727">
        <w:rPr>
          <w:rFonts w:ascii="Arial" w:hAnsi="Arial" w:cs="Arial"/>
          <w:b/>
          <w:sz w:val="20"/>
          <w:szCs w:val="20"/>
        </w:rPr>
        <w:t xml:space="preserve"> firmami v ČR**</w:t>
      </w:r>
      <w:r w:rsidR="00FF0E9F" w:rsidRPr="009D6385">
        <w:rPr>
          <w:rFonts w:ascii="Arial" w:hAnsi="Arial" w:cs="Arial"/>
          <w:b/>
          <w:sz w:val="20"/>
          <w:szCs w:val="20"/>
        </w:rPr>
        <w:t>, leden 2016</w:t>
      </w:r>
      <w:r w:rsidR="00FF0E9F">
        <w:rPr>
          <w:rFonts w:ascii="Arial" w:hAnsi="Arial" w:cs="Arial"/>
          <w:b/>
          <w:sz w:val="20"/>
          <w:szCs w:val="20"/>
        </w:rPr>
        <w:br/>
      </w:r>
      <w:r w:rsidR="00FF0E9F" w:rsidRPr="00FF0E9F">
        <w:rPr>
          <w:rFonts w:ascii="Arial" w:hAnsi="Arial" w:cs="Arial"/>
          <w:sz w:val="20"/>
          <w:szCs w:val="20"/>
        </w:rPr>
        <w:t>(rozdíly podle vybraných odvětví)</w:t>
      </w:r>
    </w:p>
    <w:p w:rsidR="00FF0E9F" w:rsidRDefault="00C74820" w:rsidP="00FF0E9F">
      <w:pPr>
        <w:autoSpaceDE w:val="0"/>
        <w:autoSpaceDN w:val="0"/>
        <w:adjustRightInd w:val="0"/>
        <w:spacing w:before="60" w:after="0" w:line="264" w:lineRule="auto"/>
        <w:jc w:val="center"/>
        <w:rPr>
          <w:noProof/>
          <w:lang w:eastAsia="cs-CZ"/>
        </w:rPr>
      </w:pPr>
      <w:r w:rsidRPr="00D87C3F">
        <w:rPr>
          <w:noProof/>
          <w:lang w:eastAsia="cs-CZ"/>
        </w:rPr>
        <w:pict>
          <v:shape id="_x0000_i1026" type="#_x0000_t75" style="width:470.25pt;height:27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">
            <v:imagedata r:id="rId10" o:title="" cropbottom="-36f"/>
            <o:lock v:ext="edit" aspectratio="f"/>
          </v:shape>
        </w:pict>
      </w:r>
    </w:p>
    <w:p w:rsidR="000157BF" w:rsidRDefault="00FF0E9F" w:rsidP="00454953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7"/>
          <w:szCs w:val="17"/>
        </w:rPr>
      </w:pPr>
      <w:r w:rsidRPr="009D6385">
        <w:rPr>
          <w:rFonts w:ascii="Arial" w:hAnsi="Arial" w:cs="Arial"/>
          <w:i/>
          <w:sz w:val="17"/>
          <w:szCs w:val="17"/>
        </w:rPr>
        <w:t xml:space="preserve">**podíl na celkovém počtu </w:t>
      </w:r>
      <w:r w:rsidRPr="009D6385">
        <w:rPr>
          <w:rFonts w:ascii="Arial" w:hAnsi="Arial" w:cs="Arial"/>
          <w:i/>
          <w:sz w:val="17"/>
          <w:szCs w:val="17"/>
          <w:u w:val="single"/>
        </w:rPr>
        <w:t xml:space="preserve">firem využívajících placených služeb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cloud</w:t>
      </w:r>
      <w:proofErr w:type="spellEnd"/>
      <w:r w:rsidRPr="009D6385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computingu</w:t>
      </w:r>
      <w:proofErr w:type="spellEnd"/>
      <w:r w:rsidRPr="009D6385">
        <w:rPr>
          <w:rFonts w:ascii="Arial" w:hAnsi="Arial" w:cs="Arial"/>
          <w:i/>
          <w:sz w:val="17"/>
          <w:szCs w:val="17"/>
        </w:rPr>
        <w:t xml:space="preserve"> v dané velikostní a odvětvové skupině (v %)</w:t>
      </w:r>
    </w:p>
    <w:p w:rsidR="000157BF" w:rsidRDefault="000157BF" w:rsidP="000157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0157BF" w:rsidRDefault="000157BF" w:rsidP="000157BF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sz w:val="18"/>
          <w:szCs w:val="18"/>
        </w:rPr>
      </w:pPr>
      <w:r w:rsidRPr="009D6385">
        <w:rPr>
          <w:rFonts w:ascii="Arial" w:hAnsi="Arial" w:cs="Arial"/>
          <w:b/>
          <w:sz w:val="20"/>
          <w:szCs w:val="20"/>
        </w:rPr>
        <w:t>Graf 10.</w:t>
      </w:r>
      <w:r>
        <w:rPr>
          <w:rFonts w:ascii="Arial" w:hAnsi="Arial" w:cs="Arial"/>
          <w:b/>
          <w:sz w:val="20"/>
          <w:szCs w:val="20"/>
        </w:rPr>
        <w:t>3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Používání placeného </w:t>
      </w:r>
      <w:proofErr w:type="spellStart"/>
      <w:r>
        <w:rPr>
          <w:rFonts w:ascii="Arial" w:hAnsi="Arial" w:cs="Arial"/>
          <w:b/>
          <w:sz w:val="20"/>
          <w:szCs w:val="20"/>
        </w:rPr>
        <w:t>cloudového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e-mailu firmami v ČR**</w:t>
      </w:r>
      <w:r w:rsidRPr="009D6385">
        <w:rPr>
          <w:rFonts w:ascii="Arial" w:hAnsi="Arial" w:cs="Arial"/>
          <w:b/>
          <w:sz w:val="20"/>
          <w:szCs w:val="20"/>
        </w:rPr>
        <w:t>, leden 2016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FF0E9F">
        <w:rPr>
          <w:rFonts w:ascii="Arial" w:hAnsi="Arial" w:cs="Arial"/>
          <w:sz w:val="20"/>
          <w:szCs w:val="20"/>
        </w:rPr>
        <w:t>(rozdíly podle vybraných odvětví)</w:t>
      </w:r>
    </w:p>
    <w:p w:rsidR="000157BF" w:rsidRDefault="00C74820" w:rsidP="00CC3BEE">
      <w:pPr>
        <w:autoSpaceDE w:val="0"/>
        <w:autoSpaceDN w:val="0"/>
        <w:adjustRightInd w:val="0"/>
        <w:spacing w:before="60" w:after="0" w:line="264" w:lineRule="auto"/>
        <w:jc w:val="center"/>
        <w:rPr>
          <w:noProof/>
          <w:lang w:eastAsia="cs-CZ"/>
        </w:rPr>
      </w:pPr>
      <w:r w:rsidRPr="00D87C3F">
        <w:rPr>
          <w:noProof/>
          <w:lang w:eastAsia="cs-CZ"/>
        </w:rPr>
        <w:pict>
          <v:shape id="_x0000_i1027" type="#_x0000_t75" style="width:470.25pt;height:30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">
            <v:imagedata r:id="rId11" o:title=""/>
            <o:lock v:ext="edit" aspectratio="f"/>
          </v:shape>
        </w:pict>
      </w:r>
    </w:p>
    <w:p w:rsidR="000157BF" w:rsidRPr="009D6385" w:rsidRDefault="000157BF" w:rsidP="000157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i/>
          <w:sz w:val="17"/>
          <w:szCs w:val="17"/>
        </w:rPr>
        <w:t xml:space="preserve">**podíl na celkovém počtu </w:t>
      </w:r>
      <w:r w:rsidRPr="009D6385">
        <w:rPr>
          <w:rFonts w:ascii="Arial" w:hAnsi="Arial" w:cs="Arial"/>
          <w:i/>
          <w:sz w:val="17"/>
          <w:szCs w:val="17"/>
          <w:u w:val="single"/>
        </w:rPr>
        <w:t xml:space="preserve">firem využívajících placených služeb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cloud</w:t>
      </w:r>
      <w:proofErr w:type="spellEnd"/>
      <w:r w:rsidRPr="009D6385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computingu</w:t>
      </w:r>
      <w:proofErr w:type="spellEnd"/>
      <w:r w:rsidRPr="009D6385">
        <w:rPr>
          <w:rFonts w:ascii="Arial" w:hAnsi="Arial" w:cs="Arial"/>
          <w:i/>
          <w:sz w:val="17"/>
          <w:szCs w:val="17"/>
        </w:rPr>
        <w:t xml:space="preserve"> v dané velikostní a odvětvové skupině (v %)</w:t>
      </w:r>
      <w:r w:rsidR="00776DA8">
        <w:rPr>
          <w:rFonts w:ascii="Arial" w:hAnsi="Arial" w:cs="Arial"/>
          <w:sz w:val="18"/>
          <w:szCs w:val="18"/>
        </w:rPr>
        <w:br w:type="page"/>
      </w:r>
      <w:r w:rsidRPr="009D6385">
        <w:rPr>
          <w:rFonts w:ascii="Arial" w:hAnsi="Arial" w:cs="Arial"/>
          <w:b/>
          <w:sz w:val="20"/>
          <w:szCs w:val="20"/>
        </w:rPr>
        <w:lastRenderedPageBreak/>
        <w:t>Graf 10.</w:t>
      </w:r>
      <w:r>
        <w:rPr>
          <w:rFonts w:ascii="Arial" w:hAnsi="Arial" w:cs="Arial"/>
          <w:b/>
          <w:sz w:val="20"/>
          <w:szCs w:val="20"/>
        </w:rPr>
        <w:t>4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T</w:t>
      </w:r>
      <w:r w:rsidRPr="009D6385">
        <w:rPr>
          <w:rFonts w:ascii="Arial" w:hAnsi="Arial" w:cs="Arial"/>
          <w:b/>
          <w:sz w:val="20"/>
          <w:szCs w:val="20"/>
        </w:rPr>
        <w:t>yp</w:t>
      </w:r>
      <w:r>
        <w:rPr>
          <w:rFonts w:ascii="Arial" w:hAnsi="Arial" w:cs="Arial"/>
          <w:b/>
          <w:sz w:val="20"/>
          <w:szCs w:val="20"/>
        </w:rPr>
        <w:t>y</w:t>
      </w:r>
      <w:r w:rsidRPr="009D6385">
        <w:rPr>
          <w:rFonts w:ascii="Arial" w:hAnsi="Arial" w:cs="Arial"/>
          <w:b/>
          <w:sz w:val="20"/>
          <w:szCs w:val="20"/>
        </w:rPr>
        <w:t xml:space="preserve"> server</w:t>
      </w:r>
      <w:r>
        <w:rPr>
          <w:rFonts w:ascii="Arial" w:hAnsi="Arial" w:cs="Arial"/>
          <w:b/>
          <w:sz w:val="20"/>
          <w:szCs w:val="20"/>
        </w:rPr>
        <w:t xml:space="preserve">ů, na kterých jsou provozovány </w:t>
      </w:r>
      <w:proofErr w:type="spellStart"/>
      <w:r>
        <w:rPr>
          <w:rFonts w:ascii="Arial" w:hAnsi="Arial" w:cs="Arial"/>
          <w:b/>
          <w:sz w:val="20"/>
          <w:szCs w:val="20"/>
        </w:rPr>
        <w:t>cloudové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služby ve firmách**</w:t>
      </w:r>
      <w:r w:rsidRPr="009D6385">
        <w:rPr>
          <w:rFonts w:ascii="Arial" w:hAnsi="Arial" w:cs="Arial"/>
          <w:b/>
          <w:sz w:val="20"/>
          <w:szCs w:val="20"/>
        </w:rPr>
        <w:t>, leden 2016</w:t>
      </w:r>
    </w:p>
    <w:p w:rsidR="000157BF" w:rsidRDefault="00C74820" w:rsidP="00CC3BEE">
      <w:pPr>
        <w:autoSpaceDE w:val="0"/>
        <w:autoSpaceDN w:val="0"/>
        <w:adjustRightInd w:val="0"/>
        <w:spacing w:before="60" w:after="0" w:line="264" w:lineRule="auto"/>
        <w:jc w:val="center"/>
        <w:rPr>
          <w:noProof/>
          <w:lang w:eastAsia="cs-CZ"/>
        </w:rPr>
      </w:pPr>
      <w:r w:rsidRPr="00D87C3F">
        <w:rPr>
          <w:noProof/>
          <w:lang w:eastAsia="cs-CZ"/>
        </w:rPr>
        <w:pict>
          <v:shape id="_x0000_i1028" type="#_x0000_t75" style="width:470.25pt;height:20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">
            <v:imagedata r:id="rId12" o:title="" cropbottom="-16f"/>
            <o:lock v:ext="edit" aspectratio="f"/>
          </v:shape>
        </w:pict>
      </w:r>
    </w:p>
    <w:p w:rsidR="000157BF" w:rsidRPr="009D6385" w:rsidRDefault="000157BF" w:rsidP="000157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7"/>
          <w:szCs w:val="17"/>
        </w:rPr>
      </w:pPr>
      <w:r w:rsidRPr="009D6385">
        <w:rPr>
          <w:rFonts w:ascii="Arial" w:hAnsi="Arial" w:cs="Arial"/>
          <w:i/>
          <w:sz w:val="17"/>
          <w:szCs w:val="17"/>
        </w:rPr>
        <w:t xml:space="preserve">**podíl na celkovém počtu </w:t>
      </w:r>
      <w:r w:rsidRPr="009D6385">
        <w:rPr>
          <w:rFonts w:ascii="Arial" w:hAnsi="Arial" w:cs="Arial"/>
          <w:i/>
          <w:sz w:val="17"/>
          <w:szCs w:val="17"/>
          <w:u w:val="single"/>
        </w:rPr>
        <w:t xml:space="preserve">firem využívajících placených služeb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cloud</w:t>
      </w:r>
      <w:proofErr w:type="spellEnd"/>
      <w:r w:rsidRPr="009D6385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computingu</w:t>
      </w:r>
      <w:proofErr w:type="spellEnd"/>
      <w:r w:rsidRPr="009D6385">
        <w:rPr>
          <w:rFonts w:ascii="Arial" w:hAnsi="Arial" w:cs="Arial"/>
          <w:i/>
          <w:sz w:val="17"/>
          <w:szCs w:val="17"/>
        </w:rPr>
        <w:t xml:space="preserve"> v dané velikostní a odvětvové skupině (v %)</w:t>
      </w:r>
    </w:p>
    <w:p w:rsidR="000157BF" w:rsidRDefault="000157BF" w:rsidP="00454953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sz w:val="18"/>
          <w:szCs w:val="18"/>
        </w:rPr>
      </w:pPr>
    </w:p>
    <w:p w:rsidR="000157BF" w:rsidRDefault="000157BF" w:rsidP="00454953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sz w:val="18"/>
          <w:szCs w:val="18"/>
        </w:rPr>
      </w:pPr>
    </w:p>
    <w:p w:rsidR="00454953" w:rsidRDefault="00454953" w:rsidP="00454953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>Graf 10.</w:t>
      </w:r>
      <w:r w:rsidR="000157BF">
        <w:rPr>
          <w:rFonts w:ascii="Arial" w:hAnsi="Arial" w:cs="Arial"/>
          <w:b/>
          <w:sz w:val="20"/>
          <w:szCs w:val="20"/>
        </w:rPr>
        <w:t>5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 w:rsidR="000157BF">
        <w:rPr>
          <w:rFonts w:ascii="Arial" w:hAnsi="Arial" w:cs="Arial"/>
          <w:b/>
          <w:sz w:val="20"/>
          <w:szCs w:val="20"/>
        </w:rPr>
        <w:t>T</w:t>
      </w:r>
      <w:r w:rsidR="000157BF" w:rsidRPr="009D6385">
        <w:rPr>
          <w:rFonts w:ascii="Arial" w:hAnsi="Arial" w:cs="Arial"/>
          <w:b/>
          <w:sz w:val="20"/>
          <w:szCs w:val="20"/>
        </w:rPr>
        <w:t>yp</w:t>
      </w:r>
      <w:r w:rsidR="000157BF">
        <w:rPr>
          <w:rFonts w:ascii="Arial" w:hAnsi="Arial" w:cs="Arial"/>
          <w:b/>
          <w:sz w:val="20"/>
          <w:szCs w:val="20"/>
        </w:rPr>
        <w:t>y</w:t>
      </w:r>
      <w:r w:rsidR="000157BF" w:rsidRPr="009D6385">
        <w:rPr>
          <w:rFonts w:ascii="Arial" w:hAnsi="Arial" w:cs="Arial"/>
          <w:b/>
          <w:sz w:val="20"/>
          <w:szCs w:val="20"/>
        </w:rPr>
        <w:t xml:space="preserve"> server</w:t>
      </w:r>
      <w:r w:rsidR="000157BF">
        <w:rPr>
          <w:rFonts w:ascii="Arial" w:hAnsi="Arial" w:cs="Arial"/>
          <w:b/>
          <w:sz w:val="20"/>
          <w:szCs w:val="20"/>
        </w:rPr>
        <w:t xml:space="preserve">ů, na kterých jsou provozovány </w:t>
      </w:r>
      <w:proofErr w:type="spellStart"/>
      <w:r w:rsidR="000157BF">
        <w:rPr>
          <w:rFonts w:ascii="Arial" w:hAnsi="Arial" w:cs="Arial"/>
          <w:b/>
          <w:sz w:val="20"/>
          <w:szCs w:val="20"/>
        </w:rPr>
        <w:t>cloudové</w:t>
      </w:r>
      <w:proofErr w:type="spellEnd"/>
      <w:r w:rsidR="000157BF">
        <w:rPr>
          <w:rFonts w:ascii="Arial" w:hAnsi="Arial" w:cs="Arial"/>
          <w:b/>
          <w:sz w:val="20"/>
          <w:szCs w:val="20"/>
        </w:rPr>
        <w:t xml:space="preserve"> služby ve firmách**</w:t>
      </w:r>
      <w:r w:rsidRPr="009D6385">
        <w:rPr>
          <w:rFonts w:ascii="Arial" w:hAnsi="Arial" w:cs="Arial"/>
          <w:b/>
          <w:sz w:val="20"/>
          <w:szCs w:val="20"/>
        </w:rPr>
        <w:t>, leden 2016</w:t>
      </w:r>
      <w:r>
        <w:rPr>
          <w:rFonts w:ascii="Arial" w:hAnsi="Arial" w:cs="Arial"/>
          <w:b/>
          <w:sz w:val="20"/>
          <w:szCs w:val="20"/>
        </w:rPr>
        <w:br/>
      </w:r>
      <w:r w:rsidRPr="00FF0E9F">
        <w:rPr>
          <w:rFonts w:ascii="Arial" w:hAnsi="Arial" w:cs="Arial"/>
          <w:sz w:val="20"/>
          <w:szCs w:val="20"/>
        </w:rPr>
        <w:t>(rozdíly podle vybraných odvětví)</w:t>
      </w:r>
    </w:p>
    <w:p w:rsidR="00454953" w:rsidRDefault="00C74820" w:rsidP="00CC3BEE">
      <w:pPr>
        <w:autoSpaceDE w:val="0"/>
        <w:autoSpaceDN w:val="0"/>
        <w:adjustRightInd w:val="0"/>
        <w:spacing w:before="60" w:after="0" w:line="264" w:lineRule="auto"/>
        <w:jc w:val="center"/>
        <w:rPr>
          <w:rFonts w:ascii="Arial" w:hAnsi="Arial" w:cs="Arial"/>
          <w:sz w:val="18"/>
          <w:szCs w:val="18"/>
        </w:rPr>
      </w:pPr>
      <w:r w:rsidRPr="00D87C3F">
        <w:rPr>
          <w:noProof/>
          <w:lang w:eastAsia="cs-CZ"/>
        </w:rPr>
        <w:pict>
          <v:shape id="_x0000_i1029" type="#_x0000_t75" style="width:470.25pt;height:27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">
            <v:imagedata r:id="rId13" o:title="" cropbottom="-36f"/>
            <o:lock v:ext="edit" aspectratio="f"/>
          </v:shape>
        </w:pict>
      </w:r>
    </w:p>
    <w:p w:rsidR="000157BF" w:rsidRPr="009D6385" w:rsidRDefault="000157BF" w:rsidP="000157B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7"/>
          <w:szCs w:val="17"/>
        </w:rPr>
      </w:pPr>
      <w:r w:rsidRPr="009D6385">
        <w:rPr>
          <w:rFonts w:ascii="Arial" w:hAnsi="Arial" w:cs="Arial"/>
          <w:i/>
          <w:sz w:val="17"/>
          <w:szCs w:val="17"/>
        </w:rPr>
        <w:t xml:space="preserve">**podíl na celkovém počtu </w:t>
      </w:r>
      <w:r w:rsidRPr="009D6385">
        <w:rPr>
          <w:rFonts w:ascii="Arial" w:hAnsi="Arial" w:cs="Arial"/>
          <w:i/>
          <w:sz w:val="17"/>
          <w:szCs w:val="17"/>
          <w:u w:val="single"/>
        </w:rPr>
        <w:t xml:space="preserve">firem využívajících placených služeb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cloud</w:t>
      </w:r>
      <w:proofErr w:type="spellEnd"/>
      <w:r w:rsidRPr="009D6385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9D6385">
        <w:rPr>
          <w:rFonts w:ascii="Arial" w:hAnsi="Arial" w:cs="Arial"/>
          <w:i/>
          <w:sz w:val="17"/>
          <w:szCs w:val="17"/>
          <w:u w:val="single"/>
        </w:rPr>
        <w:t>computingu</w:t>
      </w:r>
      <w:proofErr w:type="spellEnd"/>
      <w:r w:rsidRPr="009D6385">
        <w:rPr>
          <w:rFonts w:ascii="Arial" w:hAnsi="Arial" w:cs="Arial"/>
          <w:i/>
          <w:sz w:val="17"/>
          <w:szCs w:val="17"/>
        </w:rPr>
        <w:t xml:space="preserve"> v dané velikostní a odvětvové skupině (v %)</w:t>
      </w:r>
    </w:p>
    <w:p w:rsidR="000157BF" w:rsidRDefault="000157BF" w:rsidP="00FF0E9F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sz w:val="18"/>
          <w:szCs w:val="18"/>
        </w:rPr>
      </w:pPr>
    </w:p>
    <w:p w:rsidR="00585475" w:rsidRPr="00445C13" w:rsidRDefault="00CC0868" w:rsidP="00FF0E9F">
      <w:pPr>
        <w:autoSpaceDE w:val="0"/>
        <w:autoSpaceDN w:val="0"/>
        <w:adjustRightInd w:val="0"/>
        <w:spacing w:before="60" w:after="0" w:line="264" w:lineRule="auto"/>
      </w:pPr>
      <w:r w:rsidRPr="00445C13">
        <w:rPr>
          <w:rFonts w:ascii="Arial" w:hAnsi="Arial" w:cs="Arial"/>
          <w:sz w:val="18"/>
          <w:szCs w:val="18"/>
        </w:rPr>
        <w:t>Zdroj: Český statistický úřad 201</w:t>
      </w:r>
      <w:r w:rsidR="00A57E04">
        <w:rPr>
          <w:rFonts w:ascii="Arial" w:hAnsi="Arial" w:cs="Arial"/>
          <w:sz w:val="18"/>
          <w:szCs w:val="18"/>
        </w:rPr>
        <w:t>6</w:t>
      </w:r>
    </w:p>
    <w:sectPr w:rsidR="00585475" w:rsidRPr="00445C13" w:rsidSect="008A67AE">
      <w:pgSz w:w="11906" w:h="16838" w:code="9"/>
      <w:pgMar w:top="1134" w:right="1134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41" w:rsidRDefault="00F02F41" w:rsidP="00E71A58">
      <w:r>
        <w:separator/>
      </w:r>
    </w:p>
  </w:endnote>
  <w:endnote w:type="continuationSeparator" w:id="0">
    <w:p w:rsidR="00F02F41" w:rsidRDefault="00F02F4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41" w:rsidRDefault="00F02F41" w:rsidP="00E71A58">
      <w:r>
        <w:separator/>
      </w:r>
    </w:p>
  </w:footnote>
  <w:footnote w:type="continuationSeparator" w:id="0">
    <w:p w:rsidR="00F02F41" w:rsidRDefault="00F02F41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157BF"/>
    <w:rsid w:val="00032B1B"/>
    <w:rsid w:val="0004694F"/>
    <w:rsid w:val="000520F4"/>
    <w:rsid w:val="00062EC5"/>
    <w:rsid w:val="00082D90"/>
    <w:rsid w:val="00087634"/>
    <w:rsid w:val="000A1183"/>
    <w:rsid w:val="000B453B"/>
    <w:rsid w:val="000C3408"/>
    <w:rsid w:val="000F4A96"/>
    <w:rsid w:val="001405FA"/>
    <w:rsid w:val="001425C3"/>
    <w:rsid w:val="00143453"/>
    <w:rsid w:val="00155098"/>
    <w:rsid w:val="00163793"/>
    <w:rsid w:val="0016380A"/>
    <w:rsid w:val="001714F2"/>
    <w:rsid w:val="00176D7F"/>
    <w:rsid w:val="00185010"/>
    <w:rsid w:val="00194F66"/>
    <w:rsid w:val="001A552F"/>
    <w:rsid w:val="001A6A99"/>
    <w:rsid w:val="001B2719"/>
    <w:rsid w:val="001B3110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D4DF8"/>
    <w:rsid w:val="002E02A1"/>
    <w:rsid w:val="00304771"/>
    <w:rsid w:val="00306C5B"/>
    <w:rsid w:val="003209D6"/>
    <w:rsid w:val="00343E00"/>
    <w:rsid w:val="003657F3"/>
    <w:rsid w:val="00381543"/>
    <w:rsid w:val="00385D98"/>
    <w:rsid w:val="00386083"/>
    <w:rsid w:val="003A2B4D"/>
    <w:rsid w:val="003A327C"/>
    <w:rsid w:val="003A478C"/>
    <w:rsid w:val="003A5525"/>
    <w:rsid w:val="003A6B38"/>
    <w:rsid w:val="003B41A4"/>
    <w:rsid w:val="003B5A32"/>
    <w:rsid w:val="003F21CD"/>
    <w:rsid w:val="003F313C"/>
    <w:rsid w:val="00413550"/>
    <w:rsid w:val="00414240"/>
    <w:rsid w:val="0043194A"/>
    <w:rsid w:val="004349CD"/>
    <w:rsid w:val="00440942"/>
    <w:rsid w:val="00445C13"/>
    <w:rsid w:val="00454953"/>
    <w:rsid w:val="0048139F"/>
    <w:rsid w:val="00497A61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5475"/>
    <w:rsid w:val="00593152"/>
    <w:rsid w:val="005A21E0"/>
    <w:rsid w:val="005B4204"/>
    <w:rsid w:val="005B5CCD"/>
    <w:rsid w:val="005D5802"/>
    <w:rsid w:val="005E3A81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6178B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2F3D"/>
    <w:rsid w:val="006D61F6"/>
    <w:rsid w:val="006E279A"/>
    <w:rsid w:val="006E313B"/>
    <w:rsid w:val="006E60FD"/>
    <w:rsid w:val="006E7DE3"/>
    <w:rsid w:val="007211F5"/>
    <w:rsid w:val="007212FE"/>
    <w:rsid w:val="00730AE8"/>
    <w:rsid w:val="00741493"/>
    <w:rsid w:val="00752180"/>
    <w:rsid w:val="00754C9E"/>
    <w:rsid w:val="00755D3A"/>
    <w:rsid w:val="007609C6"/>
    <w:rsid w:val="00761B3D"/>
    <w:rsid w:val="00764DDB"/>
    <w:rsid w:val="00776527"/>
    <w:rsid w:val="00776DA8"/>
    <w:rsid w:val="00785B2D"/>
    <w:rsid w:val="00792CD7"/>
    <w:rsid w:val="007A043B"/>
    <w:rsid w:val="007A5C36"/>
    <w:rsid w:val="007C3F6A"/>
    <w:rsid w:val="007D7174"/>
    <w:rsid w:val="007E3D24"/>
    <w:rsid w:val="007E7E61"/>
    <w:rsid w:val="007F0845"/>
    <w:rsid w:val="007F3F00"/>
    <w:rsid w:val="00821FF6"/>
    <w:rsid w:val="0083143E"/>
    <w:rsid w:val="00834FAA"/>
    <w:rsid w:val="00836086"/>
    <w:rsid w:val="00852B8E"/>
    <w:rsid w:val="008547E9"/>
    <w:rsid w:val="00875FCC"/>
    <w:rsid w:val="00876086"/>
    <w:rsid w:val="008A67AE"/>
    <w:rsid w:val="008B7185"/>
    <w:rsid w:val="008B7C02"/>
    <w:rsid w:val="008C0E88"/>
    <w:rsid w:val="008D2A16"/>
    <w:rsid w:val="008E31FF"/>
    <w:rsid w:val="008F41A9"/>
    <w:rsid w:val="009003A8"/>
    <w:rsid w:val="00902EFF"/>
    <w:rsid w:val="00912A22"/>
    <w:rsid w:val="00921F14"/>
    <w:rsid w:val="0094427A"/>
    <w:rsid w:val="009448F7"/>
    <w:rsid w:val="00946438"/>
    <w:rsid w:val="0095114B"/>
    <w:rsid w:val="00974923"/>
    <w:rsid w:val="0098620F"/>
    <w:rsid w:val="00987E97"/>
    <w:rsid w:val="009B6FD3"/>
    <w:rsid w:val="009D6385"/>
    <w:rsid w:val="009E56C4"/>
    <w:rsid w:val="00A10D66"/>
    <w:rsid w:val="00A23E43"/>
    <w:rsid w:val="00A27AB9"/>
    <w:rsid w:val="00A42547"/>
    <w:rsid w:val="00A46DE0"/>
    <w:rsid w:val="00A47758"/>
    <w:rsid w:val="00A57E04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112AC"/>
    <w:rsid w:val="00B13A45"/>
    <w:rsid w:val="00B14740"/>
    <w:rsid w:val="00B17E71"/>
    <w:rsid w:val="00B17FDE"/>
    <w:rsid w:val="00B21D75"/>
    <w:rsid w:val="00B32DDB"/>
    <w:rsid w:val="00B33BAA"/>
    <w:rsid w:val="00B35AB7"/>
    <w:rsid w:val="00B6608F"/>
    <w:rsid w:val="00B76D1E"/>
    <w:rsid w:val="00B95940"/>
    <w:rsid w:val="00BB4475"/>
    <w:rsid w:val="00BC7AAE"/>
    <w:rsid w:val="00BD258B"/>
    <w:rsid w:val="00BD366B"/>
    <w:rsid w:val="00BD3D9B"/>
    <w:rsid w:val="00BD6D50"/>
    <w:rsid w:val="00C0475C"/>
    <w:rsid w:val="00C21F94"/>
    <w:rsid w:val="00C346DB"/>
    <w:rsid w:val="00C74820"/>
    <w:rsid w:val="00C847A8"/>
    <w:rsid w:val="00C90CF4"/>
    <w:rsid w:val="00C93389"/>
    <w:rsid w:val="00CA0C7F"/>
    <w:rsid w:val="00CA1E73"/>
    <w:rsid w:val="00CB35AC"/>
    <w:rsid w:val="00CC0868"/>
    <w:rsid w:val="00CC3BEE"/>
    <w:rsid w:val="00CC61F7"/>
    <w:rsid w:val="00CD57C7"/>
    <w:rsid w:val="00CF1B69"/>
    <w:rsid w:val="00CF51EC"/>
    <w:rsid w:val="00D040DD"/>
    <w:rsid w:val="00D1416F"/>
    <w:rsid w:val="00D57B0B"/>
    <w:rsid w:val="00D6015A"/>
    <w:rsid w:val="00DB6B38"/>
    <w:rsid w:val="00DC5B3B"/>
    <w:rsid w:val="00DD1CED"/>
    <w:rsid w:val="00E01C0E"/>
    <w:rsid w:val="00E04694"/>
    <w:rsid w:val="00E16FB1"/>
    <w:rsid w:val="00E20E07"/>
    <w:rsid w:val="00E629FE"/>
    <w:rsid w:val="00E71A58"/>
    <w:rsid w:val="00E91727"/>
    <w:rsid w:val="00EA0C68"/>
    <w:rsid w:val="00EA6095"/>
    <w:rsid w:val="00EC2DA6"/>
    <w:rsid w:val="00EC7132"/>
    <w:rsid w:val="00ED047A"/>
    <w:rsid w:val="00EE01F9"/>
    <w:rsid w:val="00EE3E78"/>
    <w:rsid w:val="00EF1F5A"/>
    <w:rsid w:val="00EF31A3"/>
    <w:rsid w:val="00F02F41"/>
    <w:rsid w:val="00F04811"/>
    <w:rsid w:val="00F0488C"/>
    <w:rsid w:val="00F15BEF"/>
    <w:rsid w:val="00F226D7"/>
    <w:rsid w:val="00F24BE5"/>
    <w:rsid w:val="00F24FAA"/>
    <w:rsid w:val="00F3364D"/>
    <w:rsid w:val="00F4274E"/>
    <w:rsid w:val="00F42C99"/>
    <w:rsid w:val="00F462E3"/>
    <w:rsid w:val="00F57E0A"/>
    <w:rsid w:val="00F63DDE"/>
    <w:rsid w:val="00F63FB7"/>
    <w:rsid w:val="00F66522"/>
    <w:rsid w:val="00F73A0C"/>
    <w:rsid w:val="00FA6316"/>
    <w:rsid w:val="00FB23BB"/>
    <w:rsid w:val="00FC0E5F"/>
    <w:rsid w:val="00FC56DE"/>
    <w:rsid w:val="00FE2F7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DA41-FCD4-4113-9486-1B3F94D4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406</TotalTime>
  <Pages>4</Pages>
  <Words>941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9</cp:revision>
  <cp:lastPrinted>2015-10-09T11:22:00Z</cp:lastPrinted>
  <dcterms:created xsi:type="dcterms:W3CDTF">2016-11-08T12:33:00Z</dcterms:created>
  <dcterms:modified xsi:type="dcterms:W3CDTF">2016-12-20T15:53:00Z</dcterms:modified>
</cp:coreProperties>
</file>