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80" w:rsidRDefault="00777C80">
      <w:pPr>
        <w:pStyle w:val="Nadpis6"/>
        <w:jc w:val="left"/>
        <w:rPr>
          <w:caps/>
          <w:sz w:val="27"/>
        </w:rPr>
      </w:pPr>
      <w:r>
        <w:rPr>
          <w:caps/>
          <w:sz w:val="27"/>
        </w:rPr>
        <w:t xml:space="preserve">města </w:t>
      </w:r>
      <w:r w:rsidR="00EA29B5">
        <w:rPr>
          <w:caps/>
          <w:sz w:val="27"/>
        </w:rPr>
        <w:t xml:space="preserve"> </w:t>
      </w:r>
      <w:r>
        <w:rPr>
          <w:caps/>
          <w:sz w:val="27"/>
        </w:rPr>
        <w:t>a  městyse  v  pardubickém  kraji  k  31. 12. 201</w:t>
      </w:r>
      <w:r w:rsidR="006152BE">
        <w:rPr>
          <w:caps/>
          <w:sz w:val="27"/>
        </w:rPr>
        <w:t>5</w:t>
      </w:r>
    </w:p>
    <w:p w:rsidR="00777C80" w:rsidRDefault="00777C80">
      <w:pPr>
        <w:rPr>
          <w:i w:val="0"/>
          <w:iCs w:val="0"/>
        </w:rPr>
      </w:pPr>
    </w:p>
    <w:p w:rsidR="003A316C" w:rsidRDefault="003A316C">
      <w:pPr>
        <w:rPr>
          <w:i w:val="0"/>
          <w:iCs w:val="0"/>
        </w:rPr>
      </w:pPr>
    </w:p>
    <w:p w:rsidR="00777C80" w:rsidRDefault="00777C80" w:rsidP="004E1439">
      <w:pPr>
        <w:pStyle w:val="Zkladntext2"/>
        <w:spacing w:after="240" w:line="240" w:lineRule="auto"/>
        <w:rPr>
          <w:rFonts w:cs="Arial"/>
          <w:szCs w:val="20"/>
        </w:rPr>
      </w:pPr>
      <w:r>
        <w:rPr>
          <w:rFonts w:cs="Arial"/>
          <w:szCs w:val="20"/>
        </w:rPr>
        <w:t>Zákon č. 234/2006 Sb., kterým se mění zákon č. 128/2000 Sb., o obcích, umožňuje navrátit statut města historickým městům (tj. obcím, které byly městy přede dnem 17. května 1954). Na základě uvedené novely zákona o obcích mohou rovněž obce, které byly oprávněny užívat označení městys přede dnem 17. května 1954 (tj. před účinností zákona č. 13/1954 Sb., o národních výborech), žádat předsedu Poslanecké sněmovny o navrácení titulu městys.</w:t>
      </w:r>
    </w:p>
    <w:p w:rsidR="003A316C" w:rsidRDefault="003A316C" w:rsidP="004E1439">
      <w:pPr>
        <w:pStyle w:val="Zkladntext2"/>
        <w:spacing w:after="240" w:line="240" w:lineRule="auto"/>
        <w:rPr>
          <w:rFonts w:cs="Arial"/>
          <w:szCs w:val="20"/>
        </w:rPr>
      </w:pPr>
    </w:p>
    <w:p w:rsidR="00777C80" w:rsidRDefault="0014532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331.5pt">
            <v:imagedata r:id="rId4" o:title=""/>
          </v:shape>
        </w:pict>
      </w:r>
    </w:p>
    <w:p w:rsidR="004E1439" w:rsidRDefault="004E1439" w:rsidP="002F03F9">
      <w:pPr>
        <w:pStyle w:val="Zkladntext3"/>
        <w:spacing w:after="200"/>
        <w:rPr>
          <w:rFonts w:cs="Arial"/>
          <w:szCs w:val="24"/>
        </w:rPr>
      </w:pPr>
    </w:p>
    <w:p w:rsidR="004E1439" w:rsidRDefault="004E1439" w:rsidP="002F03F9">
      <w:pPr>
        <w:pStyle w:val="Zkladntext3"/>
        <w:spacing w:after="200"/>
        <w:rPr>
          <w:rFonts w:cs="Arial"/>
          <w:szCs w:val="24"/>
        </w:rPr>
      </w:pPr>
    </w:p>
    <w:p w:rsidR="004E1439" w:rsidRDefault="004E1439" w:rsidP="002F03F9">
      <w:pPr>
        <w:pStyle w:val="Zkladntext3"/>
        <w:spacing w:after="200"/>
        <w:rPr>
          <w:rFonts w:cs="Arial"/>
          <w:szCs w:val="24"/>
        </w:rPr>
      </w:pPr>
      <w:r w:rsidRPr="00A32D84">
        <w:rPr>
          <w:rFonts w:cs="Arial"/>
          <w:b/>
          <w:szCs w:val="24"/>
        </w:rPr>
        <w:t>K 31. 12. 201</w:t>
      </w:r>
      <w:r w:rsidR="006152BE">
        <w:rPr>
          <w:rFonts w:cs="Arial"/>
          <w:b/>
          <w:szCs w:val="24"/>
        </w:rPr>
        <w:t>5</w:t>
      </w:r>
      <w:r w:rsidRPr="00A32D84">
        <w:rPr>
          <w:rFonts w:cs="Arial"/>
          <w:b/>
          <w:szCs w:val="24"/>
        </w:rPr>
        <w:t xml:space="preserve"> bylo v Pardubickém kraji celkem 38 obcí se statutem města a 9 městysů. </w:t>
      </w:r>
    </w:p>
    <w:p w:rsidR="002F03F9" w:rsidRDefault="002F03F9" w:rsidP="002F03F9">
      <w:pPr>
        <w:pStyle w:val="Zkladntext3"/>
        <w:spacing w:after="200"/>
        <w:rPr>
          <w:rFonts w:cs="Arial"/>
          <w:szCs w:val="24"/>
        </w:rPr>
      </w:pPr>
    </w:p>
    <w:p w:rsidR="00B52CFB" w:rsidRDefault="002F03F9" w:rsidP="002F03F9">
      <w:pPr>
        <w:pStyle w:val="Zkladntext3"/>
        <w:spacing w:after="200"/>
        <w:rPr>
          <w:rFonts w:cs="Arial"/>
          <w:szCs w:val="24"/>
        </w:rPr>
      </w:pPr>
      <w:r>
        <w:rPr>
          <w:rFonts w:cs="Arial"/>
          <w:szCs w:val="24"/>
        </w:rPr>
        <w:t>Další informace najdete pod odkazem</w:t>
      </w:r>
      <w:r w:rsidR="00B52CFB">
        <w:rPr>
          <w:rFonts w:cs="Arial"/>
          <w:szCs w:val="24"/>
        </w:rPr>
        <w:t xml:space="preserve"> </w:t>
      </w:r>
      <w:hyperlink r:id="rId5" w:history="1">
        <w:r w:rsidR="00B52CFB" w:rsidRPr="00810534">
          <w:rPr>
            <w:rStyle w:val="Hypertextovodkaz"/>
            <w:rFonts w:cs="Arial"/>
            <w:szCs w:val="24"/>
          </w:rPr>
          <w:t>http://www.pardubice.czso.cz/</w:t>
        </w:r>
      </w:hyperlink>
      <w:r w:rsidR="00B52CFB">
        <w:rPr>
          <w:rFonts w:cs="Arial"/>
          <w:szCs w:val="24"/>
        </w:rPr>
        <w:t xml:space="preserve"> v horním menu:</w:t>
      </w:r>
    </w:p>
    <w:p w:rsidR="00B52CFB" w:rsidRDefault="00B52CFB" w:rsidP="002F03F9">
      <w:pPr>
        <w:pStyle w:val="Zkladntext3"/>
        <w:spacing w:after="200"/>
        <w:rPr>
          <w:rFonts w:cs="Arial"/>
          <w:szCs w:val="24"/>
        </w:rPr>
      </w:pPr>
      <w:r>
        <w:rPr>
          <w:rFonts w:cs="Arial"/>
          <w:szCs w:val="24"/>
        </w:rPr>
        <w:t>Kraj, okresy… &gt; Města a obce &gt; Města a městyse Pardubického kraje.</w:t>
      </w:r>
    </w:p>
    <w:p w:rsidR="00B52CFB" w:rsidRDefault="00B52CFB" w:rsidP="002F03F9">
      <w:pPr>
        <w:pStyle w:val="Zkladntext3"/>
        <w:spacing w:after="200"/>
        <w:rPr>
          <w:rFonts w:cs="Arial"/>
          <w:szCs w:val="24"/>
        </w:rPr>
      </w:pPr>
    </w:p>
    <w:p w:rsidR="002F03F9" w:rsidRDefault="002F03F9" w:rsidP="002F03F9">
      <w:pPr>
        <w:pStyle w:val="Zkladntext3"/>
        <w:spacing w:after="200"/>
        <w:rPr>
          <w:rFonts w:cs="Arial"/>
          <w:szCs w:val="24"/>
        </w:rPr>
      </w:pPr>
    </w:p>
    <w:sectPr w:rsidR="002F03F9" w:rsidSect="00D435D2">
      <w:pgSz w:w="11906" w:h="16838"/>
      <w:pgMar w:top="1077" w:right="1304" w:bottom="899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C80"/>
    <w:rsid w:val="00145322"/>
    <w:rsid w:val="002F03F9"/>
    <w:rsid w:val="003A316C"/>
    <w:rsid w:val="00444610"/>
    <w:rsid w:val="004E1439"/>
    <w:rsid w:val="004E63F4"/>
    <w:rsid w:val="006152BE"/>
    <w:rsid w:val="00777C80"/>
    <w:rsid w:val="00A32D84"/>
    <w:rsid w:val="00B52CFB"/>
    <w:rsid w:val="00D435D2"/>
    <w:rsid w:val="00EA29B5"/>
    <w:rsid w:val="00EC1D0C"/>
    <w:rsid w:val="00EF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35D2"/>
    <w:rPr>
      <w:rFonts w:ascii="Arial" w:hAnsi="Arial"/>
      <w:i/>
      <w:iCs/>
    </w:rPr>
  </w:style>
  <w:style w:type="paragraph" w:styleId="Nadpis1">
    <w:name w:val="heading 1"/>
    <w:basedOn w:val="Normln"/>
    <w:next w:val="Normln"/>
    <w:qFormat/>
    <w:rsid w:val="00D435D2"/>
    <w:pPr>
      <w:keepNext/>
      <w:spacing w:after="140"/>
      <w:outlineLvl w:val="0"/>
    </w:pPr>
    <w:rPr>
      <w:rFonts w:cs="Arial"/>
      <w:b/>
      <w:bCs/>
      <w:i w:val="0"/>
      <w:iCs w:val="0"/>
      <w:sz w:val="22"/>
    </w:rPr>
  </w:style>
  <w:style w:type="paragraph" w:styleId="Nadpis6">
    <w:name w:val="heading 6"/>
    <w:basedOn w:val="Normln"/>
    <w:next w:val="Normln"/>
    <w:qFormat/>
    <w:rsid w:val="00D435D2"/>
    <w:pPr>
      <w:keepNext/>
      <w:jc w:val="center"/>
      <w:outlineLvl w:val="5"/>
    </w:pPr>
    <w:rPr>
      <w:b/>
      <w:bCs/>
      <w:i w:val="0"/>
      <w:iCs w:val="0"/>
      <w:sz w:val="28"/>
      <w:szCs w:val="24"/>
    </w:rPr>
  </w:style>
  <w:style w:type="paragraph" w:styleId="Nadpis7">
    <w:name w:val="heading 7"/>
    <w:basedOn w:val="Normln"/>
    <w:next w:val="Normln"/>
    <w:qFormat/>
    <w:rsid w:val="00D435D2"/>
    <w:pPr>
      <w:keepNext/>
      <w:tabs>
        <w:tab w:val="left" w:pos="720"/>
        <w:tab w:val="right" w:leader="dot" w:pos="9360"/>
      </w:tabs>
      <w:jc w:val="both"/>
      <w:outlineLvl w:val="6"/>
    </w:pPr>
    <w:rPr>
      <w:b/>
      <w:bCs/>
      <w:i w:val="0"/>
      <w:iCs w:val="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D435D2"/>
    <w:pPr>
      <w:tabs>
        <w:tab w:val="center" w:pos="4536"/>
        <w:tab w:val="right" w:pos="9072"/>
      </w:tabs>
    </w:pPr>
    <w:rPr>
      <w:i w:val="0"/>
      <w:iCs w:val="0"/>
      <w:sz w:val="16"/>
      <w:szCs w:val="24"/>
    </w:rPr>
  </w:style>
  <w:style w:type="paragraph" w:styleId="Zkladntext2">
    <w:name w:val="Body Text 2"/>
    <w:basedOn w:val="Normln"/>
    <w:semiHidden/>
    <w:rsid w:val="00D435D2"/>
    <w:pPr>
      <w:spacing w:after="120" w:line="480" w:lineRule="auto"/>
      <w:jc w:val="both"/>
    </w:pPr>
    <w:rPr>
      <w:i w:val="0"/>
      <w:iCs w:val="0"/>
      <w:szCs w:val="24"/>
    </w:rPr>
  </w:style>
  <w:style w:type="paragraph" w:styleId="Zkladntext">
    <w:name w:val="Body Text"/>
    <w:aliases w:val="Základní text Char,Základní text Char Char Char Char Char,Základní text Char Char Char Char Char Char Char Char,Základní text Char Char Char Char Char Char Char"/>
    <w:basedOn w:val="Normln"/>
    <w:semiHidden/>
    <w:rsid w:val="00D435D2"/>
    <w:pPr>
      <w:tabs>
        <w:tab w:val="left" w:pos="0"/>
        <w:tab w:val="left" w:pos="310"/>
        <w:tab w:val="left" w:pos="53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</w:pPr>
    <w:rPr>
      <w:rFonts w:cs="Arial"/>
      <w:i w:val="0"/>
      <w:iCs w:val="0"/>
      <w:sz w:val="18"/>
      <w:szCs w:val="18"/>
    </w:rPr>
  </w:style>
  <w:style w:type="paragraph" w:customStyle="1" w:styleId="Nadpismal">
    <w:name w:val="Nadpis malý"/>
    <w:basedOn w:val="Zkladntext"/>
    <w:rsid w:val="00D435D2"/>
    <w:pPr>
      <w:tabs>
        <w:tab w:val="clear" w:pos="0"/>
        <w:tab w:val="clear" w:pos="310"/>
        <w:tab w:val="clear" w:pos="53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</w:tabs>
      <w:spacing w:before="240"/>
      <w:jc w:val="both"/>
    </w:pPr>
    <w:rPr>
      <w:rFonts w:cs="Times New Roman"/>
      <w:b/>
      <w:sz w:val="20"/>
      <w:szCs w:val="20"/>
    </w:rPr>
  </w:style>
  <w:style w:type="paragraph" w:styleId="Titulek">
    <w:name w:val="caption"/>
    <w:basedOn w:val="Normln"/>
    <w:next w:val="Normln"/>
    <w:qFormat/>
    <w:rsid w:val="00D435D2"/>
    <w:pPr>
      <w:jc w:val="center"/>
    </w:pPr>
    <w:rPr>
      <w:b/>
      <w:bCs/>
      <w:i w:val="0"/>
      <w:iCs w:val="0"/>
      <w:szCs w:val="24"/>
    </w:rPr>
  </w:style>
  <w:style w:type="paragraph" w:styleId="Zkladntext3">
    <w:name w:val="Body Text 3"/>
    <w:basedOn w:val="Normln"/>
    <w:semiHidden/>
    <w:rsid w:val="00D435D2"/>
    <w:pPr>
      <w:tabs>
        <w:tab w:val="left" w:pos="0"/>
        <w:tab w:val="left" w:pos="709"/>
      </w:tabs>
      <w:jc w:val="both"/>
    </w:pPr>
    <w:rPr>
      <w:i w:val="0"/>
      <w:iCs w:val="0"/>
      <w:szCs w:val="26"/>
    </w:rPr>
  </w:style>
  <w:style w:type="paragraph" w:customStyle="1" w:styleId="Styl1">
    <w:name w:val="Styl1"/>
    <w:basedOn w:val="Normln"/>
    <w:rsid w:val="00D435D2"/>
    <w:pPr>
      <w:widowControl w:val="0"/>
      <w:spacing w:line="240" w:lineRule="exact"/>
      <w:jc w:val="both"/>
    </w:pPr>
    <w:rPr>
      <w:i w:val="0"/>
      <w:iCs w:val="0"/>
      <w:szCs w:val="24"/>
    </w:rPr>
  </w:style>
  <w:style w:type="character" w:styleId="Hypertextovodkaz">
    <w:name w:val="Hyperlink"/>
    <w:basedOn w:val="Standardnpsmoodstavce"/>
    <w:uiPriority w:val="99"/>
    <w:unhideWhenUsed/>
    <w:rsid w:val="002F03F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32D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rdubice.czso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    </vt:lpstr>
    </vt:vector>
  </TitlesOfParts>
  <Company>CSU</Company>
  <LinksUpToDate>false</LinksUpToDate>
  <CharactersWithSpaces>785</CharactersWithSpaces>
  <SharedDoc>false</SharedDoc>
  <HLinks>
    <vt:vector size="6" baseType="variant">
      <vt:variant>
        <vt:i4>1310732</vt:i4>
      </vt:variant>
      <vt:variant>
        <vt:i4>0</vt:i4>
      </vt:variant>
      <vt:variant>
        <vt:i4>0</vt:i4>
      </vt:variant>
      <vt:variant>
        <vt:i4>5</vt:i4>
      </vt:variant>
      <vt:variant>
        <vt:lpwstr>http://www.pardubice.czso.cz/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System Service</dc:creator>
  <cp:lastModifiedBy>operator</cp:lastModifiedBy>
  <cp:revision>2</cp:revision>
  <cp:lastPrinted>2011-02-16T13:48:00Z</cp:lastPrinted>
  <dcterms:created xsi:type="dcterms:W3CDTF">2016-08-25T10:33:00Z</dcterms:created>
  <dcterms:modified xsi:type="dcterms:W3CDTF">2016-08-25T10:33:00Z</dcterms:modified>
</cp:coreProperties>
</file>