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53AC9" w:rsidRPr="007B2F6C" w:rsidRDefault="00053AC9" w:rsidP="00053AC9">
      <w:pPr>
        <w:pStyle w:val="Datum"/>
        <w:rPr>
          <w:lang w:val="en-GB"/>
        </w:rPr>
      </w:pPr>
      <w:r w:rsidRPr="007B2F6C">
        <w:rPr>
          <w:lang w:val="en-GB"/>
        </w:rPr>
        <w:t>5 Ju</w:t>
      </w:r>
      <w:r w:rsidR="009372DC">
        <w:rPr>
          <w:lang w:val="en-GB"/>
        </w:rPr>
        <w:t>ne</w:t>
      </w:r>
      <w:r w:rsidRPr="007B2F6C">
        <w:rPr>
          <w:lang w:val="en-GB"/>
        </w:rPr>
        <w:t xml:space="preserve"> 2015</w:t>
      </w:r>
    </w:p>
    <w:p w:rsidR="00053AC9" w:rsidRPr="007B2F6C" w:rsidRDefault="00053AC9" w:rsidP="00053AC9">
      <w:pPr>
        <w:pStyle w:val="Nzev"/>
        <w:rPr>
          <w:lang w:val="en-GB"/>
        </w:rPr>
      </w:pPr>
      <w:r w:rsidRPr="007B2F6C">
        <w:rPr>
          <w:lang w:val="en-GB"/>
        </w:rPr>
        <w:t>Commentary:</w:t>
      </w:r>
      <w:r w:rsidRPr="007B2F6C">
        <w:rPr>
          <w:caps/>
          <w:lang w:val="en-GB"/>
        </w:rPr>
        <w:t xml:space="preserve"> </w:t>
      </w:r>
      <w:r w:rsidRPr="007B2F6C">
        <w:rPr>
          <w:lang w:val="en-GB"/>
        </w:rPr>
        <w:t>Labour Market Development in Q1 2015</w:t>
      </w:r>
    </w:p>
    <w:p w:rsidR="00053AC9" w:rsidRPr="007B2F6C" w:rsidRDefault="00053AC9" w:rsidP="00053AC9">
      <w:pPr>
        <w:pStyle w:val="Perex"/>
        <w:spacing w:after="0"/>
        <w:rPr>
          <w:szCs w:val="20"/>
          <w:lang w:val="en-GB"/>
        </w:rPr>
      </w:pPr>
      <w:r w:rsidRPr="007B2F6C">
        <w:rPr>
          <w:szCs w:val="20"/>
          <w:lang w:val="en-GB"/>
        </w:rPr>
        <w:t>The development on the Czech labour market in Q1 2015 can be undoubtedly called recovery. Results of the Labour Force Sample Survey</w:t>
      </w:r>
      <w:r w:rsidRPr="007B2F6C">
        <w:rPr>
          <w:szCs w:val="20"/>
          <w:lang w:val="en-GB" w:eastAsia="cs-CZ"/>
        </w:rPr>
        <w:t xml:space="preserve"> (LFSS) in households revealed a significant increase in total employment, which </w:t>
      </w:r>
      <w:r w:rsidR="00933FC8" w:rsidRPr="007B2F6C">
        <w:rPr>
          <w:szCs w:val="20"/>
          <w:lang w:val="en-GB" w:eastAsia="cs-CZ"/>
        </w:rPr>
        <w:t>preliminary results of the CZSO business statistics</w:t>
      </w:r>
      <w:r w:rsidR="00747673">
        <w:rPr>
          <w:szCs w:val="20"/>
          <w:lang w:val="en-GB" w:eastAsia="cs-CZ"/>
        </w:rPr>
        <w:t>,</w:t>
      </w:r>
      <w:r w:rsidR="00933FC8" w:rsidRPr="007B2F6C">
        <w:rPr>
          <w:szCs w:val="20"/>
          <w:lang w:val="en-GB" w:eastAsia="cs-CZ"/>
        </w:rPr>
        <w:t xml:space="preserve"> measuring the registered number of employees</w:t>
      </w:r>
      <w:r w:rsidR="00747673">
        <w:rPr>
          <w:szCs w:val="20"/>
          <w:lang w:val="en-GB" w:eastAsia="cs-CZ"/>
        </w:rPr>
        <w:t>,</w:t>
      </w:r>
      <w:r w:rsidR="00933FC8" w:rsidRPr="007B2F6C">
        <w:rPr>
          <w:szCs w:val="20"/>
          <w:lang w:val="en-GB" w:eastAsia="cs-CZ"/>
        </w:rPr>
        <w:t xml:space="preserve"> </w:t>
      </w:r>
      <w:r w:rsidRPr="007B2F6C">
        <w:rPr>
          <w:szCs w:val="20"/>
          <w:lang w:val="en-GB" w:eastAsia="cs-CZ"/>
        </w:rPr>
        <w:t>ha</w:t>
      </w:r>
      <w:r w:rsidR="00747673">
        <w:rPr>
          <w:szCs w:val="20"/>
          <w:lang w:val="en-GB" w:eastAsia="cs-CZ"/>
        </w:rPr>
        <w:t>ve</w:t>
      </w:r>
      <w:r w:rsidRPr="007B2F6C">
        <w:rPr>
          <w:szCs w:val="20"/>
          <w:lang w:val="en-GB" w:eastAsia="cs-CZ"/>
        </w:rPr>
        <w:t xml:space="preserve"> confirmed as</w:t>
      </w:r>
      <w:r w:rsidR="00933FC8" w:rsidRPr="007B2F6C">
        <w:rPr>
          <w:szCs w:val="20"/>
          <w:lang w:val="en-GB" w:eastAsia="cs-CZ"/>
        </w:rPr>
        <w:t xml:space="preserve"> well</w:t>
      </w:r>
      <w:r w:rsidRPr="007B2F6C">
        <w:rPr>
          <w:szCs w:val="20"/>
          <w:lang w:val="en-GB" w:eastAsia="cs-CZ"/>
        </w:rPr>
        <w:t>. In the area of wages a moderation approach has been prevailing</w:t>
      </w:r>
      <w:r w:rsidR="00933FC8" w:rsidRPr="007B2F6C">
        <w:rPr>
          <w:szCs w:val="20"/>
          <w:lang w:val="en-GB" w:eastAsia="cs-CZ"/>
        </w:rPr>
        <w:t xml:space="preserve">; the </w:t>
      </w:r>
      <w:r w:rsidRPr="007B2F6C">
        <w:rPr>
          <w:szCs w:val="20"/>
          <w:lang w:val="en-GB" w:eastAsia="cs-CZ"/>
        </w:rPr>
        <w:t xml:space="preserve">growth </w:t>
      </w:r>
      <w:r w:rsidR="00FB3A9B">
        <w:rPr>
          <w:szCs w:val="20"/>
          <w:lang w:val="en-GB" w:eastAsia="cs-CZ"/>
        </w:rPr>
        <w:t>in</w:t>
      </w:r>
      <w:r w:rsidRPr="007B2F6C">
        <w:rPr>
          <w:szCs w:val="20"/>
          <w:lang w:val="en-GB" w:eastAsia="cs-CZ"/>
        </w:rPr>
        <w:t xml:space="preserve"> the </w:t>
      </w:r>
      <w:r w:rsidRPr="007B2F6C">
        <w:rPr>
          <w:lang w:val="en-GB"/>
        </w:rPr>
        <w:t>average gross monthly nominal wages</w:t>
      </w:r>
      <w:r w:rsidRPr="007B2F6C">
        <w:rPr>
          <w:szCs w:val="20"/>
          <w:lang w:val="en-GB" w:eastAsia="cs-CZ"/>
        </w:rPr>
        <w:t xml:space="preserve"> </w:t>
      </w:r>
      <w:r w:rsidR="00933FC8" w:rsidRPr="007B2F6C">
        <w:rPr>
          <w:szCs w:val="20"/>
          <w:lang w:val="en-GB" w:eastAsia="cs-CZ"/>
        </w:rPr>
        <w:t xml:space="preserve">by 2.2% </w:t>
      </w:r>
      <w:r w:rsidR="00FB3A9B">
        <w:rPr>
          <w:szCs w:val="20"/>
          <w:lang w:val="en-GB" w:eastAsia="cs-CZ"/>
        </w:rPr>
        <w:t>wa</w:t>
      </w:r>
      <w:r w:rsidR="00933FC8" w:rsidRPr="007B2F6C">
        <w:rPr>
          <w:szCs w:val="20"/>
          <w:lang w:val="en-GB" w:eastAsia="cs-CZ"/>
        </w:rPr>
        <w:t xml:space="preserve">s just a follow-up to the trend in the last year. </w:t>
      </w:r>
    </w:p>
    <w:p w:rsidR="009D2873" w:rsidRPr="007B2F6C" w:rsidRDefault="009D2873" w:rsidP="009D2873">
      <w:pPr>
        <w:rPr>
          <w:lang w:val="en-GB"/>
        </w:rPr>
      </w:pPr>
    </w:p>
    <w:p w:rsidR="00053AC9" w:rsidRPr="007B2F6C" w:rsidRDefault="00053AC9" w:rsidP="00053AC9">
      <w:pPr>
        <w:rPr>
          <w:lang w:val="en-GB"/>
        </w:rPr>
      </w:pPr>
      <w:proofErr w:type="gramStart"/>
      <w:r w:rsidRPr="007B2F6C">
        <w:rPr>
          <w:lang w:val="en-GB"/>
        </w:rPr>
        <w:t xml:space="preserve">Results of the Labour Force Sample Survey (LFSS) </w:t>
      </w:r>
      <w:r w:rsidR="00933FC8" w:rsidRPr="007B2F6C">
        <w:rPr>
          <w:lang w:val="en-GB"/>
        </w:rPr>
        <w:t>has</w:t>
      </w:r>
      <w:proofErr w:type="gramEnd"/>
      <w:r w:rsidR="00933FC8" w:rsidRPr="007B2F6C">
        <w:rPr>
          <w:lang w:val="en-GB"/>
        </w:rPr>
        <w:t xml:space="preserve"> been </w:t>
      </w:r>
      <w:r w:rsidRPr="007B2F6C">
        <w:rPr>
          <w:lang w:val="en-GB"/>
        </w:rPr>
        <w:t>indicat</w:t>
      </w:r>
      <w:r w:rsidR="00933FC8" w:rsidRPr="007B2F6C">
        <w:rPr>
          <w:lang w:val="en-GB"/>
        </w:rPr>
        <w:t>ing</w:t>
      </w:r>
      <w:r w:rsidRPr="007B2F6C">
        <w:rPr>
          <w:lang w:val="en-GB"/>
        </w:rPr>
        <w:t xml:space="preserve"> a permanent growth of total employment</w:t>
      </w:r>
      <w:r w:rsidR="00933FC8" w:rsidRPr="007B2F6C">
        <w:rPr>
          <w:lang w:val="en-GB"/>
        </w:rPr>
        <w:t xml:space="preserve"> since 2012</w:t>
      </w:r>
      <w:r w:rsidRPr="007B2F6C">
        <w:rPr>
          <w:lang w:val="en-GB"/>
        </w:rPr>
        <w:t xml:space="preserve">. </w:t>
      </w:r>
      <w:r w:rsidR="00933FC8" w:rsidRPr="007B2F6C">
        <w:rPr>
          <w:lang w:val="en-GB"/>
        </w:rPr>
        <w:t>Over o</w:t>
      </w:r>
      <w:r w:rsidRPr="007B2F6C">
        <w:rPr>
          <w:lang w:val="en-GB"/>
        </w:rPr>
        <w:t>ne per cent growth in the employment rate in Q</w:t>
      </w:r>
      <w:r w:rsidR="00933FC8" w:rsidRPr="007B2F6C">
        <w:rPr>
          <w:lang w:val="en-GB"/>
        </w:rPr>
        <w:t>1</w:t>
      </w:r>
      <w:r w:rsidRPr="007B2F6C">
        <w:rPr>
          <w:lang w:val="en-GB"/>
        </w:rPr>
        <w:t> 2015</w:t>
      </w:r>
      <w:r w:rsidR="00933FC8" w:rsidRPr="007B2F6C">
        <w:rPr>
          <w:lang w:val="en-GB"/>
        </w:rPr>
        <w:t>, year-on-</w:t>
      </w:r>
      <w:proofErr w:type="gramStart"/>
      <w:r w:rsidR="00933FC8" w:rsidRPr="007B2F6C">
        <w:rPr>
          <w:lang w:val="en-GB"/>
        </w:rPr>
        <w:t>year,</w:t>
      </w:r>
      <w:proofErr w:type="gramEnd"/>
      <w:r w:rsidR="00933FC8" w:rsidRPr="007B2F6C">
        <w:rPr>
          <w:lang w:val="en-GB"/>
        </w:rPr>
        <w:t xml:space="preserve"> </w:t>
      </w:r>
      <w:r w:rsidRPr="007B2F6C">
        <w:rPr>
          <w:lang w:val="en-GB"/>
        </w:rPr>
        <w:t>brought the employment rate value to a</w:t>
      </w:r>
      <w:r w:rsidR="00933FC8" w:rsidRPr="007B2F6C">
        <w:rPr>
          <w:lang w:val="en-GB"/>
        </w:rPr>
        <w:t>nother</w:t>
      </w:r>
      <w:r w:rsidRPr="007B2F6C">
        <w:rPr>
          <w:lang w:val="en-GB"/>
        </w:rPr>
        <w:t xml:space="preserve"> record-breaking level (69.</w:t>
      </w:r>
      <w:r w:rsidR="00933FC8" w:rsidRPr="007B2F6C">
        <w:rPr>
          <w:lang w:val="en-GB"/>
        </w:rPr>
        <w:t>3</w:t>
      </w:r>
      <w:r w:rsidRPr="007B2F6C">
        <w:rPr>
          <w:lang w:val="en-GB"/>
        </w:rPr>
        <w:t>%). There was an increase in employment in males</w:t>
      </w:r>
      <w:r w:rsidR="00FB3A9B">
        <w:rPr>
          <w:lang w:val="en-GB"/>
        </w:rPr>
        <w:t>,</w:t>
      </w:r>
      <w:r w:rsidRPr="007B2F6C">
        <w:rPr>
          <w:lang w:val="en-GB"/>
        </w:rPr>
        <w:t xml:space="preserve"> </w:t>
      </w:r>
      <w:r w:rsidR="00933FC8" w:rsidRPr="007B2F6C">
        <w:rPr>
          <w:lang w:val="en-GB"/>
        </w:rPr>
        <w:t xml:space="preserve">yet much higher </w:t>
      </w:r>
      <w:r w:rsidR="00FB3A9B">
        <w:rPr>
          <w:lang w:val="en-GB"/>
        </w:rPr>
        <w:t xml:space="preserve">one </w:t>
      </w:r>
      <w:r w:rsidRPr="007B2F6C">
        <w:rPr>
          <w:lang w:val="en-GB"/>
        </w:rPr>
        <w:t xml:space="preserve">in females, </w:t>
      </w:r>
      <w:r w:rsidR="00933FC8" w:rsidRPr="007B2F6C">
        <w:rPr>
          <w:lang w:val="en-GB"/>
        </w:rPr>
        <w:t xml:space="preserve">in which the employment rate attained </w:t>
      </w:r>
      <w:r w:rsidR="00FB3A9B">
        <w:rPr>
          <w:lang w:val="en-GB"/>
        </w:rPr>
        <w:t xml:space="preserve">the </w:t>
      </w:r>
      <w:r w:rsidR="00933FC8" w:rsidRPr="007B2F6C">
        <w:rPr>
          <w:lang w:val="en-GB"/>
        </w:rPr>
        <w:t>exclusive value of 61.6%. Here</w:t>
      </w:r>
      <w:r w:rsidR="00FB3A9B">
        <w:rPr>
          <w:lang w:val="en-GB"/>
        </w:rPr>
        <w:t>,</w:t>
      </w:r>
      <w:r w:rsidR="00933FC8" w:rsidRPr="007B2F6C">
        <w:rPr>
          <w:lang w:val="en-GB"/>
        </w:rPr>
        <w:t xml:space="preserve"> it is necessary to remember that ten years ago the value </w:t>
      </w:r>
      <w:r w:rsidR="00FB3A9B">
        <w:rPr>
          <w:lang w:val="en-GB"/>
        </w:rPr>
        <w:t>resided</w:t>
      </w:r>
      <w:r w:rsidR="00933FC8" w:rsidRPr="007B2F6C">
        <w:rPr>
          <w:lang w:val="en-GB"/>
        </w:rPr>
        <w:t xml:space="preserve"> around 5 percentage points lower. </w:t>
      </w:r>
    </w:p>
    <w:p w:rsidR="00EF1FAC" w:rsidRPr="007B2F6C" w:rsidRDefault="00EF1FAC" w:rsidP="00053AC9">
      <w:pPr>
        <w:rPr>
          <w:lang w:val="en-GB"/>
        </w:rPr>
      </w:pPr>
    </w:p>
    <w:p w:rsidR="00933FC8" w:rsidRPr="007B2F6C" w:rsidRDefault="00053AC9" w:rsidP="00053AC9">
      <w:pPr>
        <w:rPr>
          <w:lang w:val="en-GB"/>
        </w:rPr>
      </w:pPr>
      <w:r w:rsidRPr="007B2F6C">
        <w:rPr>
          <w:lang w:val="en-GB"/>
        </w:rPr>
        <w:t xml:space="preserve">A decreasing number of the unemployed </w:t>
      </w:r>
      <w:r w:rsidR="00933FC8" w:rsidRPr="007B2F6C">
        <w:rPr>
          <w:lang w:val="en-GB"/>
        </w:rPr>
        <w:t xml:space="preserve">and a rapid growth in the number of job vacancies reported to </w:t>
      </w:r>
      <w:r w:rsidR="00A03C59" w:rsidRPr="007B2F6C">
        <w:rPr>
          <w:lang w:val="en-GB"/>
        </w:rPr>
        <w:t>labour</w:t>
      </w:r>
      <w:r w:rsidR="00933FC8" w:rsidRPr="007B2F6C">
        <w:rPr>
          <w:lang w:val="en-GB"/>
        </w:rPr>
        <w:t xml:space="preserve"> offices have been clear</w:t>
      </w:r>
      <w:r w:rsidR="00F13500" w:rsidRPr="007B2F6C">
        <w:rPr>
          <w:lang w:val="en-GB"/>
        </w:rPr>
        <w:t xml:space="preserve"> as well</w:t>
      </w:r>
      <w:r w:rsidR="00933FC8" w:rsidRPr="007B2F6C">
        <w:rPr>
          <w:lang w:val="en-GB"/>
        </w:rPr>
        <w:t>.</w:t>
      </w:r>
      <w:r w:rsidR="00F13500" w:rsidRPr="007B2F6C">
        <w:rPr>
          <w:lang w:val="en-GB"/>
        </w:rPr>
        <w:t xml:space="preserve"> </w:t>
      </w:r>
      <w:r w:rsidR="00A85631" w:rsidRPr="007B2F6C">
        <w:rPr>
          <w:lang w:val="en-GB"/>
        </w:rPr>
        <w:t>If view</w:t>
      </w:r>
      <w:r w:rsidR="00E22770">
        <w:rPr>
          <w:lang w:val="en-GB"/>
        </w:rPr>
        <w:t>ed</w:t>
      </w:r>
      <w:r w:rsidR="00A85631" w:rsidRPr="007B2F6C">
        <w:rPr>
          <w:lang w:val="en-GB"/>
        </w:rPr>
        <w:t xml:space="preserve"> </w:t>
      </w:r>
      <w:r w:rsidR="00E22770">
        <w:rPr>
          <w:lang w:val="en-GB"/>
        </w:rPr>
        <w:t>in</w:t>
      </w:r>
      <w:r w:rsidR="00A85631" w:rsidRPr="007B2F6C">
        <w:rPr>
          <w:lang w:val="en-GB"/>
        </w:rPr>
        <w:t xml:space="preserve"> an annual comparison results seem optimistic; however, the general unemployment rate according to LFSS has became stabilised since the beginning of 2015 and it looks like it is about to reach its bottom under the current circumstances, which in the case of the male labour force l</w:t>
      </w:r>
      <w:r w:rsidR="00146105">
        <w:rPr>
          <w:lang w:val="en-GB"/>
        </w:rPr>
        <w:t>ie</w:t>
      </w:r>
      <w:r w:rsidR="00A85631" w:rsidRPr="007B2F6C">
        <w:rPr>
          <w:lang w:val="en-GB"/>
        </w:rPr>
        <w:t>s around five per cent, and in the case of females at less pleasant seven per cent. The group of hard</w:t>
      </w:r>
      <w:r w:rsidR="00146105">
        <w:rPr>
          <w:lang w:val="en-GB"/>
        </w:rPr>
        <w:t>ly</w:t>
      </w:r>
      <w:r w:rsidR="00A85631" w:rsidRPr="007B2F6C">
        <w:rPr>
          <w:lang w:val="en-GB"/>
        </w:rPr>
        <w:t xml:space="preserve"> employ</w:t>
      </w:r>
      <w:r w:rsidR="00146105">
        <w:rPr>
          <w:lang w:val="en-GB"/>
        </w:rPr>
        <w:t>able</w:t>
      </w:r>
      <w:r w:rsidR="00A85631" w:rsidRPr="007B2F6C">
        <w:rPr>
          <w:lang w:val="en-GB"/>
        </w:rPr>
        <w:t xml:space="preserve"> persons, who have not been successful in filling of job vacancies and frequently may remain unemployed for years, is emerging here – the share of the long-term unemployed was at 45.7% in Q1 2015. </w:t>
      </w:r>
    </w:p>
    <w:p w:rsidR="00933FC8" w:rsidRPr="007B2F6C" w:rsidRDefault="00933FC8" w:rsidP="00053AC9">
      <w:pPr>
        <w:rPr>
          <w:lang w:val="en-GB"/>
        </w:rPr>
      </w:pPr>
    </w:p>
    <w:p w:rsidR="00A85631" w:rsidRPr="007B2F6C" w:rsidRDefault="00A85631" w:rsidP="009D2873">
      <w:pPr>
        <w:rPr>
          <w:lang w:val="en-GB"/>
        </w:rPr>
      </w:pPr>
      <w:r w:rsidRPr="007B2F6C">
        <w:rPr>
          <w:lang w:val="en-GB"/>
        </w:rPr>
        <w:t xml:space="preserve">Groups of fresh graduates </w:t>
      </w:r>
      <w:r w:rsidR="00146105">
        <w:rPr>
          <w:lang w:val="en-GB"/>
        </w:rPr>
        <w:t>lacking</w:t>
      </w:r>
      <w:r w:rsidRPr="007B2F6C">
        <w:rPr>
          <w:lang w:val="en-GB"/>
        </w:rPr>
        <w:t xml:space="preserve"> practise, women </w:t>
      </w:r>
      <w:r w:rsidR="00DE332B">
        <w:rPr>
          <w:lang w:val="en-GB"/>
        </w:rPr>
        <w:t>caring for</w:t>
      </w:r>
      <w:r w:rsidRPr="007B2F6C">
        <w:rPr>
          <w:lang w:val="en-GB"/>
        </w:rPr>
        <w:t xml:space="preserve"> little children, and persons with primary education only are those traditionally in jeopardy of high unemployment. </w:t>
      </w:r>
      <w:r w:rsidR="00474534" w:rsidRPr="007B2F6C">
        <w:rPr>
          <w:lang w:val="en-GB"/>
        </w:rPr>
        <w:t>Concerning the professional profile the</w:t>
      </w:r>
      <w:r w:rsidR="00DE332B">
        <w:rPr>
          <w:lang w:val="en-GB"/>
        </w:rPr>
        <w:t xml:space="preserve"> endangered</w:t>
      </w:r>
      <w:r w:rsidR="00474534" w:rsidRPr="007B2F6C">
        <w:rPr>
          <w:lang w:val="en-GB"/>
        </w:rPr>
        <w:t xml:space="preserve"> are mostly blue collar workers with low qualifications and </w:t>
      </w:r>
      <w:r w:rsidR="00DE332B">
        <w:rPr>
          <w:lang w:val="en-GB"/>
        </w:rPr>
        <w:t xml:space="preserve">doing </w:t>
      </w:r>
      <w:r w:rsidR="00474534" w:rsidRPr="007B2F6C">
        <w:rPr>
          <w:lang w:val="en-GB"/>
        </w:rPr>
        <w:t xml:space="preserve">jobs of auxiliary works. On the contrary, persons with higher education, highly qualified processionals, and managerial occupations are at minimum risk of being unemployed. </w:t>
      </w:r>
    </w:p>
    <w:p w:rsidR="00A85631" w:rsidRPr="007B2F6C" w:rsidRDefault="00A85631" w:rsidP="009D2873">
      <w:pPr>
        <w:rPr>
          <w:lang w:val="en-GB"/>
        </w:rPr>
      </w:pPr>
    </w:p>
    <w:p w:rsidR="00474534" w:rsidRPr="007B2F6C" w:rsidRDefault="00053AC9" w:rsidP="00053AC9">
      <w:pPr>
        <w:pStyle w:val="Perex"/>
        <w:spacing w:after="0"/>
        <w:rPr>
          <w:b w:val="0"/>
          <w:szCs w:val="20"/>
          <w:lang w:val="en-GB" w:eastAsia="cs-CZ"/>
        </w:rPr>
      </w:pPr>
      <w:r w:rsidRPr="007B2F6C">
        <w:rPr>
          <w:b w:val="0"/>
          <w:szCs w:val="20"/>
          <w:lang w:val="en-GB" w:eastAsia="cs-CZ"/>
        </w:rPr>
        <w:t xml:space="preserve">Preliminary data from </w:t>
      </w:r>
      <w:r w:rsidR="00474534" w:rsidRPr="007B2F6C">
        <w:rPr>
          <w:b w:val="0"/>
          <w:szCs w:val="20"/>
          <w:lang w:val="en-GB" w:eastAsia="cs-CZ"/>
        </w:rPr>
        <w:t xml:space="preserve">the CZSO </w:t>
      </w:r>
      <w:r w:rsidRPr="007B2F6C">
        <w:rPr>
          <w:b w:val="0"/>
          <w:szCs w:val="20"/>
          <w:lang w:val="en-GB" w:eastAsia="cs-CZ"/>
        </w:rPr>
        <w:t>business statistics confirm the prevailing positive trends</w:t>
      </w:r>
      <w:r w:rsidR="00474534" w:rsidRPr="007B2F6C">
        <w:rPr>
          <w:b w:val="0"/>
          <w:szCs w:val="20"/>
          <w:lang w:val="en-GB" w:eastAsia="cs-CZ"/>
        </w:rPr>
        <w:t>, namely the growth in the number of employees</w:t>
      </w:r>
      <w:r w:rsidRPr="007B2F6C">
        <w:rPr>
          <w:b w:val="0"/>
          <w:szCs w:val="20"/>
          <w:lang w:val="en-GB" w:eastAsia="cs-CZ"/>
        </w:rPr>
        <w:t xml:space="preserve">. </w:t>
      </w:r>
      <w:r w:rsidR="00474534" w:rsidRPr="007B2F6C">
        <w:rPr>
          <w:b w:val="0"/>
          <w:szCs w:val="20"/>
          <w:lang w:val="en-GB" w:eastAsia="cs-CZ"/>
        </w:rPr>
        <w:t xml:space="preserve">In the Q1 2015 there were by 72.4 thousand full-time-equivalent (FTE) employees more than in same period of the previous </w:t>
      </w:r>
      <w:proofErr w:type="gramStart"/>
      <w:r w:rsidR="00474534" w:rsidRPr="007B2F6C">
        <w:rPr>
          <w:b w:val="0"/>
          <w:szCs w:val="20"/>
          <w:lang w:val="en-GB" w:eastAsia="cs-CZ"/>
        </w:rPr>
        <w:t>year, that</w:t>
      </w:r>
      <w:proofErr w:type="gramEnd"/>
      <w:r w:rsidR="00474534" w:rsidRPr="007B2F6C">
        <w:rPr>
          <w:b w:val="0"/>
          <w:szCs w:val="20"/>
          <w:lang w:val="en-GB" w:eastAsia="cs-CZ"/>
        </w:rPr>
        <w:t xml:space="preserve"> </w:t>
      </w:r>
      <w:r w:rsidR="00DE332B">
        <w:rPr>
          <w:b w:val="0"/>
          <w:szCs w:val="20"/>
          <w:lang w:val="en-GB" w:eastAsia="cs-CZ"/>
        </w:rPr>
        <w:t>mean</w:t>
      </w:r>
      <w:r w:rsidR="00474534" w:rsidRPr="007B2F6C">
        <w:rPr>
          <w:b w:val="0"/>
          <w:szCs w:val="20"/>
          <w:lang w:val="en-GB" w:eastAsia="cs-CZ"/>
        </w:rPr>
        <w:t xml:space="preserve">s an increase by 1.9%. So not long ago as in 2013 there was a decline in the average registered number of FTE employees by 1.0% and the year 2014 was the time of a positive reversal. </w:t>
      </w:r>
    </w:p>
    <w:p w:rsidR="00EF1FAC" w:rsidRPr="007B2F6C" w:rsidRDefault="00EF1FAC" w:rsidP="00053AC9">
      <w:pPr>
        <w:pStyle w:val="Perex"/>
        <w:spacing w:after="0"/>
        <w:rPr>
          <w:b w:val="0"/>
          <w:lang w:val="en-GB"/>
        </w:rPr>
      </w:pPr>
    </w:p>
    <w:p w:rsidR="00053AC9" w:rsidRPr="007B2F6C" w:rsidRDefault="00053AC9" w:rsidP="00053AC9">
      <w:pPr>
        <w:pStyle w:val="Perex"/>
        <w:spacing w:after="0"/>
        <w:rPr>
          <w:b w:val="0"/>
          <w:lang w:val="en-GB"/>
        </w:rPr>
      </w:pPr>
      <w:r w:rsidRPr="007B2F6C">
        <w:rPr>
          <w:b w:val="0"/>
          <w:lang w:val="en-GB"/>
        </w:rPr>
        <w:t xml:space="preserve">Respective sections of the economy have been, however, </w:t>
      </w:r>
      <w:r w:rsidR="00EF1FAC" w:rsidRPr="007B2F6C">
        <w:rPr>
          <w:b w:val="0"/>
          <w:lang w:val="en-GB"/>
        </w:rPr>
        <w:t>bound to recovery at different proportions.</w:t>
      </w:r>
      <w:r w:rsidRPr="007B2F6C">
        <w:rPr>
          <w:b w:val="0"/>
          <w:lang w:val="en-GB"/>
        </w:rPr>
        <w:t xml:space="preserve"> For example, mining and quarrying has been </w:t>
      </w:r>
      <w:r w:rsidR="00B74C6E" w:rsidRPr="007B2F6C">
        <w:rPr>
          <w:b w:val="0"/>
          <w:lang w:val="en-GB"/>
        </w:rPr>
        <w:t xml:space="preserve">still </w:t>
      </w:r>
      <w:r w:rsidRPr="007B2F6C">
        <w:rPr>
          <w:b w:val="0"/>
          <w:lang w:val="en-GB"/>
        </w:rPr>
        <w:t>suffering from employees lay-offs – they were reduced by 1.1 thousand (-3.</w:t>
      </w:r>
      <w:r w:rsidR="00B74C6E" w:rsidRPr="007B2F6C">
        <w:rPr>
          <w:b w:val="0"/>
          <w:lang w:val="en-GB"/>
        </w:rPr>
        <w:t>6</w:t>
      </w:r>
      <w:r w:rsidRPr="007B2F6C">
        <w:rPr>
          <w:b w:val="0"/>
          <w:lang w:val="en-GB"/>
        </w:rPr>
        <w:t xml:space="preserve">%) in </w:t>
      </w:r>
      <w:r w:rsidR="00B74C6E" w:rsidRPr="007B2F6C">
        <w:rPr>
          <w:b w:val="0"/>
          <w:lang w:val="en-GB"/>
        </w:rPr>
        <w:t>Q1 </w:t>
      </w:r>
      <w:r w:rsidRPr="007B2F6C">
        <w:rPr>
          <w:b w:val="0"/>
          <w:lang w:val="en-GB"/>
        </w:rPr>
        <w:t>201</w:t>
      </w:r>
      <w:r w:rsidR="00B74C6E" w:rsidRPr="007B2F6C">
        <w:rPr>
          <w:b w:val="0"/>
          <w:lang w:val="en-GB"/>
        </w:rPr>
        <w:t>5 again</w:t>
      </w:r>
      <w:r w:rsidRPr="007B2F6C">
        <w:rPr>
          <w:b w:val="0"/>
          <w:lang w:val="en-GB"/>
        </w:rPr>
        <w:t xml:space="preserve">. </w:t>
      </w:r>
      <w:r w:rsidR="00B74C6E" w:rsidRPr="007B2F6C">
        <w:rPr>
          <w:b w:val="0"/>
          <w:lang w:val="en-GB"/>
        </w:rPr>
        <w:t xml:space="preserve">In activities of </w:t>
      </w:r>
      <w:r w:rsidR="006C50E1" w:rsidRPr="007B2F6C">
        <w:rPr>
          <w:b w:val="0"/>
          <w:lang w:val="en-GB"/>
        </w:rPr>
        <w:t>electricity</w:t>
      </w:r>
      <w:r w:rsidR="00B74C6E" w:rsidRPr="007B2F6C">
        <w:rPr>
          <w:b w:val="0"/>
          <w:lang w:val="en-GB"/>
        </w:rPr>
        <w:t xml:space="preserve">, gas, steam and air conditioning supply there was a </w:t>
      </w:r>
      <w:r w:rsidR="006C50E1" w:rsidRPr="007B2F6C">
        <w:rPr>
          <w:b w:val="0"/>
          <w:lang w:val="en-GB"/>
        </w:rPr>
        <w:t>decline</w:t>
      </w:r>
      <w:r w:rsidR="00B74C6E" w:rsidRPr="007B2F6C">
        <w:rPr>
          <w:b w:val="0"/>
          <w:lang w:val="en-GB"/>
        </w:rPr>
        <w:t xml:space="preserve"> of </w:t>
      </w:r>
      <w:r w:rsidR="006C50E1" w:rsidRPr="007B2F6C">
        <w:rPr>
          <w:b w:val="0"/>
          <w:lang w:val="en-GB"/>
        </w:rPr>
        <w:t xml:space="preserve">employees by 1.0 thousand (-3.3%). </w:t>
      </w:r>
      <w:r w:rsidRPr="007B2F6C">
        <w:rPr>
          <w:b w:val="0"/>
          <w:lang w:val="en-GB"/>
        </w:rPr>
        <w:lastRenderedPageBreak/>
        <w:t xml:space="preserve">Construction </w:t>
      </w:r>
      <w:r w:rsidR="00B74C6E" w:rsidRPr="007B2F6C">
        <w:rPr>
          <w:b w:val="0"/>
          <w:lang w:val="en-GB"/>
        </w:rPr>
        <w:t xml:space="preserve">saw a </w:t>
      </w:r>
      <w:r w:rsidRPr="007B2F6C">
        <w:rPr>
          <w:b w:val="0"/>
          <w:lang w:val="en-GB"/>
        </w:rPr>
        <w:t>decline by 2</w:t>
      </w:r>
      <w:r w:rsidR="00B74C6E" w:rsidRPr="007B2F6C">
        <w:rPr>
          <w:b w:val="0"/>
          <w:lang w:val="en-GB"/>
        </w:rPr>
        <w:t>.0</w:t>
      </w:r>
      <w:r w:rsidRPr="007B2F6C">
        <w:rPr>
          <w:b w:val="0"/>
          <w:lang w:val="en-GB"/>
        </w:rPr>
        <w:t xml:space="preserve"> thousand (-</w:t>
      </w:r>
      <w:r w:rsidR="00B74C6E" w:rsidRPr="007B2F6C">
        <w:rPr>
          <w:b w:val="0"/>
          <w:lang w:val="en-GB"/>
        </w:rPr>
        <w:t>1</w:t>
      </w:r>
      <w:r w:rsidRPr="007B2F6C">
        <w:rPr>
          <w:b w:val="0"/>
          <w:lang w:val="en-GB"/>
        </w:rPr>
        <w:t>.</w:t>
      </w:r>
      <w:r w:rsidR="00B74C6E" w:rsidRPr="007B2F6C">
        <w:rPr>
          <w:b w:val="0"/>
          <w:lang w:val="en-GB"/>
        </w:rPr>
        <w:t>0</w:t>
      </w:r>
      <w:r w:rsidRPr="007B2F6C">
        <w:rPr>
          <w:b w:val="0"/>
          <w:lang w:val="en-GB"/>
        </w:rPr>
        <w:t>%)</w:t>
      </w:r>
      <w:r w:rsidR="00B74C6E" w:rsidRPr="007B2F6C">
        <w:rPr>
          <w:b w:val="0"/>
          <w:lang w:val="en-GB"/>
        </w:rPr>
        <w:t xml:space="preserve"> and the number of employees also dropped in financial and insurance activities although by mere three hundred persons (-0.4%)</w:t>
      </w:r>
      <w:r w:rsidRPr="007B2F6C">
        <w:rPr>
          <w:b w:val="0"/>
          <w:lang w:val="en-GB"/>
        </w:rPr>
        <w:t>.</w:t>
      </w:r>
    </w:p>
    <w:p w:rsidR="00EF1FAC" w:rsidRPr="007B2F6C" w:rsidRDefault="00EF1FAC" w:rsidP="0074422C">
      <w:pPr>
        <w:pStyle w:val="Perex"/>
        <w:spacing w:after="0"/>
        <w:rPr>
          <w:b w:val="0"/>
          <w:lang w:val="en-GB"/>
        </w:rPr>
      </w:pPr>
    </w:p>
    <w:p w:rsidR="006C50E1" w:rsidRPr="007B2F6C" w:rsidRDefault="006C50E1" w:rsidP="0074422C">
      <w:pPr>
        <w:pStyle w:val="Perex"/>
        <w:spacing w:after="0"/>
        <w:rPr>
          <w:b w:val="0"/>
          <w:lang w:val="en-GB"/>
        </w:rPr>
      </w:pPr>
      <w:r w:rsidRPr="007B2F6C">
        <w:rPr>
          <w:b w:val="0"/>
          <w:lang w:val="en-GB"/>
        </w:rPr>
        <w:t>T</w:t>
      </w:r>
      <w:r w:rsidR="004F7769" w:rsidRPr="007B2F6C">
        <w:rPr>
          <w:b w:val="0"/>
          <w:lang w:val="en-GB"/>
        </w:rPr>
        <w:t>h</w:t>
      </w:r>
      <w:r w:rsidRPr="007B2F6C">
        <w:rPr>
          <w:b w:val="0"/>
          <w:lang w:val="en-GB"/>
        </w:rPr>
        <w:t>ere was a reverse trend in accommodation and food service activities</w:t>
      </w:r>
      <w:r w:rsidR="004F7769" w:rsidRPr="007B2F6C">
        <w:rPr>
          <w:b w:val="0"/>
          <w:lang w:val="en-GB"/>
        </w:rPr>
        <w:t xml:space="preserve"> which absorbed more persons yet </w:t>
      </w:r>
      <w:r w:rsidR="00DE332B">
        <w:rPr>
          <w:b w:val="0"/>
          <w:lang w:val="en-GB"/>
        </w:rPr>
        <w:t xml:space="preserve">by </w:t>
      </w:r>
      <w:r w:rsidR="004F7769" w:rsidRPr="007B2F6C">
        <w:rPr>
          <w:b w:val="0"/>
          <w:lang w:val="en-GB"/>
        </w:rPr>
        <w:t>mere one hundred jobs</w:t>
      </w:r>
      <w:r w:rsidR="00BB55F7" w:rsidRPr="007B2F6C">
        <w:rPr>
          <w:b w:val="0"/>
          <w:lang w:val="en-GB"/>
        </w:rPr>
        <w:t xml:space="preserve"> (+0.1%)</w:t>
      </w:r>
      <w:r w:rsidR="004F7769" w:rsidRPr="007B2F6C">
        <w:rPr>
          <w:b w:val="0"/>
          <w:lang w:val="en-GB"/>
        </w:rPr>
        <w:t xml:space="preserve"> yea</w:t>
      </w:r>
      <w:r w:rsidR="00BB55F7" w:rsidRPr="007B2F6C">
        <w:rPr>
          <w:b w:val="0"/>
          <w:lang w:val="en-GB"/>
        </w:rPr>
        <w:t>r</w:t>
      </w:r>
      <w:r w:rsidR="004F7769" w:rsidRPr="007B2F6C">
        <w:rPr>
          <w:b w:val="0"/>
          <w:lang w:val="en-GB"/>
        </w:rPr>
        <w:t xml:space="preserve">-on-year. </w:t>
      </w:r>
      <w:r w:rsidR="00BB55F7" w:rsidRPr="007B2F6C">
        <w:rPr>
          <w:b w:val="0"/>
          <w:lang w:val="en-GB"/>
        </w:rPr>
        <w:t xml:space="preserve">In terms of numbers the most important contribution in Q1 2015 was </w:t>
      </w:r>
      <w:r w:rsidR="00DE332B" w:rsidRPr="007B2F6C">
        <w:rPr>
          <w:b w:val="0"/>
          <w:lang w:val="en-GB"/>
        </w:rPr>
        <w:t xml:space="preserve">again </w:t>
      </w:r>
      <w:r w:rsidR="00BB55F7" w:rsidRPr="007B2F6C">
        <w:rPr>
          <w:b w:val="0"/>
          <w:lang w:val="en-GB"/>
        </w:rPr>
        <w:t>in manufacturing by 32.7 thousand (+3.1%). The number of employees also grew in a</w:t>
      </w:r>
      <w:r w:rsidR="00DE332B">
        <w:rPr>
          <w:b w:val="0"/>
          <w:lang w:val="en-GB"/>
        </w:rPr>
        <w:t>n</w:t>
      </w:r>
      <w:r w:rsidR="00BB55F7" w:rsidRPr="007B2F6C">
        <w:rPr>
          <w:b w:val="0"/>
          <w:lang w:val="en-GB"/>
        </w:rPr>
        <w:t xml:space="preserve"> important manner in wholesale and retail trade; repair of motor vehicles and motorcycles</w:t>
      </w:r>
      <w:r w:rsidR="00DE332B">
        <w:rPr>
          <w:b w:val="0"/>
          <w:lang w:val="en-GB"/>
        </w:rPr>
        <w:t>,</w:t>
      </w:r>
      <w:r w:rsidR="00BB55F7" w:rsidRPr="007B2F6C">
        <w:rPr>
          <w:b w:val="0"/>
          <w:lang w:val="en-GB"/>
        </w:rPr>
        <w:t xml:space="preserve"> by 7.6 thousand (+1.6%). The pace of the growth in the number of employees in real estate activities (+5.5%) </w:t>
      </w:r>
      <w:r w:rsidR="007B2F6C" w:rsidRPr="007B2F6C">
        <w:rPr>
          <w:b w:val="0"/>
          <w:lang w:val="en-GB"/>
        </w:rPr>
        <w:t>probably</w:t>
      </w:r>
      <w:r w:rsidR="00BB55F7" w:rsidRPr="007B2F6C">
        <w:rPr>
          <w:b w:val="0"/>
          <w:lang w:val="en-GB"/>
        </w:rPr>
        <w:t xml:space="preserve"> related t</w:t>
      </w:r>
      <w:r w:rsidR="00DE332B">
        <w:rPr>
          <w:b w:val="0"/>
          <w:lang w:val="en-GB"/>
        </w:rPr>
        <w:t>o</w:t>
      </w:r>
      <w:r w:rsidR="00BB55F7" w:rsidRPr="007B2F6C">
        <w:rPr>
          <w:b w:val="0"/>
          <w:lang w:val="en-GB"/>
        </w:rPr>
        <w:t xml:space="preserve"> an </w:t>
      </w:r>
      <w:r w:rsidR="007B2F6C" w:rsidRPr="007B2F6C">
        <w:rPr>
          <w:b w:val="0"/>
          <w:lang w:val="en-GB"/>
        </w:rPr>
        <w:t>expansion</w:t>
      </w:r>
      <w:r w:rsidR="00BB55F7" w:rsidRPr="007B2F6C">
        <w:rPr>
          <w:b w:val="0"/>
          <w:lang w:val="en-GB"/>
        </w:rPr>
        <w:t xml:space="preserve"> of </w:t>
      </w:r>
      <w:r w:rsidR="007B2F6C" w:rsidRPr="007B2F6C">
        <w:rPr>
          <w:b w:val="0"/>
          <w:lang w:val="en-GB"/>
        </w:rPr>
        <w:t>financial</w:t>
      </w:r>
      <w:r w:rsidR="00BB55F7" w:rsidRPr="007B2F6C">
        <w:rPr>
          <w:b w:val="0"/>
          <w:lang w:val="en-GB"/>
        </w:rPr>
        <w:t xml:space="preserve"> services of real estate agencies. A </w:t>
      </w:r>
      <w:r w:rsidR="007B2F6C" w:rsidRPr="007B2F6C">
        <w:rPr>
          <w:b w:val="0"/>
          <w:lang w:val="en-GB"/>
        </w:rPr>
        <w:t>significant</w:t>
      </w:r>
      <w:r w:rsidR="00BB55F7" w:rsidRPr="007B2F6C">
        <w:rPr>
          <w:b w:val="0"/>
          <w:lang w:val="en-GB"/>
        </w:rPr>
        <w:t xml:space="preserve"> increase in the registered number of employees was also recorded in administrative and support service activities by 8.1 </w:t>
      </w:r>
      <w:r w:rsidR="007B2F6C" w:rsidRPr="007B2F6C">
        <w:rPr>
          <w:b w:val="0"/>
          <w:lang w:val="en-GB"/>
        </w:rPr>
        <w:t>thousand</w:t>
      </w:r>
      <w:r w:rsidR="00BB55F7" w:rsidRPr="007B2F6C">
        <w:rPr>
          <w:b w:val="0"/>
          <w:lang w:val="en-GB"/>
        </w:rPr>
        <w:t xml:space="preserve"> (+5.0%)</w:t>
      </w:r>
      <w:r w:rsidR="007B2F6C" w:rsidRPr="007B2F6C">
        <w:rPr>
          <w:b w:val="0"/>
          <w:lang w:val="en-GB"/>
        </w:rPr>
        <w:t>, which is linked to an increase in employees of job and recruitment agencies.</w:t>
      </w:r>
    </w:p>
    <w:p w:rsidR="006C50E1" w:rsidRPr="007B2F6C" w:rsidRDefault="006C50E1" w:rsidP="0074422C">
      <w:pPr>
        <w:pStyle w:val="Perex"/>
        <w:spacing w:after="0"/>
        <w:rPr>
          <w:b w:val="0"/>
          <w:lang w:val="en-GB" w:eastAsia="cs-CZ"/>
        </w:rPr>
      </w:pPr>
    </w:p>
    <w:p w:rsidR="00053AC9" w:rsidRPr="007B2F6C" w:rsidRDefault="00EF1FAC" w:rsidP="00053AC9">
      <w:pPr>
        <w:pStyle w:val="Perex"/>
        <w:spacing w:after="0"/>
        <w:rPr>
          <w:b w:val="0"/>
          <w:lang w:val="en-GB"/>
        </w:rPr>
      </w:pPr>
      <w:r w:rsidRPr="007B2F6C">
        <w:rPr>
          <w:b w:val="0"/>
          <w:lang w:val="en-GB"/>
        </w:rPr>
        <w:t>T</w:t>
      </w:r>
      <w:r w:rsidR="00053AC9" w:rsidRPr="007B2F6C">
        <w:rPr>
          <w:b w:val="0"/>
          <w:lang w:val="en-GB"/>
        </w:rPr>
        <w:t>hree hundred jobs</w:t>
      </w:r>
      <w:r w:rsidRPr="007B2F6C">
        <w:rPr>
          <w:b w:val="0"/>
          <w:lang w:val="en-GB"/>
        </w:rPr>
        <w:t xml:space="preserve"> (+0.3%)</w:t>
      </w:r>
      <w:r w:rsidR="00053AC9" w:rsidRPr="007B2F6C">
        <w:rPr>
          <w:b w:val="0"/>
          <w:lang w:val="en-GB"/>
        </w:rPr>
        <w:t xml:space="preserve"> emerged in agriculture, forestry and fishing. Public administration and defence; compulsory social security saw an increase in the number of employees by </w:t>
      </w:r>
      <w:r w:rsidRPr="007B2F6C">
        <w:rPr>
          <w:b w:val="0"/>
          <w:lang w:val="en-GB"/>
        </w:rPr>
        <w:t>6</w:t>
      </w:r>
      <w:r w:rsidR="00053AC9" w:rsidRPr="007B2F6C">
        <w:rPr>
          <w:b w:val="0"/>
          <w:lang w:val="en-GB"/>
        </w:rPr>
        <w:t>.</w:t>
      </w:r>
      <w:r w:rsidRPr="007B2F6C">
        <w:rPr>
          <w:b w:val="0"/>
          <w:lang w:val="en-GB"/>
        </w:rPr>
        <w:t>6</w:t>
      </w:r>
      <w:r w:rsidR="00053AC9" w:rsidRPr="007B2F6C">
        <w:rPr>
          <w:b w:val="0"/>
          <w:lang w:val="en-GB"/>
        </w:rPr>
        <w:t xml:space="preserve"> thousand, y-o-y (+</w:t>
      </w:r>
      <w:r w:rsidRPr="007B2F6C">
        <w:rPr>
          <w:b w:val="0"/>
          <w:lang w:val="en-GB"/>
        </w:rPr>
        <w:t>2</w:t>
      </w:r>
      <w:r w:rsidR="00053AC9" w:rsidRPr="007B2F6C">
        <w:rPr>
          <w:b w:val="0"/>
          <w:lang w:val="en-GB"/>
        </w:rPr>
        <w:t>.</w:t>
      </w:r>
      <w:r w:rsidRPr="007B2F6C">
        <w:rPr>
          <w:b w:val="0"/>
          <w:lang w:val="en-GB"/>
        </w:rPr>
        <w:t>4</w:t>
      </w:r>
      <w:r w:rsidR="00053AC9" w:rsidRPr="007B2F6C">
        <w:rPr>
          <w:b w:val="0"/>
          <w:lang w:val="en-GB"/>
        </w:rPr>
        <w:t xml:space="preserve">%). </w:t>
      </w:r>
    </w:p>
    <w:p w:rsidR="009D2873" w:rsidRPr="007B2F6C" w:rsidRDefault="009D2873" w:rsidP="009D2873">
      <w:pPr>
        <w:rPr>
          <w:lang w:val="en-GB"/>
        </w:rPr>
      </w:pPr>
    </w:p>
    <w:p w:rsidR="00053AC9" w:rsidRPr="007B2F6C" w:rsidRDefault="00053AC9" w:rsidP="00053AC9">
      <w:pPr>
        <w:rPr>
          <w:lang w:val="en-GB" w:eastAsia="cs-CZ"/>
        </w:rPr>
      </w:pPr>
      <w:r w:rsidRPr="007B2F6C">
        <w:rPr>
          <w:b/>
          <w:lang w:val="en-GB"/>
        </w:rPr>
        <w:t>Concerning wages</w:t>
      </w:r>
      <w:r w:rsidRPr="007B2F6C">
        <w:rPr>
          <w:lang w:val="en-GB"/>
        </w:rPr>
        <w:t xml:space="preserve"> </w:t>
      </w:r>
      <w:r w:rsidR="004F7769" w:rsidRPr="007B2F6C">
        <w:rPr>
          <w:lang w:val="en-GB"/>
        </w:rPr>
        <w:t xml:space="preserve">at the beginning of </w:t>
      </w:r>
      <w:r w:rsidRPr="007B2F6C">
        <w:rPr>
          <w:lang w:val="en-GB" w:eastAsia="cs-CZ"/>
        </w:rPr>
        <w:t>201</w:t>
      </w:r>
      <w:r w:rsidR="004F7769" w:rsidRPr="007B2F6C">
        <w:rPr>
          <w:lang w:val="en-GB" w:eastAsia="cs-CZ"/>
        </w:rPr>
        <w:t>5</w:t>
      </w:r>
      <w:r w:rsidRPr="007B2F6C">
        <w:rPr>
          <w:lang w:val="en-GB" w:eastAsia="cs-CZ"/>
        </w:rPr>
        <w:t xml:space="preserve"> they </w:t>
      </w:r>
      <w:r w:rsidR="004F7769" w:rsidRPr="007B2F6C">
        <w:rPr>
          <w:lang w:val="en-GB" w:eastAsia="cs-CZ"/>
        </w:rPr>
        <w:t>gr</w:t>
      </w:r>
      <w:r w:rsidR="00B87FB4" w:rsidRPr="007B2F6C">
        <w:rPr>
          <w:lang w:val="en-GB" w:eastAsia="cs-CZ"/>
        </w:rPr>
        <w:t>e</w:t>
      </w:r>
      <w:r w:rsidR="004F7769" w:rsidRPr="007B2F6C">
        <w:rPr>
          <w:lang w:val="en-GB" w:eastAsia="cs-CZ"/>
        </w:rPr>
        <w:t xml:space="preserve">w in moderation that was typical for the last year. The average wage increased nominally by 2.2%. This growth was more contributed by the non-business sphere, in which pay tariffs were increased at the end of 2014 by </w:t>
      </w:r>
      <w:r w:rsidR="00B87FB4" w:rsidRPr="007B2F6C">
        <w:rPr>
          <w:lang w:val="en-GB" w:eastAsia="cs-CZ"/>
        </w:rPr>
        <w:t>means</w:t>
      </w:r>
      <w:r w:rsidR="004F7769" w:rsidRPr="007B2F6C">
        <w:rPr>
          <w:lang w:val="en-GB" w:eastAsia="cs-CZ"/>
        </w:rPr>
        <w:t xml:space="preserve"> of </w:t>
      </w:r>
      <w:r w:rsidR="00B87FB4" w:rsidRPr="007B2F6C">
        <w:rPr>
          <w:lang w:val="en-GB" w:eastAsia="cs-CZ"/>
        </w:rPr>
        <w:t xml:space="preserve">a decision of the Government of the Czech Republic. </w:t>
      </w:r>
    </w:p>
    <w:p w:rsidR="00B87FB4" w:rsidRPr="007B2F6C" w:rsidRDefault="00B87FB4" w:rsidP="00667C49">
      <w:pPr>
        <w:rPr>
          <w:noProof/>
          <w:lang w:val="en-GB" w:eastAsia="cs-CZ"/>
        </w:rPr>
      </w:pPr>
    </w:p>
    <w:p w:rsidR="006B583D" w:rsidRPr="007B2F6C" w:rsidRDefault="006B583D" w:rsidP="006B583D">
      <w:pPr>
        <w:pStyle w:val="Perex"/>
        <w:spacing w:after="0"/>
        <w:rPr>
          <w:b w:val="0"/>
          <w:lang w:val="en-GB"/>
        </w:rPr>
      </w:pPr>
      <w:r w:rsidRPr="007B2F6C">
        <w:rPr>
          <w:b w:val="0"/>
          <w:lang w:val="en-GB"/>
        </w:rPr>
        <w:t xml:space="preserve">The graph below shows that while in the period prior 2009 seasonally adjusted quarter-on-quarter increases </w:t>
      </w:r>
      <w:r w:rsidR="007B2F6C">
        <w:rPr>
          <w:b w:val="0"/>
          <w:lang w:val="en-GB"/>
        </w:rPr>
        <w:t>in</w:t>
      </w:r>
      <w:r w:rsidRPr="007B2F6C">
        <w:rPr>
          <w:b w:val="0"/>
          <w:lang w:val="en-GB"/>
        </w:rPr>
        <w:t xml:space="preserve"> the average wage</w:t>
      </w:r>
      <w:r w:rsidR="00DE332B">
        <w:rPr>
          <w:b w:val="0"/>
          <w:lang w:val="en-GB"/>
        </w:rPr>
        <w:t>s</w:t>
      </w:r>
      <w:r w:rsidRPr="007B2F6C">
        <w:rPr>
          <w:b w:val="0"/>
          <w:lang w:val="en-GB"/>
        </w:rPr>
        <w:t xml:space="preserve"> fell within the interval of 1 and 2 per cent, </w:t>
      </w:r>
      <w:r w:rsidR="007B2F6C">
        <w:rPr>
          <w:b w:val="0"/>
          <w:lang w:val="en-GB"/>
        </w:rPr>
        <w:t xml:space="preserve">then, </w:t>
      </w:r>
      <w:r w:rsidRPr="007B2F6C">
        <w:rPr>
          <w:b w:val="0"/>
          <w:lang w:val="en-GB"/>
        </w:rPr>
        <w:t>since the beginning of recession</w:t>
      </w:r>
      <w:r w:rsidR="007B2F6C">
        <w:rPr>
          <w:b w:val="0"/>
          <w:lang w:val="en-GB"/>
        </w:rPr>
        <w:t>,</w:t>
      </w:r>
      <w:r w:rsidRPr="007B2F6C">
        <w:rPr>
          <w:b w:val="0"/>
          <w:lang w:val="en-GB"/>
        </w:rPr>
        <w:t xml:space="preserve"> they kept below 1%. (Remark: The </w:t>
      </w:r>
      <w:r w:rsidR="00DE332B">
        <w:rPr>
          <w:b w:val="0"/>
          <w:lang w:val="en-GB"/>
        </w:rPr>
        <w:t xml:space="preserve">outlying </w:t>
      </w:r>
      <w:r w:rsidRPr="007B2F6C">
        <w:rPr>
          <w:b w:val="0"/>
          <w:lang w:val="en-GB"/>
        </w:rPr>
        <w:t>extreme values in the graph were caused by changes in legislation concerning taxes and insurance premiums deduced from incomes of natural persons.)</w:t>
      </w:r>
    </w:p>
    <w:p w:rsidR="00F261D3" w:rsidRPr="007B2F6C" w:rsidRDefault="00F261D3" w:rsidP="000023A2">
      <w:pPr>
        <w:rPr>
          <w:color w:val="948A54"/>
          <w:lang w:val="en-GB"/>
        </w:rPr>
      </w:pPr>
    </w:p>
    <w:p w:rsidR="00680E55" w:rsidRPr="007B2F6C" w:rsidRDefault="00E22770" w:rsidP="000023A2">
      <w:pPr>
        <w:rPr>
          <w:color w:val="948A54"/>
          <w:lang w:val="en-GB" w:eastAsia="cs-CZ"/>
        </w:rPr>
      </w:pPr>
      <w:r w:rsidRPr="0089181F">
        <w:rPr>
          <w:color w:val="948A54"/>
          <w:lang w:val="en-GB" w:eastAsia="cs-CZ"/>
        </w:rP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 1" o:spid="_x0000_i1025" type="#_x0000_t75" style="width:425.4pt;height:296.1pt;visibility:visible" o:gfxdata="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">
            <v:imagedata r:id="rId8" o:title="" cropbottom="-10f"/>
            <o:lock v:ext="edit" aspectratio="f"/>
          </v:shape>
        </w:pict>
      </w:r>
    </w:p>
    <w:p w:rsidR="00680E55" w:rsidRPr="007B2F6C" w:rsidRDefault="00AD79FA" w:rsidP="000023A2">
      <w:pPr>
        <w:rPr>
          <w:sz w:val="18"/>
          <w:szCs w:val="18"/>
          <w:lang w:val="en-GB"/>
        </w:rPr>
      </w:pPr>
      <w:r w:rsidRPr="007B2F6C">
        <w:rPr>
          <w:sz w:val="18"/>
          <w:szCs w:val="18"/>
          <w:lang w:val="en-GB"/>
        </w:rPr>
        <w:t>Source</w:t>
      </w:r>
      <w:r w:rsidR="00667C49" w:rsidRPr="007B2F6C">
        <w:rPr>
          <w:sz w:val="18"/>
          <w:szCs w:val="18"/>
          <w:lang w:val="en-GB"/>
        </w:rPr>
        <w:t xml:space="preserve">: </w:t>
      </w:r>
      <w:r w:rsidRPr="007B2F6C">
        <w:rPr>
          <w:sz w:val="18"/>
          <w:szCs w:val="18"/>
          <w:lang w:val="en-GB"/>
        </w:rPr>
        <w:t>Business statistics of the CZSO</w:t>
      </w:r>
    </w:p>
    <w:p w:rsidR="00667C49" w:rsidRPr="007B2F6C" w:rsidRDefault="00667C49" w:rsidP="00667C49">
      <w:pPr>
        <w:rPr>
          <w:lang w:val="en-GB"/>
        </w:rPr>
      </w:pPr>
    </w:p>
    <w:p w:rsidR="00BB55F7" w:rsidRPr="007B2F6C" w:rsidRDefault="00BB55F7" w:rsidP="00667C49">
      <w:pPr>
        <w:rPr>
          <w:lang w:val="en-GB" w:eastAsia="cs-CZ"/>
        </w:rPr>
      </w:pPr>
      <w:r w:rsidRPr="007B2F6C">
        <w:rPr>
          <w:lang w:val="en-GB" w:eastAsia="cs-CZ"/>
        </w:rPr>
        <w:t xml:space="preserve">It is necessary to make comparison with </w:t>
      </w:r>
      <w:r w:rsidR="00544595">
        <w:rPr>
          <w:lang w:val="en-GB" w:eastAsia="cs-CZ"/>
        </w:rPr>
        <w:t xml:space="preserve">a </w:t>
      </w:r>
      <w:r w:rsidRPr="007B2F6C">
        <w:rPr>
          <w:lang w:val="en-GB" w:eastAsia="cs-CZ"/>
        </w:rPr>
        <w:t xml:space="preserve">consumer price index (inflation) in order to get the total real purchasing power. The consumer price index in Q1 2015 was at a minimum level of 0.1%. This, even though the nominal wage increase was weak, led to a real growth in purchasing power </w:t>
      </w:r>
      <w:r w:rsidR="00544595">
        <w:rPr>
          <w:lang w:val="en-GB" w:eastAsia="cs-CZ"/>
        </w:rPr>
        <w:t>by</w:t>
      </w:r>
      <w:r w:rsidRPr="007B2F6C">
        <w:rPr>
          <w:lang w:val="en-GB" w:eastAsia="cs-CZ"/>
        </w:rPr>
        <w:t xml:space="preserve"> 2.1%. </w:t>
      </w:r>
    </w:p>
    <w:p w:rsidR="00667C49" w:rsidRPr="007B2F6C" w:rsidRDefault="00667C49" w:rsidP="00F261D3">
      <w:pPr>
        <w:rPr>
          <w:lang w:val="en-GB"/>
        </w:rPr>
      </w:pPr>
    </w:p>
    <w:p w:rsidR="00BB55F7" w:rsidRDefault="007A4311" w:rsidP="00BB55F7">
      <w:pPr>
        <w:rPr>
          <w:rFonts w:cs="Arial"/>
          <w:szCs w:val="20"/>
          <w:lang w:val="en-GB"/>
        </w:rPr>
      </w:pPr>
      <w:r>
        <w:rPr>
          <w:rFonts w:cs="Arial"/>
          <w:szCs w:val="20"/>
          <w:lang w:val="en-GB"/>
        </w:rPr>
        <w:t xml:space="preserve">In Q1 2015 the average wage in the business sphere increased nominally by 2.1% and 2.0% in real terms, y-o-y. In the non-business sphere the average ware grew nominally by 2.9% and by 2.8% in real terms, y-o-y. </w:t>
      </w:r>
    </w:p>
    <w:p w:rsidR="009C7C39" w:rsidRPr="009C7C39" w:rsidRDefault="007A4311" w:rsidP="00BB55F7">
      <w:pPr>
        <w:rPr>
          <w:rFonts w:cs="Arial"/>
          <w:szCs w:val="20"/>
          <w:lang w:val="en-GB"/>
        </w:rPr>
      </w:pPr>
      <w:r>
        <w:rPr>
          <w:rFonts w:cs="Arial"/>
          <w:szCs w:val="20"/>
          <w:lang w:val="en-GB"/>
        </w:rPr>
        <w:t>Respective sections of CZ-NACE also showed rather differentiated developments in wages. In four sections of economic activities the average wages decreased nominally and in the r</w:t>
      </w:r>
      <w:r w:rsidR="009C7C39">
        <w:rPr>
          <w:rFonts w:cs="Arial"/>
          <w:szCs w:val="20"/>
          <w:lang w:val="en-GB"/>
        </w:rPr>
        <w:t>e</w:t>
      </w:r>
      <w:r>
        <w:rPr>
          <w:rFonts w:cs="Arial"/>
          <w:szCs w:val="20"/>
          <w:lang w:val="en-GB"/>
        </w:rPr>
        <w:t xml:space="preserve">st </w:t>
      </w:r>
      <w:r w:rsidR="009C7C39">
        <w:rPr>
          <w:rFonts w:cs="Arial"/>
          <w:szCs w:val="20"/>
          <w:lang w:val="en-GB"/>
        </w:rPr>
        <w:t>of sections</w:t>
      </w:r>
      <w:r>
        <w:rPr>
          <w:rFonts w:cs="Arial"/>
          <w:szCs w:val="20"/>
          <w:lang w:val="en-GB"/>
        </w:rPr>
        <w:t xml:space="preserve"> it grew</w:t>
      </w:r>
      <w:r w:rsidR="009C7C39">
        <w:rPr>
          <w:rFonts w:cs="Arial"/>
          <w:szCs w:val="20"/>
          <w:lang w:val="en-GB"/>
        </w:rPr>
        <w:t>,</w:t>
      </w:r>
      <w:r>
        <w:rPr>
          <w:rFonts w:cs="Arial"/>
          <w:szCs w:val="20"/>
          <w:lang w:val="en-GB"/>
        </w:rPr>
        <w:t xml:space="preserve"> but </w:t>
      </w:r>
      <w:r w:rsidR="009C7C39">
        <w:rPr>
          <w:rFonts w:cs="Arial"/>
          <w:szCs w:val="20"/>
          <w:lang w:val="en-GB"/>
        </w:rPr>
        <w:t xml:space="preserve">at </w:t>
      </w:r>
      <w:r>
        <w:rPr>
          <w:rFonts w:cs="Arial"/>
          <w:szCs w:val="20"/>
          <w:lang w:val="en-GB"/>
        </w:rPr>
        <w:t xml:space="preserve">different paces. Thus nominal increases were from -2.4% in </w:t>
      </w:r>
      <w:r w:rsidR="009C7C39" w:rsidRPr="009C7C39">
        <w:rPr>
          <w:rFonts w:cs="Arial"/>
          <w:szCs w:val="20"/>
          <w:lang w:val="en-GB"/>
        </w:rPr>
        <w:t xml:space="preserve">financial </w:t>
      </w:r>
      <w:r w:rsidRPr="009C7C39">
        <w:rPr>
          <w:rFonts w:cs="Arial"/>
          <w:szCs w:val="20"/>
          <w:lang w:val="en-GB"/>
        </w:rPr>
        <w:t xml:space="preserve">and insurance activities to 4.4% in </w:t>
      </w:r>
      <w:r w:rsidR="009C7C39" w:rsidRPr="009C7C39">
        <w:rPr>
          <w:rFonts w:cs="Arial"/>
          <w:szCs w:val="20"/>
          <w:lang w:val="en-GB"/>
        </w:rPr>
        <w:t>accommodation and food service activities.</w:t>
      </w:r>
    </w:p>
    <w:p w:rsidR="007A4311" w:rsidRPr="009C7C39" w:rsidRDefault="009C7C39" w:rsidP="00BB55F7">
      <w:pPr>
        <w:rPr>
          <w:rFonts w:cs="Arial"/>
          <w:szCs w:val="20"/>
          <w:lang w:val="en-GB"/>
        </w:rPr>
      </w:pPr>
      <w:r w:rsidRPr="009C7C39">
        <w:rPr>
          <w:rFonts w:cs="Arial"/>
          <w:szCs w:val="20"/>
          <w:lang w:val="en-GB"/>
        </w:rPr>
        <w:t>Among industrial activities the major workhorse of the Czech economy, manufacturing, employing 1 080.6 thousand persons, was doing well and the average wage</w:t>
      </w:r>
      <w:r>
        <w:rPr>
          <w:rFonts w:cs="Arial"/>
          <w:szCs w:val="20"/>
          <w:lang w:val="en-GB"/>
        </w:rPr>
        <w:t xml:space="preserve"> </w:t>
      </w:r>
      <w:r w:rsidR="00544595">
        <w:rPr>
          <w:rFonts w:cs="Arial"/>
          <w:szCs w:val="20"/>
          <w:lang w:val="en-GB"/>
        </w:rPr>
        <w:t xml:space="preserve">in manufacturing </w:t>
      </w:r>
      <w:r w:rsidRPr="009C7C39">
        <w:rPr>
          <w:rFonts w:cs="Arial"/>
          <w:szCs w:val="20"/>
          <w:lang w:val="en-GB"/>
        </w:rPr>
        <w:t xml:space="preserve">increased by 2.6%. In water supply; sewerage, waste management and remediation activities </w:t>
      </w:r>
      <w:r>
        <w:rPr>
          <w:rFonts w:cs="Arial"/>
          <w:szCs w:val="20"/>
          <w:lang w:val="en-GB"/>
        </w:rPr>
        <w:t xml:space="preserve">the average wage increased by mere 1.5% and in two remaining sections the average wages actually declined. In </w:t>
      </w:r>
      <w:r w:rsidRPr="009C7C39">
        <w:rPr>
          <w:rFonts w:cs="Arial"/>
          <w:szCs w:val="20"/>
          <w:lang w:val="en-GB"/>
        </w:rPr>
        <w:t>mining and quarrying the dec</w:t>
      </w:r>
      <w:r>
        <w:rPr>
          <w:rFonts w:cs="Arial"/>
          <w:szCs w:val="20"/>
          <w:lang w:val="en-GB"/>
        </w:rPr>
        <w:t>li</w:t>
      </w:r>
      <w:r w:rsidRPr="009C7C39">
        <w:rPr>
          <w:rFonts w:cs="Arial"/>
          <w:szCs w:val="20"/>
          <w:lang w:val="en-GB"/>
        </w:rPr>
        <w:t xml:space="preserve">ne was -0.9% and in electricity, gas, steam and air conditioning supply it was -0.7%. </w:t>
      </w:r>
    </w:p>
    <w:p w:rsidR="00A154A8" w:rsidRPr="009C7C39" w:rsidRDefault="00A154A8" w:rsidP="00E057D6">
      <w:pPr>
        <w:rPr>
          <w:rFonts w:cs="Arial"/>
          <w:szCs w:val="20"/>
          <w:lang w:val="en-GB"/>
        </w:rPr>
      </w:pPr>
    </w:p>
    <w:p w:rsidR="00A154A8" w:rsidRPr="007B2F6C" w:rsidRDefault="00A154A8" w:rsidP="00E057D6">
      <w:pPr>
        <w:rPr>
          <w:rFonts w:cs="Arial"/>
          <w:szCs w:val="20"/>
          <w:lang w:val="en-GB"/>
        </w:rPr>
      </w:pPr>
      <w:r w:rsidRPr="007B2F6C">
        <w:rPr>
          <w:rFonts w:cs="Arial"/>
          <w:szCs w:val="20"/>
          <w:lang w:val="en-GB"/>
        </w:rPr>
        <w:lastRenderedPageBreak/>
        <w:t>I</w:t>
      </w:r>
      <w:r w:rsidR="00CF1D63" w:rsidRPr="007B2F6C">
        <w:rPr>
          <w:rFonts w:cs="Arial"/>
          <w:szCs w:val="20"/>
          <w:lang w:val="en-GB"/>
        </w:rPr>
        <w:t>n</w:t>
      </w:r>
      <w:r w:rsidRPr="007B2F6C">
        <w:rPr>
          <w:rFonts w:cs="Arial"/>
          <w:szCs w:val="20"/>
          <w:lang w:val="en-GB"/>
        </w:rPr>
        <w:t xml:space="preserve"> </w:t>
      </w:r>
      <w:r w:rsidR="00CF1D63" w:rsidRPr="007B2F6C">
        <w:rPr>
          <w:rFonts w:cs="Arial"/>
          <w:szCs w:val="20"/>
          <w:lang w:val="en-GB"/>
        </w:rPr>
        <w:t xml:space="preserve">wholesale and retail trade; repair of motor vehicles and motorcycles, </w:t>
      </w:r>
      <w:r w:rsidR="006B583D" w:rsidRPr="007B2F6C">
        <w:rPr>
          <w:rFonts w:cs="Arial"/>
          <w:szCs w:val="20"/>
          <w:lang w:val="en-GB"/>
        </w:rPr>
        <w:t>which</w:t>
      </w:r>
      <w:r w:rsidR="00CF1D63" w:rsidRPr="007B2F6C">
        <w:rPr>
          <w:rFonts w:cs="Arial"/>
          <w:szCs w:val="20"/>
          <w:lang w:val="en-GB"/>
        </w:rPr>
        <w:t xml:space="preserve"> have almost a half million employees</w:t>
      </w:r>
      <w:r w:rsidR="006B583D" w:rsidRPr="007B2F6C">
        <w:rPr>
          <w:rFonts w:cs="Arial"/>
          <w:szCs w:val="20"/>
          <w:lang w:val="en-GB"/>
        </w:rPr>
        <w:t>,</w:t>
      </w:r>
      <w:r w:rsidR="00CF1D63" w:rsidRPr="007B2F6C">
        <w:rPr>
          <w:rFonts w:cs="Arial"/>
          <w:szCs w:val="20"/>
          <w:lang w:val="en-GB"/>
        </w:rPr>
        <w:t xml:space="preserve"> the average </w:t>
      </w:r>
      <w:r w:rsidR="006B583D" w:rsidRPr="007B2F6C">
        <w:rPr>
          <w:rFonts w:cs="Arial"/>
          <w:szCs w:val="20"/>
          <w:lang w:val="en-GB"/>
        </w:rPr>
        <w:t>w</w:t>
      </w:r>
      <w:r w:rsidR="00CF1D63" w:rsidRPr="007B2F6C">
        <w:rPr>
          <w:rFonts w:cs="Arial"/>
          <w:szCs w:val="20"/>
          <w:lang w:val="en-GB"/>
        </w:rPr>
        <w:t>ag</w:t>
      </w:r>
      <w:r w:rsidR="006B583D" w:rsidRPr="007B2F6C">
        <w:rPr>
          <w:rFonts w:cs="Arial"/>
          <w:szCs w:val="20"/>
          <w:lang w:val="en-GB"/>
        </w:rPr>
        <w:t>e</w:t>
      </w:r>
      <w:r w:rsidR="00CF1D63" w:rsidRPr="007B2F6C">
        <w:rPr>
          <w:rFonts w:cs="Arial"/>
          <w:szCs w:val="20"/>
          <w:lang w:val="en-GB"/>
        </w:rPr>
        <w:t xml:space="preserve"> increased by 3.5%.</w:t>
      </w:r>
    </w:p>
    <w:p w:rsidR="00CF1D63" w:rsidRPr="007B2F6C" w:rsidRDefault="006B583D" w:rsidP="00E057D6">
      <w:pPr>
        <w:rPr>
          <w:rFonts w:cs="Arial"/>
          <w:szCs w:val="20"/>
          <w:lang w:val="en-GB"/>
        </w:rPr>
      </w:pPr>
      <w:r w:rsidRPr="007B2F6C">
        <w:rPr>
          <w:rFonts w:cs="Arial"/>
          <w:szCs w:val="20"/>
          <w:lang w:val="en-GB"/>
        </w:rPr>
        <w:t>Among activities</w:t>
      </w:r>
      <w:r w:rsidR="00CF1D63" w:rsidRPr="007B2F6C">
        <w:rPr>
          <w:rFonts w:cs="Arial"/>
          <w:szCs w:val="20"/>
          <w:lang w:val="en-GB"/>
        </w:rPr>
        <w:t>, whi</w:t>
      </w:r>
      <w:r w:rsidRPr="007B2F6C">
        <w:rPr>
          <w:rFonts w:cs="Arial"/>
          <w:szCs w:val="20"/>
          <w:lang w:val="en-GB"/>
        </w:rPr>
        <w:t>ch</w:t>
      </w:r>
      <w:r w:rsidR="00CF1D63" w:rsidRPr="007B2F6C">
        <w:rPr>
          <w:rFonts w:cs="Arial"/>
          <w:szCs w:val="20"/>
          <w:lang w:val="en-GB"/>
        </w:rPr>
        <w:t xml:space="preserve"> are dominated by </w:t>
      </w:r>
      <w:r w:rsidRPr="007B2F6C">
        <w:rPr>
          <w:rFonts w:cs="Arial"/>
          <w:szCs w:val="20"/>
          <w:lang w:val="en-GB"/>
        </w:rPr>
        <w:t>government</w:t>
      </w:r>
      <w:r w:rsidR="00CF1D63" w:rsidRPr="007B2F6C">
        <w:rPr>
          <w:rFonts w:cs="Arial"/>
          <w:szCs w:val="20"/>
          <w:lang w:val="en-GB"/>
        </w:rPr>
        <w:t xml:space="preserve"> ownership, the highest </w:t>
      </w:r>
      <w:r w:rsidRPr="007B2F6C">
        <w:rPr>
          <w:rFonts w:cs="Arial"/>
          <w:szCs w:val="20"/>
          <w:lang w:val="en-GB"/>
        </w:rPr>
        <w:t>increase in pay was recorded in human health and social work activities (3.8%), a bit lower was found in public administration and defence; compulsory social security (3.1%)</w:t>
      </w:r>
      <w:r w:rsidR="00544595">
        <w:rPr>
          <w:rFonts w:cs="Arial"/>
          <w:szCs w:val="20"/>
          <w:lang w:val="en-GB"/>
        </w:rPr>
        <w:t>,</w:t>
      </w:r>
      <w:r w:rsidRPr="007B2F6C">
        <w:rPr>
          <w:rFonts w:cs="Arial"/>
          <w:szCs w:val="20"/>
          <w:lang w:val="en-GB"/>
        </w:rPr>
        <w:t xml:space="preserve"> and the most modest was in education (2.3%)</w:t>
      </w:r>
    </w:p>
    <w:p w:rsidR="009A4CB3" w:rsidRPr="007B2F6C" w:rsidRDefault="009A4CB3" w:rsidP="00967F05">
      <w:pPr>
        <w:rPr>
          <w:lang w:val="en-GB"/>
        </w:rPr>
      </w:pPr>
    </w:p>
    <w:p w:rsidR="00053AC9" w:rsidRPr="007B2F6C" w:rsidRDefault="00053AC9" w:rsidP="00053AC9">
      <w:pPr>
        <w:rPr>
          <w:rFonts w:cs="Arial"/>
          <w:color w:val="7F7F7F"/>
          <w:szCs w:val="20"/>
          <w:lang w:val="en-GB"/>
        </w:rPr>
      </w:pPr>
      <w:r w:rsidRPr="007B2F6C">
        <w:rPr>
          <w:rFonts w:cs="Arial"/>
          <w:szCs w:val="20"/>
          <w:lang w:val="en-GB"/>
        </w:rPr>
        <w:t xml:space="preserve">An interesting additional piece of information on increasing demand for labour force in </w:t>
      </w:r>
      <w:r w:rsidR="004D27E2" w:rsidRPr="007B2F6C">
        <w:rPr>
          <w:rFonts w:cs="Arial"/>
          <w:szCs w:val="20"/>
          <w:lang w:val="en-GB"/>
        </w:rPr>
        <w:t xml:space="preserve">the business sphere </w:t>
      </w:r>
      <w:r w:rsidRPr="007B2F6C">
        <w:rPr>
          <w:rFonts w:cs="Arial"/>
          <w:szCs w:val="20"/>
          <w:lang w:val="en-GB"/>
        </w:rPr>
        <w:t xml:space="preserve">can be </w:t>
      </w:r>
      <w:r w:rsidR="004D27E2" w:rsidRPr="007B2F6C">
        <w:rPr>
          <w:rFonts w:cs="Arial"/>
          <w:szCs w:val="20"/>
          <w:lang w:val="en-GB"/>
        </w:rPr>
        <w:t>an</w:t>
      </w:r>
      <w:r w:rsidRPr="007B2F6C">
        <w:rPr>
          <w:rFonts w:cs="Arial"/>
          <w:szCs w:val="20"/>
          <w:lang w:val="en-GB"/>
        </w:rPr>
        <w:t xml:space="preserve"> </w:t>
      </w:r>
      <w:r w:rsidR="004D27E2" w:rsidRPr="007B2F6C">
        <w:rPr>
          <w:rFonts w:cs="Arial"/>
          <w:szCs w:val="20"/>
          <w:lang w:val="en-GB"/>
        </w:rPr>
        <w:t>increase in pay for</w:t>
      </w:r>
      <w:r w:rsidRPr="007B2F6C">
        <w:rPr>
          <w:rFonts w:cs="Arial"/>
          <w:szCs w:val="20"/>
          <w:lang w:val="en-GB"/>
        </w:rPr>
        <w:t xml:space="preserve"> overtime work, which in Q</w:t>
      </w:r>
      <w:r w:rsidR="004D27E2" w:rsidRPr="007B2F6C">
        <w:rPr>
          <w:rFonts w:cs="Arial"/>
          <w:szCs w:val="20"/>
          <w:lang w:val="en-GB"/>
        </w:rPr>
        <w:t>1</w:t>
      </w:r>
      <w:r w:rsidRPr="007B2F6C">
        <w:rPr>
          <w:rFonts w:cs="Arial"/>
          <w:szCs w:val="20"/>
          <w:lang w:val="en-GB"/>
        </w:rPr>
        <w:t> 201</w:t>
      </w:r>
      <w:r w:rsidR="004D27E2" w:rsidRPr="007B2F6C">
        <w:rPr>
          <w:rFonts w:cs="Arial"/>
          <w:szCs w:val="20"/>
          <w:lang w:val="en-GB"/>
        </w:rPr>
        <w:t>5</w:t>
      </w:r>
      <w:r w:rsidRPr="007B2F6C">
        <w:rPr>
          <w:rFonts w:cs="Arial"/>
          <w:szCs w:val="20"/>
          <w:lang w:val="en-GB"/>
        </w:rPr>
        <w:t xml:space="preserve"> showed </w:t>
      </w:r>
      <w:r w:rsidR="004D27E2" w:rsidRPr="007B2F6C">
        <w:rPr>
          <w:rFonts w:cs="Arial"/>
          <w:szCs w:val="20"/>
          <w:lang w:val="en-GB"/>
        </w:rPr>
        <w:t xml:space="preserve">almost in every group of economic activities, </w:t>
      </w:r>
      <w:r w:rsidRPr="007B2F6C">
        <w:rPr>
          <w:rFonts w:cs="Arial"/>
          <w:szCs w:val="20"/>
          <w:lang w:val="en-GB"/>
        </w:rPr>
        <w:t xml:space="preserve">namely in </w:t>
      </w:r>
      <w:r w:rsidR="004D27E2" w:rsidRPr="007B2F6C">
        <w:rPr>
          <w:rFonts w:cs="Arial"/>
          <w:szCs w:val="20"/>
          <w:lang w:val="en-GB"/>
        </w:rPr>
        <w:t>construction</w:t>
      </w:r>
      <w:r w:rsidRPr="007B2F6C">
        <w:rPr>
          <w:rFonts w:cs="Arial"/>
          <w:szCs w:val="20"/>
          <w:lang w:val="en-GB"/>
        </w:rPr>
        <w:t xml:space="preserve">. </w:t>
      </w:r>
      <w:r w:rsidR="004D27E2" w:rsidRPr="007B2F6C">
        <w:rPr>
          <w:rFonts w:cs="Arial"/>
          <w:szCs w:val="20"/>
          <w:lang w:val="en-GB"/>
        </w:rPr>
        <w:t xml:space="preserve">Construction also saw the highest increase in extraordinary bonuses and premiums. </w:t>
      </w:r>
    </w:p>
    <w:p w:rsidR="009A4CB3" w:rsidRPr="007B2F6C" w:rsidRDefault="009A4CB3" w:rsidP="009A4CB3">
      <w:pPr>
        <w:rPr>
          <w:noProof/>
          <w:lang w:val="en-GB" w:eastAsia="cs-CZ"/>
        </w:rPr>
      </w:pPr>
    </w:p>
    <w:p w:rsidR="00053AC9" w:rsidRPr="007B2F6C" w:rsidRDefault="00053AC9" w:rsidP="00053AC9">
      <w:pPr>
        <w:rPr>
          <w:rFonts w:cs="Arial"/>
          <w:lang w:val="en-GB"/>
        </w:rPr>
      </w:pPr>
      <w:r w:rsidRPr="007B2F6C">
        <w:rPr>
          <w:rFonts w:cs="Arial"/>
          <w:lang w:val="en-GB"/>
        </w:rPr>
        <w:t xml:space="preserve">The News Release contains also data on the </w:t>
      </w:r>
      <w:r w:rsidRPr="007B2F6C">
        <w:rPr>
          <w:rFonts w:cs="Arial"/>
          <w:b/>
          <w:lang w:val="en-GB"/>
        </w:rPr>
        <w:t>median wage</w:t>
      </w:r>
      <w:r w:rsidRPr="007B2F6C">
        <w:rPr>
          <w:rFonts w:cs="Arial"/>
          <w:lang w:val="en-GB"/>
        </w:rPr>
        <w:t>, which is calculated from a mathematical model of the earnings distribution. The model shows the wage of a middle employee that means a common wage level. In Q</w:t>
      </w:r>
      <w:r w:rsidR="00AD79FA" w:rsidRPr="007B2F6C">
        <w:rPr>
          <w:rFonts w:cs="Arial"/>
          <w:lang w:val="en-GB"/>
        </w:rPr>
        <w:t>1</w:t>
      </w:r>
      <w:r w:rsidRPr="007B2F6C">
        <w:rPr>
          <w:rFonts w:cs="Arial"/>
          <w:lang w:val="en-GB"/>
        </w:rPr>
        <w:t> 201</w:t>
      </w:r>
      <w:r w:rsidR="00AD79FA" w:rsidRPr="007B2F6C">
        <w:rPr>
          <w:rFonts w:cs="Arial"/>
          <w:lang w:val="en-GB"/>
        </w:rPr>
        <w:t>5</w:t>
      </w:r>
      <w:r w:rsidRPr="007B2F6C">
        <w:rPr>
          <w:rFonts w:cs="Arial"/>
          <w:lang w:val="en-GB"/>
        </w:rPr>
        <w:t xml:space="preserve"> the median wage was CZK 2</w:t>
      </w:r>
      <w:r w:rsidR="00AD79FA" w:rsidRPr="007B2F6C">
        <w:rPr>
          <w:rFonts w:cs="Arial"/>
          <w:lang w:val="en-GB"/>
        </w:rPr>
        <w:t>1</w:t>
      </w:r>
      <w:r w:rsidRPr="007B2F6C">
        <w:rPr>
          <w:rFonts w:cs="Arial"/>
          <w:lang w:val="en-GB"/>
        </w:rPr>
        <w:t> </w:t>
      </w:r>
      <w:r w:rsidR="00AD79FA" w:rsidRPr="007B2F6C">
        <w:rPr>
          <w:rFonts w:cs="Arial"/>
          <w:lang w:val="en-GB"/>
        </w:rPr>
        <w:t>143</w:t>
      </w:r>
      <w:r w:rsidRPr="007B2F6C">
        <w:rPr>
          <w:rFonts w:cs="Arial"/>
          <w:lang w:val="en-GB"/>
        </w:rPr>
        <w:t>, by CZK </w:t>
      </w:r>
      <w:r w:rsidR="00AD79FA" w:rsidRPr="007B2F6C">
        <w:rPr>
          <w:rFonts w:cs="Arial"/>
          <w:lang w:val="en-GB"/>
        </w:rPr>
        <w:t>427</w:t>
      </w:r>
      <w:r w:rsidRPr="007B2F6C">
        <w:rPr>
          <w:rFonts w:cs="Arial"/>
          <w:lang w:val="en-GB"/>
        </w:rPr>
        <w:t xml:space="preserve"> (+2.</w:t>
      </w:r>
      <w:r w:rsidR="00AD79FA" w:rsidRPr="007B2F6C">
        <w:rPr>
          <w:rFonts w:cs="Arial"/>
          <w:lang w:val="en-GB"/>
        </w:rPr>
        <w:t>1</w:t>
      </w:r>
      <w:r w:rsidRPr="007B2F6C">
        <w:rPr>
          <w:rFonts w:cs="Arial"/>
          <w:lang w:val="en-GB"/>
        </w:rPr>
        <w:t xml:space="preserve">%) higher than in the same period of the previous year. This way the wage level of the middle employee grew </w:t>
      </w:r>
      <w:r w:rsidR="00AD79FA" w:rsidRPr="007B2F6C">
        <w:rPr>
          <w:rFonts w:cs="Arial"/>
          <w:lang w:val="en-GB"/>
        </w:rPr>
        <w:t>roughly at the same pace as the</w:t>
      </w:r>
      <w:r w:rsidRPr="007B2F6C">
        <w:rPr>
          <w:rFonts w:cs="Arial"/>
          <w:lang w:val="en-GB"/>
        </w:rPr>
        <w:t xml:space="preserve"> arithmetic average</w:t>
      </w:r>
      <w:r w:rsidR="00AD79FA" w:rsidRPr="007B2F6C">
        <w:rPr>
          <w:rFonts w:cs="Arial"/>
          <w:lang w:val="en-GB"/>
        </w:rPr>
        <w:t xml:space="preserve"> of earnings</w:t>
      </w:r>
      <w:r w:rsidRPr="007B2F6C">
        <w:rPr>
          <w:rFonts w:cs="Arial"/>
          <w:lang w:val="en-GB"/>
        </w:rPr>
        <w:t xml:space="preserve">. </w:t>
      </w:r>
      <w:bookmarkStart w:id="0" w:name="_GoBack"/>
      <w:bookmarkEnd w:id="0"/>
    </w:p>
    <w:p w:rsidR="00053AC9" w:rsidRPr="007B2F6C" w:rsidRDefault="00053AC9" w:rsidP="00053AC9">
      <w:pPr>
        <w:rPr>
          <w:rFonts w:cs="Arial"/>
          <w:color w:val="7F7F7F"/>
          <w:lang w:val="en-GB"/>
        </w:rPr>
      </w:pPr>
      <w:r w:rsidRPr="007B2F6C">
        <w:rPr>
          <w:rFonts w:cs="Arial"/>
          <w:lang w:val="en-GB"/>
        </w:rPr>
        <w:t>The wage interval remained very wide: 80% of employees earned from CZK 10 </w:t>
      </w:r>
      <w:r w:rsidR="00AD79FA" w:rsidRPr="007B2F6C">
        <w:rPr>
          <w:rFonts w:cs="Arial"/>
          <w:lang w:val="en-GB"/>
        </w:rPr>
        <w:t>19</w:t>
      </w:r>
      <w:r w:rsidRPr="007B2F6C">
        <w:rPr>
          <w:rFonts w:cs="Arial"/>
          <w:lang w:val="en-GB"/>
        </w:rPr>
        <w:t>8 to CZK </w:t>
      </w:r>
      <w:r w:rsidR="00AD79FA" w:rsidRPr="007B2F6C">
        <w:rPr>
          <w:rFonts w:cs="Arial"/>
          <w:lang w:val="en-GB"/>
        </w:rPr>
        <w:t>39</w:t>
      </w:r>
      <w:r w:rsidRPr="007B2F6C">
        <w:rPr>
          <w:rFonts w:cs="Arial"/>
          <w:lang w:val="en-GB"/>
        </w:rPr>
        <w:t> </w:t>
      </w:r>
      <w:r w:rsidR="00AD79FA" w:rsidRPr="007B2F6C">
        <w:rPr>
          <w:rFonts w:cs="Arial"/>
          <w:lang w:val="en-GB"/>
        </w:rPr>
        <w:t>890</w:t>
      </w:r>
      <w:r w:rsidRPr="007B2F6C">
        <w:rPr>
          <w:rFonts w:cs="Arial"/>
          <w:lang w:val="en-GB"/>
        </w:rPr>
        <w:t xml:space="preserve">. The year-on-year development demonstrates </w:t>
      </w:r>
      <w:r w:rsidR="00AD79FA" w:rsidRPr="007B2F6C">
        <w:rPr>
          <w:rFonts w:cs="Arial"/>
          <w:lang w:val="en-GB"/>
        </w:rPr>
        <w:t xml:space="preserve">even </w:t>
      </w:r>
      <w:r w:rsidRPr="007B2F6C">
        <w:rPr>
          <w:rFonts w:cs="Arial"/>
          <w:lang w:val="en-GB"/>
        </w:rPr>
        <w:t xml:space="preserve">increases in wages in </w:t>
      </w:r>
      <w:r w:rsidR="00AD79FA" w:rsidRPr="007B2F6C">
        <w:rPr>
          <w:rFonts w:cs="Arial"/>
          <w:lang w:val="en-GB"/>
        </w:rPr>
        <w:t xml:space="preserve">all </w:t>
      </w:r>
      <w:r w:rsidRPr="007B2F6C">
        <w:rPr>
          <w:rFonts w:cs="Arial"/>
          <w:lang w:val="en-GB"/>
        </w:rPr>
        <w:t xml:space="preserve">the </w:t>
      </w:r>
      <w:r w:rsidR="00AD79FA" w:rsidRPr="007B2F6C">
        <w:rPr>
          <w:rFonts w:cs="Arial"/>
          <w:lang w:val="en-GB"/>
        </w:rPr>
        <w:t>earnings bands</w:t>
      </w:r>
      <w:r w:rsidRPr="007B2F6C">
        <w:rPr>
          <w:rFonts w:cs="Arial"/>
          <w:lang w:val="en-GB"/>
        </w:rPr>
        <w:t>. Concerning sexes, increases in wages were more pronounced in males, whose wage level</w:t>
      </w:r>
      <w:r w:rsidR="00AD79FA" w:rsidRPr="007B2F6C">
        <w:rPr>
          <w:rFonts w:cs="Arial"/>
          <w:lang w:val="en-GB"/>
        </w:rPr>
        <w:t xml:space="preserve"> has been already significantly higher.</w:t>
      </w:r>
      <w:r w:rsidRPr="007B2F6C">
        <w:rPr>
          <w:rFonts w:cs="Arial"/>
          <w:lang w:val="en-GB"/>
        </w:rPr>
        <w:t xml:space="preserve"> In Q</w:t>
      </w:r>
      <w:r w:rsidR="00AD79FA" w:rsidRPr="007B2F6C">
        <w:rPr>
          <w:rFonts w:cs="Arial"/>
          <w:lang w:val="en-GB"/>
        </w:rPr>
        <w:t>1</w:t>
      </w:r>
      <w:r w:rsidRPr="007B2F6C">
        <w:rPr>
          <w:rFonts w:cs="Arial"/>
          <w:lang w:val="en-GB"/>
        </w:rPr>
        <w:t> 201</w:t>
      </w:r>
      <w:r w:rsidR="00AD79FA" w:rsidRPr="007B2F6C">
        <w:rPr>
          <w:rFonts w:cs="Arial"/>
          <w:lang w:val="en-GB"/>
        </w:rPr>
        <w:t>5</w:t>
      </w:r>
      <w:r w:rsidRPr="007B2F6C">
        <w:rPr>
          <w:rFonts w:cs="Arial"/>
          <w:lang w:val="en-GB"/>
        </w:rPr>
        <w:t xml:space="preserve"> </w:t>
      </w:r>
      <w:r w:rsidRPr="007B2F6C">
        <w:rPr>
          <w:lang w:val="en-GB"/>
        </w:rPr>
        <w:t>the female median wage was CZK </w:t>
      </w:r>
      <w:r w:rsidR="00AD79FA" w:rsidRPr="007B2F6C">
        <w:rPr>
          <w:lang w:val="en-GB"/>
        </w:rPr>
        <w:t>18</w:t>
      </w:r>
      <w:r w:rsidRPr="007B2F6C">
        <w:rPr>
          <w:lang w:val="en-GB"/>
        </w:rPr>
        <w:t> </w:t>
      </w:r>
      <w:r w:rsidR="00AD79FA" w:rsidRPr="007B2F6C">
        <w:rPr>
          <w:lang w:val="en-GB"/>
        </w:rPr>
        <w:t>998</w:t>
      </w:r>
      <w:r w:rsidRPr="007B2F6C">
        <w:rPr>
          <w:lang w:val="en-GB"/>
        </w:rPr>
        <w:t xml:space="preserve"> while the male one was CZK 2</w:t>
      </w:r>
      <w:r w:rsidR="00AD79FA" w:rsidRPr="007B2F6C">
        <w:rPr>
          <w:lang w:val="en-GB"/>
        </w:rPr>
        <w:t>3</w:t>
      </w:r>
      <w:r w:rsidRPr="007B2F6C">
        <w:rPr>
          <w:lang w:val="en-GB"/>
        </w:rPr>
        <w:t> </w:t>
      </w:r>
      <w:r w:rsidR="00AD79FA" w:rsidRPr="007B2F6C">
        <w:rPr>
          <w:lang w:val="en-GB"/>
        </w:rPr>
        <w:t>035</w:t>
      </w:r>
      <w:r w:rsidRPr="007B2F6C">
        <w:rPr>
          <w:rFonts w:cs="Arial"/>
          <w:lang w:val="en-GB"/>
        </w:rPr>
        <w:t>.</w:t>
      </w:r>
    </w:p>
    <w:p w:rsidR="008A0CBE" w:rsidRPr="007B2F6C" w:rsidRDefault="008A0CBE" w:rsidP="00597D94">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p>
    <w:p w:rsidR="00AD79FA" w:rsidRPr="007B2F6C" w:rsidRDefault="00053AC9" w:rsidP="00053AC9">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 w:val="left" w:pos="9204"/>
          <w:tab w:val="left" w:pos="9912"/>
          <w:tab w:val="left" w:pos="10620"/>
          <w:tab w:val="left" w:pos="11328"/>
          <w:tab w:val="left" w:pos="12036"/>
          <w:tab w:val="left" w:pos="12744"/>
        </w:tabs>
        <w:rPr>
          <w:rFonts w:cs="Arial"/>
          <w:szCs w:val="20"/>
          <w:lang w:val="en-GB"/>
        </w:rPr>
      </w:pPr>
      <w:r w:rsidRPr="007B2F6C">
        <w:rPr>
          <w:rFonts w:cs="Arial"/>
          <w:szCs w:val="20"/>
          <w:lang w:val="en-GB"/>
        </w:rPr>
        <w:t>In Q</w:t>
      </w:r>
      <w:r w:rsidR="00AD79FA" w:rsidRPr="007B2F6C">
        <w:rPr>
          <w:rFonts w:cs="Arial"/>
          <w:szCs w:val="20"/>
          <w:lang w:val="en-GB"/>
        </w:rPr>
        <w:t>1</w:t>
      </w:r>
      <w:r w:rsidRPr="007B2F6C">
        <w:rPr>
          <w:rFonts w:cs="Arial"/>
          <w:szCs w:val="20"/>
          <w:lang w:val="en-GB"/>
        </w:rPr>
        <w:t> 201</w:t>
      </w:r>
      <w:r w:rsidR="00AD79FA" w:rsidRPr="007B2F6C">
        <w:rPr>
          <w:rFonts w:cs="Arial"/>
          <w:szCs w:val="20"/>
          <w:lang w:val="en-GB"/>
        </w:rPr>
        <w:t>5</w:t>
      </w:r>
      <w:r w:rsidRPr="007B2F6C">
        <w:rPr>
          <w:rFonts w:cs="Arial"/>
          <w:szCs w:val="20"/>
          <w:lang w:val="en-GB"/>
        </w:rPr>
        <w:t xml:space="preserve"> the growth in the average wage was highest in the </w:t>
      </w:r>
      <w:proofErr w:type="spellStart"/>
      <w:r w:rsidR="00AD79FA" w:rsidRPr="007B2F6C">
        <w:rPr>
          <w:rFonts w:cs="Arial"/>
          <w:szCs w:val="20"/>
          <w:lang w:val="en-GB"/>
        </w:rPr>
        <w:t>Liberecký</w:t>
      </w:r>
      <w:proofErr w:type="spellEnd"/>
      <w:r w:rsidR="00AD79FA" w:rsidRPr="007B2F6C">
        <w:rPr>
          <w:rFonts w:cs="Arial"/>
          <w:szCs w:val="20"/>
          <w:lang w:val="en-GB"/>
        </w:rPr>
        <w:t xml:space="preserve"> </w:t>
      </w:r>
      <w:r w:rsidRPr="007B2F6C">
        <w:rPr>
          <w:rFonts w:cs="Arial"/>
          <w:szCs w:val="20"/>
          <w:lang w:val="en-GB"/>
        </w:rPr>
        <w:t>Region (</w:t>
      </w:r>
      <w:r w:rsidR="00AD79FA" w:rsidRPr="007B2F6C">
        <w:rPr>
          <w:rFonts w:cs="Arial"/>
          <w:szCs w:val="20"/>
          <w:lang w:val="en-GB"/>
        </w:rPr>
        <w:t>3</w:t>
      </w:r>
      <w:r w:rsidRPr="007B2F6C">
        <w:rPr>
          <w:rFonts w:cs="Arial"/>
          <w:szCs w:val="20"/>
          <w:lang w:val="en-GB"/>
        </w:rPr>
        <w:t>.</w:t>
      </w:r>
      <w:r w:rsidR="00AD79FA" w:rsidRPr="007B2F6C">
        <w:rPr>
          <w:rFonts w:cs="Arial"/>
          <w:szCs w:val="20"/>
          <w:lang w:val="en-GB"/>
        </w:rPr>
        <w:t>2</w:t>
      </w:r>
      <w:r w:rsidRPr="007B2F6C">
        <w:rPr>
          <w:rFonts w:cs="Arial"/>
          <w:szCs w:val="20"/>
          <w:lang w:val="en-GB"/>
        </w:rPr>
        <w:t xml:space="preserve">%) </w:t>
      </w:r>
      <w:r w:rsidR="00AD79FA" w:rsidRPr="007B2F6C">
        <w:rPr>
          <w:rFonts w:cs="Arial"/>
          <w:szCs w:val="20"/>
          <w:lang w:val="en-GB"/>
        </w:rPr>
        <w:t xml:space="preserve">followed closely by the </w:t>
      </w:r>
      <w:proofErr w:type="spellStart"/>
      <w:r w:rsidR="00AD79FA" w:rsidRPr="007B2F6C">
        <w:rPr>
          <w:rFonts w:cs="Arial"/>
          <w:szCs w:val="20"/>
          <w:lang w:val="en-GB"/>
        </w:rPr>
        <w:t>Vysočina</w:t>
      </w:r>
      <w:proofErr w:type="spellEnd"/>
      <w:r w:rsidR="00AD79FA" w:rsidRPr="007B2F6C">
        <w:rPr>
          <w:rFonts w:cs="Arial"/>
          <w:szCs w:val="20"/>
          <w:lang w:val="en-GB"/>
        </w:rPr>
        <w:t xml:space="preserve"> Region (3.1%). Conversely, in the Capital City of Prague the increase was the lowest (1.1%) again. A sole region saw a decline in the number of employees – the </w:t>
      </w:r>
      <w:proofErr w:type="spellStart"/>
      <w:r w:rsidR="00AD79FA" w:rsidRPr="007B2F6C">
        <w:rPr>
          <w:rFonts w:cs="Arial"/>
          <w:szCs w:val="20"/>
          <w:lang w:val="en-GB"/>
        </w:rPr>
        <w:t>Karlovarský</w:t>
      </w:r>
      <w:proofErr w:type="spellEnd"/>
      <w:r w:rsidR="00AD79FA" w:rsidRPr="007B2F6C">
        <w:rPr>
          <w:rFonts w:cs="Arial"/>
          <w:szCs w:val="20"/>
          <w:lang w:val="en-GB"/>
        </w:rPr>
        <w:t xml:space="preserve"> Region (-0.1%); in other regions the numbers of employees were growing, most significantly in the </w:t>
      </w:r>
      <w:proofErr w:type="spellStart"/>
      <w:r w:rsidR="00AD79FA" w:rsidRPr="007B2F6C">
        <w:rPr>
          <w:rFonts w:cs="Arial"/>
          <w:szCs w:val="20"/>
          <w:lang w:val="en-GB"/>
        </w:rPr>
        <w:t>Olomoucký</w:t>
      </w:r>
      <w:proofErr w:type="spellEnd"/>
      <w:r w:rsidR="00AD79FA" w:rsidRPr="007B2F6C">
        <w:rPr>
          <w:rFonts w:cs="Arial"/>
          <w:szCs w:val="20"/>
          <w:lang w:val="en-GB"/>
        </w:rPr>
        <w:t xml:space="preserve"> Region (+3.1%), then in the </w:t>
      </w:r>
      <w:proofErr w:type="spellStart"/>
      <w:r w:rsidR="00AD79FA" w:rsidRPr="007B2F6C">
        <w:rPr>
          <w:rFonts w:cs="Arial"/>
          <w:szCs w:val="20"/>
          <w:lang w:val="en-GB"/>
        </w:rPr>
        <w:t>Pardubický</w:t>
      </w:r>
      <w:proofErr w:type="spellEnd"/>
      <w:r w:rsidR="00AD79FA" w:rsidRPr="007B2F6C">
        <w:rPr>
          <w:rFonts w:cs="Arial"/>
          <w:szCs w:val="20"/>
          <w:lang w:val="en-GB"/>
        </w:rPr>
        <w:t xml:space="preserve"> Region and in the Capital City of Prague (identically by 2.6%).</w:t>
      </w:r>
    </w:p>
    <w:p w:rsidR="008D64D5" w:rsidRPr="007B2F6C" w:rsidRDefault="008D64D5" w:rsidP="008D64D5">
      <w:pPr>
        <w:pStyle w:val="Zkladntextodsazen3"/>
        <w:spacing w:after="0" w:line="276" w:lineRule="auto"/>
        <w:ind w:firstLine="0"/>
        <w:rPr>
          <w:bCs/>
          <w:szCs w:val="18"/>
          <w:lang w:val="en-GB"/>
        </w:rPr>
      </w:pPr>
    </w:p>
    <w:p w:rsidR="00053AC9" w:rsidRPr="007B2F6C" w:rsidRDefault="00053AC9" w:rsidP="00053AC9">
      <w:pPr>
        <w:rPr>
          <w:b/>
          <w:lang w:val="en-GB"/>
        </w:rPr>
      </w:pPr>
      <w:r w:rsidRPr="007B2F6C">
        <w:rPr>
          <w:b/>
          <w:lang w:val="en-GB"/>
        </w:rPr>
        <w:t xml:space="preserve">Author: </w:t>
      </w:r>
      <w:proofErr w:type="spellStart"/>
      <w:r w:rsidRPr="007B2F6C">
        <w:rPr>
          <w:b/>
          <w:lang w:val="en-GB"/>
        </w:rPr>
        <w:t>Dalibor</w:t>
      </w:r>
      <w:proofErr w:type="spellEnd"/>
      <w:r w:rsidRPr="007B2F6C">
        <w:rPr>
          <w:b/>
          <w:lang w:val="en-GB"/>
        </w:rPr>
        <w:t xml:space="preserve"> </w:t>
      </w:r>
      <w:proofErr w:type="spellStart"/>
      <w:r w:rsidRPr="007B2F6C">
        <w:rPr>
          <w:b/>
          <w:lang w:val="en-GB"/>
        </w:rPr>
        <w:t>Holý</w:t>
      </w:r>
      <w:proofErr w:type="spellEnd"/>
    </w:p>
    <w:p w:rsidR="00053AC9" w:rsidRPr="007B2F6C" w:rsidRDefault="00053AC9" w:rsidP="00053AC9">
      <w:pPr>
        <w:rPr>
          <w:lang w:val="en-GB"/>
        </w:rPr>
      </w:pPr>
      <w:r w:rsidRPr="007B2F6C">
        <w:rPr>
          <w:lang w:val="en-GB"/>
        </w:rPr>
        <w:t>Labour Market and Equal Opportunities Statistics Department of the CZSO</w:t>
      </w:r>
    </w:p>
    <w:p w:rsidR="00053AC9" w:rsidRPr="007B2F6C" w:rsidRDefault="00053AC9" w:rsidP="00053AC9">
      <w:pPr>
        <w:rPr>
          <w:lang w:val="en-GB"/>
        </w:rPr>
      </w:pPr>
      <w:r w:rsidRPr="007B2F6C">
        <w:rPr>
          <w:lang w:val="en-GB"/>
        </w:rPr>
        <w:t xml:space="preserve">Tel.: </w:t>
      </w:r>
      <w:proofErr w:type="gramStart"/>
      <w:r w:rsidRPr="007B2F6C">
        <w:rPr>
          <w:lang w:val="en-GB"/>
        </w:rPr>
        <w:t>+(</w:t>
      </w:r>
      <w:proofErr w:type="gramEnd"/>
      <w:r w:rsidRPr="007B2F6C">
        <w:rPr>
          <w:lang w:val="en-GB"/>
        </w:rPr>
        <w:t>420) 274 052 694</w:t>
      </w:r>
    </w:p>
    <w:p w:rsidR="00053AC9" w:rsidRPr="007B2F6C" w:rsidRDefault="00053AC9" w:rsidP="00053AC9">
      <w:pPr>
        <w:rPr>
          <w:lang w:val="en-GB"/>
        </w:rPr>
      </w:pPr>
      <w:r w:rsidRPr="007B2F6C">
        <w:rPr>
          <w:lang w:val="en-GB"/>
        </w:rPr>
        <w:t xml:space="preserve">E-mail: </w:t>
      </w:r>
      <w:hyperlink r:id="rId9" w:history="1">
        <w:r w:rsidRPr="007B2F6C">
          <w:rPr>
            <w:rStyle w:val="Hypertextovodkaz"/>
            <w:lang w:val="en-GB"/>
          </w:rPr>
          <w:t>dalibor.holy@czso.cz</w:t>
        </w:r>
      </w:hyperlink>
    </w:p>
    <w:p w:rsidR="004920AD" w:rsidRPr="007B2F6C" w:rsidRDefault="004920AD" w:rsidP="00053AC9">
      <w:pPr>
        <w:rPr>
          <w:lang w:val="en-GB"/>
        </w:rPr>
      </w:pPr>
    </w:p>
    <w:sectPr w:rsidR="004920AD" w:rsidRPr="007B2F6C" w:rsidSect="00405244">
      <w:headerReference w:type="default" r:id="rId10"/>
      <w:footerReference w:type="default" r:id="rId11"/>
      <w:pgSz w:w="11907" w:h="16839" w:code="9"/>
      <w:pgMar w:top="2948" w:right="1418" w:bottom="1985" w:left="1985" w:header="720" w:footer="1684"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000EF" w:rsidRDefault="009000EF" w:rsidP="00BA6370">
      <w:r>
        <w:separator/>
      </w:r>
    </w:p>
  </w:endnote>
  <w:endnote w:type="continuationSeparator" w:id="0">
    <w:p w:rsidR="009000EF" w:rsidRDefault="009000EF" w:rsidP="00BA637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Courier New">
    <w:panose1 w:val="02070309020205020404"/>
    <w:charset w:val="EE"/>
    <w:family w:val="modern"/>
    <w:pitch w:val="fixed"/>
    <w:sig w:usb0="E0002AFF" w:usb1="C0007843" w:usb2="00000009" w:usb3="00000000" w:csb0="000001FF" w:csb1="00000000"/>
  </w:font>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4D"/>
    <w:family w:val="auto"/>
    <w:notTrueType/>
    <w:pitch w:val="default"/>
    <w:sig w:usb0="00000003" w:usb1="00000000" w:usb2="00000000" w:usb3="00000000" w:csb0="00000001"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7C49" w:rsidRDefault="0089181F">
    <w:pPr>
      <w:pStyle w:val="Zpat"/>
    </w:pPr>
    <w:r>
      <w:rPr>
        <w:noProof/>
        <w:lang w:eastAsia="cs-CZ"/>
      </w:rPr>
      <w:pict>
        <v:shapetype id="_x0000_t202" coordsize="21600,21600" o:spt="202" path="m,l,21600r21600,l21600,xe">
          <v:stroke joinstyle="miter"/>
          <v:path gradientshapeok="t" o:connecttype="rect"/>
        </v:shapetype>
        <v:shape id="Textové pole 2" o:spid="_x0000_s2085" type="#_x0000_t202" style="position:absolute;left:0;text-align:left;margin-left:99.3pt;margin-top:763.2pt;width:426.2pt;height:45.9pt;z-index:3;visibility:visible;mso-position-horizontal-relative:page;mso-position-vertical-relative:pag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" filled="f" stroked="f">
          <v:textbox inset="0,0,0,0">
            <w:txbxContent>
              <w:p w:rsidR="00053AC9" w:rsidRPr="00950030" w:rsidRDefault="00053AC9" w:rsidP="00053AC9">
                <w:pPr>
                  <w:spacing w:line="220" w:lineRule="atLeast"/>
                  <w:rPr>
                    <w:rFonts w:cs="Arial"/>
                    <w:b/>
                    <w:bCs/>
                    <w:sz w:val="15"/>
                    <w:szCs w:val="15"/>
                    <w:lang w:val="en-GB"/>
                  </w:rPr>
                </w:pPr>
                <w:r w:rsidRPr="00950030">
                  <w:rPr>
                    <w:rFonts w:cs="Arial"/>
                    <w:b/>
                    <w:bCs/>
                    <w:sz w:val="15"/>
                    <w:szCs w:val="15"/>
                    <w:lang w:val="en-GB"/>
                  </w:rPr>
                  <w:t>Information Services Unit – Headquarters</w:t>
                </w:r>
              </w:p>
              <w:p w:rsidR="00053AC9" w:rsidRPr="00950030" w:rsidRDefault="00053AC9" w:rsidP="00053AC9">
                <w:pPr>
                  <w:spacing w:line="220" w:lineRule="atLeast"/>
                  <w:rPr>
                    <w:rFonts w:cs="Arial"/>
                    <w:sz w:val="15"/>
                    <w:szCs w:val="15"/>
                    <w:lang w:val="en-GB"/>
                  </w:rPr>
                </w:pPr>
                <w:r w:rsidRPr="00950030">
                  <w:rPr>
                    <w:rFonts w:cs="Arial"/>
                    <w:sz w:val="15"/>
                    <w:szCs w:val="15"/>
                    <w:lang w:val="en-GB"/>
                  </w:rPr>
                  <w:t xml:space="preserve">Are you interested in the latest data connected with inflation, GDP, population, wages and much more? </w:t>
                </w:r>
              </w:p>
              <w:p w:rsidR="00053AC9" w:rsidRPr="00950030" w:rsidRDefault="00053AC9" w:rsidP="00053AC9">
                <w:pPr>
                  <w:spacing w:line="220" w:lineRule="atLeast"/>
                  <w:rPr>
                    <w:rFonts w:cs="Arial"/>
                    <w:sz w:val="15"/>
                    <w:szCs w:val="15"/>
                    <w:lang w:val="en-GB"/>
                  </w:rPr>
                </w:pPr>
                <w:r w:rsidRPr="00950030">
                  <w:rPr>
                    <w:rFonts w:cs="Arial"/>
                    <w:sz w:val="15"/>
                    <w:szCs w:val="15"/>
                    <w:lang w:val="en-GB"/>
                  </w:rPr>
                  <w:t xml:space="preserve">You can find them on pages of the Czech Statistical Office on the Internet: </w:t>
                </w:r>
                <w:r w:rsidRPr="00950030">
                  <w:rPr>
                    <w:rFonts w:cs="Arial"/>
                    <w:b/>
                    <w:color w:val="BD1B21"/>
                    <w:sz w:val="15"/>
                    <w:szCs w:val="15"/>
                    <w:lang w:val="en-GB"/>
                  </w:rPr>
                  <w:t>www.czso.cz</w:t>
                </w:r>
                <w:r w:rsidRPr="00950030">
                  <w:rPr>
                    <w:rFonts w:cs="Arial"/>
                    <w:color w:val="BD1B21"/>
                    <w:sz w:val="15"/>
                    <w:szCs w:val="15"/>
                    <w:lang w:val="en-GB"/>
                  </w:rPr>
                  <w:t xml:space="preserve"> </w:t>
                </w:r>
              </w:p>
              <w:p w:rsidR="00053AC9" w:rsidRPr="000172E7" w:rsidRDefault="00053AC9" w:rsidP="00053AC9">
                <w:pPr>
                  <w:tabs>
                    <w:tab w:val="right" w:pos="8505"/>
                  </w:tabs>
                  <w:spacing w:line="220" w:lineRule="atLeast"/>
                  <w:rPr>
                    <w:rFonts w:cs="Arial"/>
                  </w:rPr>
                </w:pPr>
                <w:proofErr w:type="spellStart"/>
                <w:proofErr w:type="gramStart"/>
                <w:r w:rsidRPr="00950030">
                  <w:rPr>
                    <w:rFonts w:cs="Arial"/>
                    <w:sz w:val="15"/>
                    <w:szCs w:val="15"/>
                    <w:lang w:val="en-GB"/>
                  </w:rPr>
                  <w:t>tel</w:t>
                </w:r>
                <w:proofErr w:type="spellEnd"/>
                <w:proofErr w:type="gramEnd"/>
                <w:r w:rsidRPr="00950030">
                  <w:rPr>
                    <w:rFonts w:cs="Arial"/>
                    <w:sz w:val="15"/>
                    <w:szCs w:val="15"/>
                    <w:lang w:val="en-GB"/>
                  </w:rPr>
                  <w:t xml:space="preserve">: +420 274 052 304, +420 274 052 425, e-mail: </w:t>
                </w:r>
                <w:hyperlink r:id="rId1" w:history="1">
                  <w:r w:rsidRPr="00950030">
                    <w:rPr>
                      <w:rStyle w:val="Hypertextovodkaz"/>
                      <w:rFonts w:cs="Arial"/>
                      <w:color w:val="0071BC"/>
                      <w:sz w:val="15"/>
                      <w:szCs w:val="15"/>
                      <w:lang w:val="en-GB"/>
                    </w:rPr>
                    <w:t>infoservis@czso.cz</w:t>
                  </w:r>
                </w:hyperlink>
                <w:r>
                  <w:rPr>
                    <w:rFonts w:cs="Arial"/>
                    <w:sz w:val="15"/>
                    <w:szCs w:val="15"/>
                  </w:rPr>
                  <w:tab/>
                </w:r>
                <w:r w:rsidR="0089181F" w:rsidRPr="007E75DE">
                  <w:rPr>
                    <w:rFonts w:cs="Arial"/>
                    <w:szCs w:val="15"/>
                  </w:rPr>
                  <w:fldChar w:fldCharType="begin"/>
                </w:r>
                <w:r w:rsidRPr="007E75DE">
                  <w:rPr>
                    <w:rFonts w:cs="Arial"/>
                    <w:szCs w:val="15"/>
                  </w:rPr>
                  <w:instrText xml:space="preserve"> PAGE   \* MERGEFORMAT </w:instrText>
                </w:r>
                <w:r w:rsidR="0089181F" w:rsidRPr="007E75DE">
                  <w:rPr>
                    <w:rFonts w:cs="Arial"/>
                    <w:szCs w:val="15"/>
                  </w:rPr>
                  <w:fldChar w:fldCharType="separate"/>
                </w:r>
                <w:r w:rsidR="00544595">
                  <w:rPr>
                    <w:rFonts w:cs="Arial"/>
                    <w:noProof/>
                    <w:szCs w:val="15"/>
                  </w:rPr>
                  <w:t>4</w:t>
                </w:r>
                <w:r w:rsidR="0089181F" w:rsidRPr="007E75DE">
                  <w:rPr>
                    <w:rFonts w:cs="Arial"/>
                    <w:szCs w:val="15"/>
                  </w:rPr>
                  <w:fldChar w:fldCharType="end"/>
                </w:r>
              </w:p>
            </w:txbxContent>
          </v:textbox>
          <w10:wrap anchorx="page" anchory="page"/>
        </v:shape>
      </w:pict>
    </w:r>
    <w:r>
      <w:rPr>
        <w:noProof/>
      </w:rPr>
      <w:pict>
        <v:line id="Přímá spojnice 2" o:spid="_x0000_s2049" style="position:absolute;left:0;text-align:left;flip:y;z-index:1;visibility:visible;mso-wrap-distance-top:-3e-5mm;mso-wrap-distance-bottom:-3e-5mm;mso-position-horizontal-relative:page;mso-position-vertical-relative:page;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" strokecolor="#0071bc" strokeweight="1.5pt">
          <o:lock v:ext="edit" shapetype="f"/>
          <w10:wrap anchorx="page" anchory="page"/>
        </v:lin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000EF" w:rsidRDefault="009000EF" w:rsidP="00BA6370">
      <w:r>
        <w:separator/>
      </w:r>
    </w:p>
  </w:footnote>
  <w:footnote w:type="continuationSeparator" w:id="0">
    <w:p w:rsidR="009000EF" w:rsidRDefault="009000EF" w:rsidP="00BA637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67C49" w:rsidRDefault="0089181F">
    <w:pPr>
      <w:pStyle w:val="Zhlav"/>
    </w:pPr>
    <w:r>
      <w:rPr>
        <w:noProof/>
        <w:lang w:eastAsia="cs-CZ"/>
      </w:rPr>
      <w:pict>
        <v:group id="_x0000_s2068" style="position:absolute;left:0;text-align:left;margin-left:-69.5pt;margin-top:7.95pt;width:496.95pt;height:80.5pt;z-index:2" coordorigin="595,879" coordsize="9939,1610">
          <v:rect id="_x0000_s2069" style="position:absolute;left:1956;top:1922;width:8578;height:567;mso-position-horizontal-relative:page;mso-position-vertical-relative:page" fillcolor="#0071bc" stroked="f"/>
          <v:shape id="_x0000_s2070" style="position:absolute;left:6496;top:1383;width:4019;height:159" coordsize="8038,317" path="m7961,44r6,l7972,45r5,2l7982,50r5,4l7992,58r4,5l7999,69r7,14l8011,98r2,16l8014,133r-1,17l8011,168r-5,15l7999,196r-3,6l7992,207r-5,5l7982,216r-5,2l7972,221r-5,1l7962,222r-6,l7951,221r-6,-3l7940,216r-4,-4l7931,207r-4,-5l7923,197r-6,-14l7912,168r-3,-18l7909,132r,-18l7912,98r5,-15l7923,69r4,-5l7931,59r5,-5l7940,50r5,-3l7951,45r5,-1l7961,44r,xm7962,21r-9,l7946,24r-8,2l7931,30r-6,5l7918,40r-6,6l7907,54r-5,7l7897,70r-3,9l7890,89r-3,10l7886,109r-1,11l7885,132r,11l7886,154r1,10l7890,174r2,10l7896,193r4,9l7905,209r5,8l7916,224r7,7l7930,236r8,3l7946,242r7,2l7962,244r8,l7977,242r8,-3l7992,236r6,-5l8006,226r6,-8l8017,212r5,-9l8026,194r3,-8l8033,175r3,-10l8037,154r1,-10l8038,132r,-12l8037,109r-3,-10l8032,88r-3,-9l8026,69r-5,-8l8017,53r-6,-7l8004,40r-6,-6l7992,30r-7,-4l7977,24r-7,-3l7962,21r,xm7778,46r,195l7801,241r,-216l7754,25r-12,21l7778,46xm7527,124r10,1l7545,128r7,4l7560,138r5,7l7568,153r3,10l7572,173r-1,11l7568,194r-3,8l7560,209r-8,7l7545,221r-9,2l7527,223r-10,l7510,219r-8,-3l7495,209r-5,-7l7486,193r-2,-10l7482,173r2,-10l7486,153r4,-8l7496,138r6,-6l7510,128r9,-3l7527,124r,xm7570,106r,19l7565,120r-5,-5l7555,111r-7,-3l7543,106r-6,-2l7530,103r-6,l7516,103r-6,1l7504,106r-7,2l7492,111r-5,3l7482,118r-5,5l7474,128r-4,5l7467,139r-3,6l7463,152r-2,6l7460,165r,8l7460,181r1,7l7463,196r1,6l7467,208r3,6l7474,219r3,5l7482,229r5,4l7492,237r7,2l7504,242r7,1l7517,244r7,l7531,244r6,-1l7543,242r7,-3l7555,236r5,-4l7565,228r5,-6l7570,241r23,l7593,106r-23,xm7320,5r,236l7343,241r,-67l7343,163r1,-9l7345,147r3,-7l7350,137r3,-3l7355,130r4,-1l7368,125r9,-1l7384,125r5,2l7394,129r4,4l7400,138r3,5l7404,150r,9l7404,241r24,l7428,158r-2,-13l7425,137r-2,-8l7420,122r-4,-4l7413,114r-4,-3l7404,108r-5,-2l7393,104r-5,l7382,103r-12,1l7360,108r-8,6l7343,122r,-117l7320,5xm7213,124r9,1l7231,128r7,4l7246,138r5,7l7254,153r3,10l7258,173r-1,11l7254,194r-3,8l7246,209r-8,7l7231,221r-9,2l7213,223r-10,l7196,219r-8,-3l7181,209r-5,-7l7172,193r-2,-10l7168,173r2,-10l7172,153r4,-8l7182,138r6,-6l7196,128r9,-3l7213,124r,xm7256,106r,19l7251,120r-5,-5l7241,111r-6,-3l7230,106r-7,-2l7216,103r-6,l7202,103r-6,1l7190,106r-7,2l7178,111r-5,3l7168,118r-5,5l7160,128r-4,5l7154,139r-4,6l7149,152r-2,6l7146,165r,8l7146,181r1,7l7149,196r1,6l7154,208r2,6l7160,219r3,5l7168,229r5,4l7178,237r7,2l7190,242r6,1l7203,244r7,l7217,244r6,-1l7230,242r6,-3l7241,236r5,-4l7251,228r5,-6l7256,241r23,l7279,106r-23,xm7066,106r,135l7090,241r,-71l7090,159r1,-9l7092,143r3,-5l7099,133r5,-5l7110,125r6,l7122,127r8,2l7140,109r-5,-3l7130,104r-5,-1l7120,103r-9,1l7105,106r-8,5l7090,120r,-14l7066,106xm6953,124r,-78l6970,46r13,1l6992,49r8,4l7007,56r4,7l7015,69r3,7l7019,85r-1,9l7015,101r-4,7l7007,114r-7,4l6992,122r-9,1l6973,124r-20,xm6953,147r21,l6989,145r14,-3l7009,139r5,-2l7019,134r5,-4l7028,125r3,-3l7035,117r3,-7l7039,105r2,-6l7041,91r,-6l7041,79r-1,-8l7039,65r-3,-5l7034,54r-4,-5l7026,44r-5,-4l7018,36r-7,-4l7007,30r-7,-3l6985,25r-17,l6929,25r,216l6953,241r,-94xm6627,218r43,-50l6684,153r10,-13l6701,129r7,-10l6712,110r3,-7l6716,94r,-9l6716,79r-1,-6l6714,66r-3,-6l6705,49r-7,-9l6688,32r-12,-6l6670,24r-6,-2l6656,21r-6,l6641,21r-8,3l6625,26r-7,3l6610,34r-6,5l6599,44r-5,6l6589,58r-2,8l6584,75r-1,13l6607,88r1,-9l6609,73r3,-5l6614,63r4,-5l6620,54r5,-3l6629,49r5,-3l6639,45r5,-1l6650,44r9,l6666,46r8,4l6680,55r6,6l6690,69r3,7l6694,85r-1,6l6691,98r-2,6l6685,111r-11,17l6656,149r-78,92l6716,241r,-23l6627,218xm6476,139r8,1l6492,142r7,5l6506,152r5,5l6514,164r3,8l6518,181r-1,8l6514,197r-3,7l6506,211r-7,5l6492,219r-8,3l6476,222r-9,l6460,219r-8,-3l6446,209r-5,-6l6437,197r-2,-9l6435,179r,-7l6437,164r4,-7l6447,152r5,-5l6460,142r7,-2l6476,139r,xm6477,44r7,l6491,46r6,4l6503,54r5,6l6511,66r2,8l6514,81r-1,8l6511,95r-3,6l6503,108r-6,3l6491,115r-7,3l6477,119r-7,-1l6462,115r-6,-4l6450,108r-4,-7l6442,95r-2,-7l6440,80r,-7l6442,66r4,-6l6451,54r5,-4l6462,46r8,-2l6477,44r,xm6442,128r-7,5l6428,138r-5,5l6418,149r-3,8l6412,164r-1,9l6411,182r,6l6412,194r1,7l6416,207r6,10l6430,227r10,7l6451,239r12,4l6477,244r6,l6489,243r7,-1l6502,239r11,-5l6523,227r8,-10l6536,206r2,-5l6539,194r2,-7l6541,181r,-9l6539,164r-2,-7l6533,149r-5,-6l6523,138r-6,-5l6509,128r7,-4l6521,119r5,-5l6529,108r4,-7l6534,95r3,-7l6537,80r-1,-11l6532,58r-5,-11l6519,39r-8,-8l6501,26r-12,-4l6477,21r-12,1l6452,26r-10,5l6433,39r-7,8l6421,58r-4,11l6416,80r1,8l6418,95r2,6l6423,108r4,6l6431,119r6,5l6442,128xm6215,44r7,l6227,45r5,2l6237,50r5,4l6245,58r5,5l6254,69r6,14l6265,98r3,16l6269,133r-1,17l6265,168r-5,15l6254,196r-4,6l6245,207r-3,5l6237,216r-5,2l6227,221r-5,1l6215,222r-5,l6204,221r-5,-3l6194,216r-5,-4l6185,207r-3,-5l6177,197r-6,-14l6167,168r-4,-18l6162,132r1,-18l6167,98r4,-15l6178,69r4,-5l6185,59r4,-5l6194,50r5,-3l6204,45r6,-1l6215,44r,xm6215,21r-7,l6200,24r-7,2l6185,30r-6,5l6172,40r-5,6l6161,54r-5,7l6152,70r-4,9l6144,89r-2,10l6141,109r-2,11l6138,132r1,11l6139,154r3,10l6144,174r3,10l6151,193r3,9l6159,209r5,8l6171,224r7,7l6184,236r8,3l6200,242r8,2l6215,244r8,l6232,242r7,-3l6247,236r6,-5l6260,226r5,-8l6271,212r5,-9l6280,194r4,-8l6288,175r1,-10l6291,154r2,-10l6293,132r,-12l6291,109r-2,-10l6286,88r-2,-9l6280,69r-5,-8l6270,53r-5,-7l6259,40r-6,-6l6247,30r-8,-4l6232,24r-8,-3l6215,21xm6037,44r5,l6048,45r5,2l6058,50r5,4l6067,58r5,5l6076,69r6,14l6087,98r3,16l6091,133r-1,17l6087,168r-5,15l6075,196r-4,6l6067,207r-4,5l6058,216r-5,2l6048,221r-5,1l6037,222r-5,l6026,221r-5,-3l6016,216r-5,-4l6007,207r-5,-5l5999,197r-7,-14l5987,168r-2,-18l5984,132r1,-18l5989,98r3,-15l6000,69r4,-5l6007,59r4,-5l6016,50r5,-3l6026,45r5,-1l6037,44xm6037,21r-7,l6022,24r-7,2l6007,30r-7,5l5994,40r-5,6l5982,54r-5,7l5974,70r-4,9l5966,89r-2,10l5962,109r-1,11l5960,132r1,11l5961,154r3,10l5965,174r4,10l5972,193r4,9l5981,209r5,8l5992,224r7,7l6006,236r8,3l6021,242r9,2l6037,244r8,l6052,242r9,-3l6067,236r8,-5l6081,226r6,-8l6093,212r5,-9l6102,194r4,-8l6108,175r3,-10l6113,154r,-10l6114,132r-1,-12l6113,109r-2,-10l6108,88r-2,-9l6102,69r-5,-8l6092,53r-5,-7l6081,40r-6,-6l6068,30r-7,-4l6053,24r-7,-3l6037,21xm5853,46r,195l5878,241r,-216l5830,25r-12,21l5853,46xm5596,295r25,l5621,25r-25,l5596,295xm5352,46r,195l5377,241r,-216l5330,25r-13,21l5352,46xm5181,139r9,1l5198,142r7,5l5211,152r5,5l5220,164r2,8l5224,181r-2,8l5220,197r-4,7l5211,211r-6,5l5198,219r-8,3l5181,222r-8,l5165,219r-7,-3l5151,209r-5,-6l5143,197r-3,-9l5140,179r,-7l5143,164r3,-7l5153,152r6,-5l5165,142r8,-2l5181,139xm5183,44r7,l5196,46r6,4l5209,54r5,6l5216,66r3,8l5220,81r-1,8l5216,95r-2,6l5209,108r-7,3l5196,115r-6,3l5183,119r-8,-1l5168,115r-7,-4l5155,108r-4,-7l5148,95r-3,-7l5145,80r,-7l5148,66r3,-6l5156,54r5,-4l5168,46r7,-2l5183,44xm5148,128r-8,5l5134,138r-5,5l5124,149r-2,8l5119,164r-2,9l5117,182r,6l5118,194r1,7l5122,207r6,10l5135,227r10,7l5156,239r13,4l5183,244r6,l5195,243r7,-1l5207,239r12,-5l5229,227r7,-10l5242,206r2,-5l5245,194r1,-7l5246,181r,-9l5245,164r-3,-7l5239,149r-5,-6l5229,138r-7,-5l5215,128r6,-4l5226,119r5,-5l5235,108r4,-7l5241,95r1,-7l5242,80r-1,-11l5237,58r-5,-11l5225,39r-9,-8l5206,26r-11,-4l5183,21r-13,1l5159,26r-11,5l5139,39r-8,8l5126,58r-3,11l5122,80r1,8l5124,95r1,6l5129,108r4,6l5138,119r5,5l5148,128xm4814,106r,135l4837,241r,-73l4837,158r2,-8l4840,144r2,-5l4846,133r6,-5l4859,125r7,-1l4872,124r5,3l4881,129r4,4l4887,139r3,6l4891,153r,7l4891,241r22,l4913,167r2,-10l4916,148r2,-8l4921,134r4,-4l4930,127r6,-2l4942,124r6,l4953,127r5,2l4961,133r2,4l4966,143r1,7l4967,159r,82l4989,241r,-86l4989,144r-1,-9l4986,128r-4,-6l4979,117r-3,-3l4972,110r-5,-2l4962,105r-5,-1l4952,103r-6,l4940,103r-7,1l4928,106r-5,3l4918,111r-3,4l4911,120r-4,5l4903,120r-2,-5l4896,111r-4,-2l4887,106r-5,-2l4876,104r-6,-1l4861,104r-9,4l4844,113r-7,7l4837,106r-23,xm4761,39l4738,27r-34,48l4719,83r42,-44xm4679,159r3,-7l4684,145r4,-6l4693,134r6,-4l4705,127r7,-2l4719,124r8,l4733,127r6,2l4744,134r5,5l4753,144r3,8l4758,159r-79,xm4783,178r,-4l4781,159r-3,-14l4775,139r-2,-6l4769,128r-4,-5l4760,118r-5,-4l4750,111r-5,-2l4739,106r-6,-2l4725,104r-6,-1l4712,104r-8,1l4698,106r-6,3l4687,111r-5,4l4677,119r-5,4l4668,128r-4,5l4661,139r-3,6l4657,152r-3,7l4654,167r,7l4654,182r2,7l4657,197r1,6l4662,209r2,5l4668,221r4,5l4677,229r5,4l4687,237r6,2l4699,242r6,1l4713,244r6,l4729,244r10,-2l4746,239r9,-3l4763,231r6,-8l4775,216r6,-9l4761,196r-5,7l4753,208r-5,5l4743,217r-5,4l4733,222r-6,1l4720,223r-8,l4704,221r-7,-4l4690,212r-5,-8l4682,197r-3,-9l4678,178r105,xm4618,128r24,l4642,106r-24,l4618,58r-23,l4595,106r-14,l4581,128r14,l4595,241r23,l4618,128xm4531,39l4507,27r-33,48l4487,83r44,-44xm4486,124r10,1l4504,128r8,4l4519,138r4,7l4527,153r3,10l4531,173r-1,11l4527,194r-4,8l4519,209r-8,7l4504,221r-9,2l4486,223r-10,l4469,219r-8,-3l4454,209r-5,-7l4445,193r-2,-10l4443,173r,-10l4445,153r4,-8l4455,138r6,-6l4469,128r8,-3l4486,124r,xm4528,106r,19l4523,120r-4,-5l4514,111r-5,-3l4502,106r-6,-2l4490,103r-8,l4475,103r-6,1l4462,106r-6,2l4451,111r-5,3l4441,118r-5,5l4433,128r-4,5l4426,139r-2,6l4421,152r-1,6l4419,165r,8l4419,181r1,7l4421,196r3,6l4426,208r3,6l4433,219r3,5l4441,229r5,4l4451,237r6,2l4462,242r8,1l4476,244r6,l4490,244r6,-1l4502,242r7,-3l4514,236r5,-4l4523,228r5,-6l4528,241r24,l4552,106r-24,xm4388,128r-4,-6l4381,117r-5,-4l4373,109r-5,-3l4363,105r-6,-1l4352,103r-9,1l4335,106r-6,3l4323,114r-5,5l4315,127r-2,6l4312,140r1,7l4314,153r3,5l4319,162r6,5l4332,170r8,5l4350,181r12,5l4368,191r2,2l4371,196r,3l4373,203r-2,4l4370,211r-1,3l4367,218r-4,3l4359,222r-4,1l4350,223r-3,l4342,223r-4,-2l4335,219r-6,-7l4324,202r-21,9l4307,218r5,8l4317,231r5,5l4328,239r6,4l4342,244r8,l4359,244r9,-2l4376,237r7,-5l4388,226r5,-8l4395,211r1,-10l4395,192r-4,-8l4388,177r-7,-5l4371,165r-16,-7l4345,154r-7,-5l4337,147r-2,-3l4334,142r,-3l4335,134r4,-5l4344,125r6,-1l4355,125r5,3l4365,132r4,6l4388,128xm4181,159r1,-7l4186,145r4,-6l4195,134r5,-4l4206,127r7,-2l4219,124r8,l4233,127r6,2l4246,134r5,5l4254,144r3,8l4259,159r-78,xm4283,178r,-4l4282,159r-3,-14l4277,139r-4,-6l4269,128r-3,-5l4262,118r-5,-4l4252,111r-6,-2l4239,106r-6,-2l4227,104r-8,-1l4212,104r-6,1l4200,106r-7,3l4187,111r-5,4l4177,119r-5,4l4168,128r-3,5l4162,139r-2,6l4157,152r-1,7l4155,167r,7l4155,182r1,7l4157,197r3,6l4162,209r3,5l4168,221r5,5l4177,229r5,4l4188,237r5,2l4200,242r7,1l4213,244r8,l4231,244r8,-2l4248,239r8,-3l4263,231r8,-8l4277,216r5,-9l4263,196r-5,7l4253,208r-5,5l4244,217r-5,4l4233,222r-5,1l4222,223r-9,l4205,221r-8,-4l4192,212r-5,-8l4182,197r-2,-9l4178,178r105,xm4058,124r7,1l4074,128r7,4l4087,137r7,7l4099,152r2,10l4101,173r,11l4099,194r-4,9l4089,209r-7,7l4075,221r-9,2l4058,223r-10,l4039,219r-8,-3l4025,209r-5,-7l4016,193r-2,-10l4013,173r1,-10l4016,154r4,-9l4026,138r7,-5l4040,128r9,-3l4058,124xm4100,5r,120l4095,120r-5,-5l4085,111r-6,-2l4074,106r-7,-2l4060,104r-6,-1l4046,104r-6,1l4034,106r-6,3l4023,111r-5,4l4013,119r-5,4l4004,128r-4,5l3996,139r-2,6l3993,152r-3,7l3990,165r-1,8l3990,181r,7l3993,196r1,6l3996,208r4,6l4004,219r4,5l4013,229r5,4l4023,237r6,2l4034,242r6,1l4048,244r6,l4061,244r6,-1l4074,242r6,-3l4086,236r5,-4l4096,228r4,-6l4100,241r24,l4124,5r-24,xm3892,124r10,1l3911,128r7,4l3924,138r5,7l3933,153r2,10l3937,173r-2,11l3933,194r-4,8l3924,209r-6,7l3909,221r-8,2l3892,223r-10,l3874,219r-7,-3l3861,209r-7,-7l3851,193r-3,-10l3848,173r,-10l3851,153r5,-8l3861,138r6,-6l3874,128r9,-3l3892,124r,xm3935,106r,19l3930,120r-6,-5l3919,111r-5,-3l3908,106r-6,-2l3896,103r-8,l3882,103r-8,1l3868,106r-5,2l3857,111r-5,3l3847,118r-5,5l3838,128r-3,5l3832,139r-2,6l3827,152r-1,6l3825,165r,8l3825,181r1,7l3827,196r3,6l3832,208r3,6l3838,219r4,5l3847,229r5,4l3857,237r6,2l3869,242r7,1l3882,244r6,l3896,244r6,-1l3908,242r6,-3l3919,236r6,-4l3930,228r5,-6l3935,241r23,l3958,106r-23,xm3734,124r10,1l3751,128r8,5l3766,138r5,7l3775,154r2,10l3778,175r-1,11l3775,194r-4,9l3765,209r-6,7l3751,219r-7,4l3734,223r-9,l3716,221r-7,-5l3701,209r-5,-6l3692,194r-2,-10l3689,174r1,-10l3692,154r4,-9l3701,138r8,-6l3716,128r9,-3l3734,124r,xm3691,317r,-95l3696,228r5,4l3706,236r6,3l3717,242r7,1l3731,244r6,l3745,244r6,-1l3757,242r7,-3l3768,237r5,-4l3778,229r5,-5l3787,219r4,-5l3793,208r4,-5l3798,196r2,-7l3801,182r,-8l3801,167r-1,-8l3798,153r-1,-8l3793,139r-2,-5l3787,128r-4,-5l3778,119r-5,-4l3768,111r-6,-3l3757,106r-7,-2l3744,103r-7,l3730,103r-6,1l3717,106r-6,2l3706,111r-5,4l3696,120r-5,5l3691,106r-23,l3668,317r23,xm3481,124r8,1l3498,128r8,4l3513,138r5,7l3522,153r2,10l3526,173r-2,11l3522,194r-4,8l3513,209r-7,7l3498,221r-9,2l3481,223r-10,l3463,219r-7,-3l3448,209r-5,-7l3440,193r-3,-10l3436,173r1,-10l3440,153r3,-8l3450,138r6,-6l3463,128r9,-3l3481,124r,xm3523,106r,19l3518,120r-5,-5l3508,111r-6,-3l3497,106r-6,-2l3483,103r-6,l3469,103r-6,1l3457,106r-6,2l3446,111r-5,3l3436,118r-5,5l3427,128r-4,5l3421,139r-4,6l3416,152r-1,6l3413,165r,8l3413,181r2,7l3416,196r1,6l3421,208r2,6l3427,219r4,5l3436,229r5,4l3446,237r6,2l3457,242r6,1l3471,244r6,l3484,244r7,-1l3497,242r6,-3l3508,236r5,-4l3518,228r5,-6l3523,241r24,l3547,106r-24,xm3183,241r24,l3207,74r167,177l3374,25r-24,l3350,192,3183,15r,226xm2984,295r25,l3009,25r-25,l2984,295xm2721,159r1,-7l2726,145r3,-6l2734,134r5,-4l2746,127r7,-2l2761,124r6,l2774,127r7,2l2785,134r5,5l2794,144r3,8l2799,159r-78,xm2824,178r,-4l2823,159r-4,-14l2817,139r-4,-6l2810,128r-3,-5l2802,118r-5,-4l2792,111r-7,-2l2781,106r-8,-2l2767,104r-8,-1l2753,104r-7,1l2739,106r-6,3l2728,111r-6,4l2717,119r-4,4l2708,128r-2,5l2702,139r-2,6l2697,152r-1,7l2696,167r-1,7l2696,182r,7l2697,197r3,6l2702,209r4,5l2709,221r4,5l2718,229r5,4l2728,237r6,2l2741,242r6,1l2753,244r8,l2771,244r8,-2l2788,239r7,-3l2803,231r7,-8l2817,216r6,-9l2803,196r-5,7l2793,208r-4,5l2784,217r-5,4l2774,222r-6,1l2762,223r-9,l2744,221r-6,-4l2732,212r-5,-8l2723,197r-2,-9l2719,178r105,xm2671,117r-10,-7l2651,106r-10,-2l2630,103r-8,1l2615,105r-6,1l2601,109r-6,2l2590,115r-6,4l2579,124r-4,5l2570,134r-3,6l2564,147r-3,6l2560,159r-1,8l2559,174r,8l2560,189r1,7l2564,202r3,6l2570,214r5,5l2579,224r5,5l2590,233r5,4l2601,239r8,3l2615,243r7,1l2630,244r10,l2651,242r10,-5l2672,231r,-30l2661,212r-10,6l2646,221r-5,1l2635,223r-6,l2620,223r-10,-4l2602,216r-7,-7l2590,202r-4,-8l2582,184r,-10l2582,164r4,-10l2590,145r6,-6l2602,133r9,-5l2620,125r10,-1l2635,125r6,l2646,127r5,2l2661,137r10,10l2671,117xm2515,39r-6,1l2504,44r-4,5l2499,55r,4l2500,61r1,3l2504,66r2,3l2509,70r4,1l2515,71r4,l2521,70r4,-1l2526,66r3,-2l2530,61r1,-2l2531,55r,-2l2530,49r-1,-3l2526,44r-1,-3l2521,40r-2,-1l2515,39xm2526,106r-22,l2504,241r22,l2526,106xm2449,128r34,l2483,106r-34,l2449,54r1,-8l2450,39r2,-5l2453,30r2,-4l2459,25r4,-1l2468,24r7,l2483,26r,-22l2474,1,2467,r-10,1l2448,4r-8,5l2434,15r-4,6l2428,29r-1,8l2427,49r,57l2414,106r,22l2427,128r,113l2449,241r,-113xm2372,128r30,l2402,106r-30,l2372,54r,-8l2373,39r1,-5l2376,30r2,-4l2382,25r4,-1l2391,24r7,l2405,26r,-22l2397,1,2389,r-10,1l2371,4r-8,5l2357,15r-4,6l2351,29r-2,8l2349,49r,57l2337,106r,22l2349,128r,113l2372,241r,-113xm2201,44r9,l2219,45r8,2l2236,50r8,4l2251,59r6,5l2263,70r7,6l2275,83r3,7l2282,98r3,8l2287,115r1,9l2290,133r-2,9l2287,150r-2,9l2282,168r-4,7l2273,183r-5,6l2263,196r-6,6l2250,207r-8,5l2235,216r-8,2l2219,221r-9,1l2201,222r-9,l2185,221r-9,-3l2169,216r-8,-4l2154,208r-6,-5l2141,198r-6,-7l2129,184r-5,-9l2120,168r-2,-9l2115,150r-1,-8l2114,132r,-9l2115,114r3,-9l2120,98r4,-8l2129,83r5,-7l2139,70r6,-6l2153,59r7,-5l2168,50r7,-3l2184,45r8,-1l2201,44xm2201,21r-11,l2180,24r-11,2l2159,30r-10,5l2140,40r-9,6l2123,54r-8,7l2109,70r-6,9l2099,89r-5,10l2092,109r-2,11l2089,132r1,11l2092,153r2,10l2097,173r3,9l2105,191r5,8l2118,207r7,9l2135,223r10,6l2155,234r11,5l2178,242r11,2l2200,244r12,l2224,242r10,-3l2245,236r9,-4l2263,226r9,-7l2280,212r7,-8l2293,196r7,-9l2305,177r3,-10l2311,155r1,-11l2313,133r-1,-11l2311,110r-3,-10l2305,89r-5,-9l2295,70r-8,-9l2281,54r-9,-8l2263,40r-8,-5l2245,30r-10,-4l2224,24r-10,-3l2201,21xm1974,5r-22,l1952,241r22,l1974,5xm1845,124r10,1l1864,128r7,4l1877,138r5,7l1886,153r2,10l1890,173r-2,11l1886,194r-4,8l1877,209r-6,7l1862,221r-7,2l1845,223r-9,l1827,219r-7,-3l1814,209r-7,-7l1804,193r-3,-10l1801,173r,-10l1804,153r5,-8l1814,138r6,-6l1827,128r9,-3l1845,124r,xm1888,106r,19l1883,120r-6,-5l1872,111r-5,-3l1861,106r-6,-2l1849,103r-8,l1835,103r-8,1l1821,106r-5,2l1810,111r-5,3l1800,118r-5,5l1791,128r-3,5l1785,139r-2,6l1780,152r-1,6l1778,165r,8l1778,181r1,7l1780,196r3,6l1785,208r3,6l1791,219r4,5l1800,229r5,4l1810,237r6,2l1822,242r7,1l1835,244r7,l1849,244r6,-1l1861,242r6,-3l1872,236r6,-4l1883,228r5,-6l1888,241r23,l1911,106r-23,xm1754,117r-10,-7l1734,106r-10,-2l1713,103r-8,1l1698,105r-8,1l1684,109r-6,2l1672,115r-5,4l1662,124r-5,5l1653,134r-4,6l1647,147r-3,6l1643,159r-1,8l1641,174r1,8l1643,189r1,7l1647,202r2,6l1653,214r4,5l1662,224r5,5l1672,233r6,4l1684,239r6,3l1698,243r6,1l1712,244r11,l1733,242r11,-5l1755,231r,-30l1744,212r-10,6l1729,221r-6,1l1718,223r-6,l1702,223r-9,-4l1685,216r-7,-7l1673,202r-5,-8l1665,184r-1,-10l1665,164r3,-10l1673,145r5,-6l1685,133r8,-5l1702,125r10,-1l1718,125r5,l1728,127r5,2l1743,137r11,10l1754,117xm1597,39r-6,1l1586,44r-4,5l1581,55r1,4l1582,61r2,3l1586,66r2,3l1591,70r3,1l1597,71r4,l1604,70r3,-1l1609,66r2,-2l1613,61r,-2l1614,55r-1,-2l1613,49r-2,-3l1609,44r-2,-3l1604,40r-3,-1l1597,39r,xm1608,106r-22,l1586,241r22,l1608,106xm1541,128r24,l1565,106r-24,l1541,58r-24,l1517,106r-14,l1503,128r14,l1517,241r24,l1541,128xm1477,128r-3,-6l1470,117r-4,-4l1461,109r-4,-3l1451,105r-5,-1l1440,103r-8,1l1425,106r-7,3l1413,114r-5,5l1404,127r-3,6l1401,140r,7l1403,153r2,5l1409,162r5,5l1421,170r8,5l1440,181r10,5l1457,191r2,2l1460,196r1,3l1461,203r,4l1460,211r-3,3l1455,218r-3,3l1449,222r-5,1l1440,223r-5,l1431,223r-4,-2l1424,219r-5,-7l1413,202r-20,9l1396,218r4,8l1405,231r6,5l1418,239r6,4l1431,244r8,l1449,244r8,-2l1465,237r7,-5l1477,226r4,-8l1484,211r1,-10l1484,192r-3,-8l1476,177r-6,-5l1461,165r-16,-7l1434,154r-7,-5l1425,147r-1,-3l1424,142r-1,-3l1424,134r3,-5l1432,125r7,-1l1445,125r5,3l1454,132r3,6l1477,128xm1350,39r-6,1l1339,44r-4,5l1334,55r,4l1335,61r2,3l1339,66r3,3l1344,70r4,1l1350,71r4,l1356,70r4,-1l1361,66r3,-2l1365,61r1,-2l1366,55r,-2l1365,49r-1,-3l1361,44r-1,-3l1356,40r-2,-1l1350,39xm1361,106r-22,l1339,241r22,l1361,106xm1293,128r25,l1318,106r-25,l1293,58r-22,l1271,106r-14,l1257,128r14,l1271,241r22,l1293,128xm1161,124r10,1l1180,128r7,4l1193,138r5,7l1202,153r2,10l1206,173r-2,11l1202,194r-4,8l1193,209r-6,7l1180,221r-9,2l1161,223r-9,l1143,219r-7,-3l1130,209r-5,-7l1121,193r-2,-10l1117,173r2,-10l1121,153r4,-8l1130,138r6,-6l1143,128r9,-3l1161,124r,xm1204,106r,19l1199,120r-4,-5l1188,111r-5,-3l1177,106r-6,-2l1165,103r-8,l1151,103r-6,1l1138,106r-6,2l1126,111r-5,3l1116,118r-4,5l1107,128r-3,5l1101,139r-2,6l1096,152r-1,6l1094,165r,8l1094,181r1,7l1096,196r3,6l1101,208r3,6l1107,219r5,5l1116,229r5,4l1126,237r6,2l1138,242r7,1l1151,244r7,l1165,244r7,-1l1177,242r6,-3l1190,236r5,-4l1199,228r5,-6l1204,241r23,l1227,106r-23,xm1057,128r24,l1081,106r-24,l1057,58r-22,l1035,106r-14,l1021,128r14,l1035,241r22,l1057,128xm989,55r-5,-9l979,40r-6,-6l965,29r-6,-3l950,22r-7,-1l934,21r-12,1l909,25r-10,5l891,36r-8,9l878,55r-4,10l873,76r1,9l876,93r3,7l883,106r6,7l897,119r10,5l917,130r17,8l944,143r6,2l955,149r8,6l968,162r3,8l973,179r-2,9l969,197r-4,6l960,209r-6,5l947,219r-9,2l929,222r-10,-1l909,218r-9,-6l894,204r-2,-3l889,196r-1,-7l886,183r-24,6l866,202r6,11l878,222r8,9l894,237r11,4l917,244r11,l935,244r8,-1l949,242r6,-3l962,237r6,-4l973,229r5,-3l981,221r4,-5l989,211r2,-7l994,198r1,-6l996,186r,-8l996,168r-2,-9l990,152r-5,-8l979,137r-9,-7l960,124r-12,-5l922,106r-10,-6l905,95r-5,-5l898,84r,-8l898,70r2,-6l903,58r5,-5l913,49r6,-3l925,44r8,l939,44r5,1l949,46r5,3l958,51r4,5l967,61r3,5l989,55xm640,5r,236l663,241r,-67l664,163r,-9l666,147r3,-7l670,137r2,-3l676,130r4,-1l687,125r9,-1l704,125r6,2l714,129r5,4l721,138r1,5l724,150r1,9l725,241r22,l747,158r,-13l746,137r-2,-8l740,122r-4,-4l732,114r-3,-3l724,108r-5,-2l714,104r-7,l701,103r-11,1l680,108r-9,6l663,122,663,5r-23,xm606,117r-10,-7l587,106r-12,-2l564,103r-7,1l550,105r-7,1l537,109r-7,2l524,115r-5,4l514,124r-5,5l506,134r-4,6l499,147r-2,6l494,159r-1,8l493,174r,8l494,189r3,7l499,202r3,6l506,214r3,5l514,224r5,5l524,233r6,4l537,239r6,3l549,243r8,1l564,244r11,l585,242r10,-5l606,231r,-30l596,212r-9,6l580,221r-5,1l569,223r-5,l554,223r-9,-4l537,216r-7,-7l524,202r-4,-8l518,184r-1,-10l518,164r2,-10l524,145r6,-6l538,133r7,-5l554,125r10,-1l570,125r5,l580,127r5,2l595,137r11,10l606,117xm368,159r2,-7l373,145r4,-6l382,134r5,-4l393,127r8,-2l407,124r8,l421,127r6,2l433,134r5,5l442,144r2,8l447,159r-79,xm471,178r,-4l469,159r-2,-14l464,139r-3,-6l457,128r-4,-5l449,118r-5,-4l440,111r-7,-2l427,106r-6,-2l415,104r-8,-1l400,104r-7,1l387,106r-6,3l375,111r-5,4l365,119r-4,4l356,128r-4,5l350,139r-3,6l345,152r-1,7l342,167r,7l342,182r2,7l345,197r2,6l350,209r4,5l357,221r4,5l365,229r5,4l376,237r5,2l387,242r8,1l401,244r7,l418,244r9,-2l436,239r7,-3l451,231r7,-8l464,216r5,-9l451,196r-5,7l441,208r-5,5l432,217r-5,4l421,222r-5,1l410,223r-9,l392,221r-6,-4l380,212r-5,-8l370,197r-3,-9l366,178r105,xm236,219l334,106r-126,l208,128r80,l190,241r139,l329,219r-93,xm177,42l160,32,145,26r-8,-2l129,22r-7,-1l113,21r-12,l89,24,79,26,68,30r-8,5l50,40r-9,6l33,54r-7,7l20,70,13,80,8,90,5,100,2,110,1,122,,134r1,11l2,155r3,12l8,177r5,10l20,196r6,8l33,212r8,7l50,226r8,5l68,236r10,3l89,242r10,2l112,244r7,l128,243r9,-1l144,239r9,-2l160,233r8,-4l177,223r,-29l168,201r-8,6l153,212r-9,4l137,218r-9,3l121,222r-9,l102,222r-8,-1l86,218r-9,-2l69,212r-6,-5l56,202r-6,-6l45,189r-5,-6l35,175r-4,-7l28,160r-2,-8l25,143r,-9l25,124r1,-9l28,106r3,-7l35,91r5,-7l45,76r5,-6l56,64r7,-5l69,55r8,-4l86,47r7,-2l102,44r9,l119,44r9,1l137,47r7,3l153,54r7,5l168,65r9,8l177,42xe" fillcolor="#0071bc" stroked="f">
            <v:path arrowok="t"/>
            <o:lock v:ext="edit" verticies="t"/>
          </v:shape>
          <v:rect id="_x0000_s2071" style="position:absolute;left:1218;top:882;width:660;height:155" fillcolor="#0071bc" stroked="f"/>
          <v:rect id="_x0000_s2072" style="position:absolute;left:595;top:1114;width:1283;height:154" fillcolor="#0071bc" stroked="f"/>
          <v:rect id="_x0000_s2073" style="position:absolute;left:1158;top:1345;width:720;height:154" fillcolor="#0071bc" stroked="f"/>
          <v:shape id="_x0000_s2074" style="position:absolute;left:1949;top:1339;width:717;height:165" coordsize="1436,330" path="m170,l155,1,139,2,124,6r-15,4l95,16,81,23,69,30,58,39,45,51,34,65,24,79,15,95,9,112,4,128,2,146,,162r2,19l4,197r4,16l13,230r7,13l28,258r10,13l49,282r11,12l73,302r13,9l101,317r16,5l134,327r17,3l168,330r18,l201,327r16,-2l231,320r13,-5l258,309r13,-9l283,291r13,-12l307,265r10,-14l325,235r7,-17l337,201r2,-18l340,166r-1,-17l338,134r-4,-15l329,104,323,90,315,77,306,64,296,53,283,40,269,30,256,20,239,14,223,8,207,4,188,1,170,r,xm170,78r10,1l187,80r9,3l205,85r7,4l218,93r8,5l232,104r5,6l242,117r5,7l249,132r4,7l256,148r1,9l257,166r,8l256,183r-3,8l249,199r-2,8l242,213r-5,8l232,227r-6,5l218,237r-6,5l203,246r-7,2l187,251r-7,1l170,252r-9,l152,251r-7,-3l136,246r-7,-4l121,237r-6,-5l109,227r-5,-6l99,213r-5,-7l90,198r-3,-7l85,182r-1,-9l84,164r,-8l85,147r2,-8l90,130r4,-7l99,117r5,-7l109,104r6,-6l122,93r7,-4l136,85r9,-2l152,80r9,-1l170,78r,xm557,78r,-68l380,10r,309l460,319r,-122l548,197r,-68l460,129r,-51l557,78xm785,78r,-68l608,10r,309l688,319r,-122l776,197r,-68l688,129r,-51l785,78xm917,10r-79,l838,319r79,l917,10xm1199,19r-20,-8l1160,6,1144,4r-17,l1109,4r-16,2l1078,10r-15,6l1048,23r-14,8l1022,40r-11,10l1001,63,991,75r-8,13l976,103r-5,15l967,134r-2,17l963,167r2,15l966,197r4,14l973,225r7,13l987,251r7,11l1004,274r13,12l1031,296r13,9l1061,314r16,5l1093,324r17,2l1127,327r16,l1156,325r19,-5l1199,312r,-95l1190,225r-7,7l1174,237r-8,5l1158,245r-9,2l1139,248r-10,2l1122,250r-8,-2l1107,246r-7,-1l1087,238r-13,-8l1068,223r-6,-6l1058,210r-5,-8l1051,194r-3,-8l1047,176r,-9l1047,157r1,-9l1051,141r2,-9l1057,124r4,-6l1066,112r4,-7l1075,100r7,-5l1089,90r8,-2l1104,84r8,-1l1120,82r9,l1139,82r10,1l1159,85r9,4l1175,94r9,6l1191,107r8,8l1199,19xm1436,78r,-68l1261,10r,309l1436,319r,-68l1341,251r,-54l1431,197r,-68l1341,129r,-51l1436,78xe" fillcolor="#bd1b21" stroked="f">
            <v:path arrowok="t"/>
            <o:lock v:ext="edit" verticies="t"/>
          </v:shape>
          <v:shape id="_x0000_s2075" style="position:absolute;left:1949;top:1110;width:1274;height:162" coordsize="2549,325" path="m215,24l203,19,191,14,178,9,166,6,154,2,142,1,130,,117,,106,,95,1,85,4,75,7,65,11r-9,5l49,21r-8,8l35,35r-6,9l24,51,20,61,16,71,15,81,13,93r,11l13,114r1,9l16,131r3,8l23,147r3,6l31,159r7,6l46,172r12,5l74,183r22,7l109,194r10,4l127,202r7,4l139,209r2,5l144,219r,7l142,232r-1,6l137,243r-5,4l127,251r-6,2l114,256r-9,l96,256r-9,-2l79,252r-9,-4l61,243r-8,-5l44,232,34,224,,290r13,7l25,305r14,5l53,315r12,3l79,322r13,1l106,323r14,l132,322r13,-2l156,316r11,-4l177,307r10,-6l196,295r7,-8l210,280r5,-9l220,261r2,-10l225,239r2,-12l227,214r-1,-16l222,184r-2,-7l217,170r-4,-5l210,160r-5,-6l198,150r-6,-5l186,142r-16,-8l151,128r-21,-7l117,116r-7,-3l104,108r-4,-3l97,101,96,98r,-5l96,88r3,-5l101,78r5,-4l111,70r5,-2l124,66r6,l137,66r7,2l150,69r6,2l170,78r12,8l215,24xm394,75r66,l460,6,249,6r,69l314,75r,241l394,316r,-241xm666,262r18,54l770,316,654,6r-87,l450,316r84,l555,262r111,xm643,201r-66,l611,103r32,98xm902,75r68,l970,6,758,6r,69l823,75r,241l902,316r,-241xm1090,6r-79,l1011,316r79,l1090,6xm1358,24r-11,-5l1335,14,1323,9,1311,6,1298,2,1286,1,1274,r-13,l1250,r-11,1l1229,4r-10,3l1210,11r-9,5l1193,21r-7,8l1179,35r-5,9l1169,51r-5,10l1161,71r-2,10l1158,93r-2,11l1158,114r1,9l1160,131r3,8l1166,147r4,6l1175,159r6,6l1190,172r11,5l1218,183r22,7l1252,194r12,4l1271,202r6,4l1282,209r4,5l1287,219r,7l1287,232r-2,6l1281,243r-4,4l1271,251r-6,2l1257,256r-8,l1240,256r-9,-2l1222,252r-8,-4l1205,243r-9,-5l1188,232r-9,-8l1144,290r12,7l1170,305r13,5l1196,315r14,3l1224,322r13,1l1251,323r13,l1276,322r13,-2l1300,316r11,-4l1321,307r10,-6l1340,295r7,-8l1353,280r5,-9l1363,261r4,-10l1370,239r1,-12l1371,214r-1,-16l1367,184r-2,-7l1361,170r-4,-5l1353,160r-5,-6l1343,150r-6,-5l1330,142r-15,-8l1296,128r-22,-7l1261,116r-7,-3l1247,108r-2,-3l1242,101r-1,-3l1240,93r1,-5l1242,83r4,-5l1250,74r5,-4l1261,68r6,-2l1275,66r6,l1287,68r8,1l1301,71r12,7l1327,86r31,-62xm1536,75r66,l1602,6r-210,l1392,75r65,l1457,316r79,l1536,75xm1723,6r-79,l1644,316r79,l1723,6xm2005,16l1984,9,1966,4,1950,1,1933,r-18,1l1899,4r-15,3l1868,12r-14,8l1840,27r-12,10l1817,47r-10,12l1797,71r-8,14l1782,100r-5,15l1773,130r-2,17l1769,164r2,15l1772,194r4,14l1779,222r7,14l1792,248r9,11l1811,271r12,11l1837,293r13,9l1867,310r16,6l1899,321r17,2l1933,325r16,-2l1963,322r17,-5l2005,310r,-96l1996,222r-7,6l1980,234r-7,4l1964,242r-10,2l1945,246r-10,1l1928,246r-8,l1913,243r-7,-2l1899,238r-6,-4l1887,231r-7,-5l1874,221r-6,-8l1863,207r-4,-8l1857,190r-3,-8l1853,173r,-10l1853,154r1,-9l1857,137r2,-8l1863,121r4,-6l1872,108r5,-5l1882,96r6,-5l1895,88r8,-4l1910,81r8,-1l1926,79r9,-1l1945,79r10,1l1965,83r9,3l1981,91r9,7l1997,104r8,7l2005,16xm2240,262r20,54l2345,316,2229,6r-87,l2025,316r83,l2129,262r111,xm2218,201r-66,l2186,103r32,98xm2455,6r-80,l2375,316r174,l2549,248r-94,l2455,6xe" fillcolor="#bd1b21" stroked="f">
            <v:path arrowok="t"/>
            <o:lock v:ext="edit" verticies="t"/>
          </v:shape>
          <v:shape id="_x0000_s2076" style="position:absolute;left:1949;top:879;width:663;height:162" coordsize="1327,325" path="m236,16l215,9,197,4,180,1,162,,146,1,130,4,114,8,99,13,85,20,71,28,59,38,48,48,38,59,28,72,20,85,13,99,8,114,4,130,2,147,,164r,15l3,194r4,14l10,222r6,13l23,247r8,13l41,271r12,11l66,294r15,8l97,310r17,6l130,321r17,3l163,325r15,-1l193,321r18,-4l236,309r,-94l227,222r-7,6l211,235r-9,3l195,242r-10,3l176,246r-10,l159,246r-8,-1l144,243r-7,-2l130,238r-6,-3l117,231r-6,-5l105,220r-6,-7l94,207r-4,-9l87,191r-2,-9l84,173r,-10l84,154r1,-8l87,137r3,-8l92,122r5,-8l101,108r6,-6l112,97r7,-5l126,88r8,-4l141,82r8,-3l157,78r9,l176,79r10,1l195,83r8,4l212,92r9,5l228,104r8,8l236,16xm390,247l535,6,281,6r,69l401,75,257,316r263,l520,247r-130,xm740,75r,-69l566,6r,310l740,316r,-69l646,247r,-53l735,194r,-67l646,127r,-52l740,75xm1008,16l988,9,971,4,953,1,936,,920,1,904,4,887,8r-15,5l859,20r-14,8l833,38,820,48,810,59r-9,13l793,85r-7,14l780,114r-4,16l774,147r,17l774,179r2,15l779,208r5,14l789,235r7,12l805,260r9,11l826,282r14,12l855,302r15,8l886,316r16,5l920,324r17,1l952,324r15,-3l985,317r23,-8l1008,215r-7,7l992,228r-7,7l976,238r-9,4l958,245r-10,1l940,246r-8,l925,245r-8,-2l910,241r-6,-3l896,235r-6,-4l884,226r-7,-6l872,213r-5,-6l864,198r-4,-7l859,182r-2,-9l856,163r1,-9l859,146r1,-9l862,129r4,-7l870,114r5,-6l880,102r6,-5l892,92r7,-4l906,84r8,-2l922,79r9,-1l940,78r10,1l960,80r8,3l977,87r9,5l993,97r8,7l1008,112r,-96xm1132,127r,-121l1052,6r,310l1132,316r,-127l1247,189r,127l1327,316r,-310l1247,6r,121l1132,127xe" fillcolor="#bd1b21" stroked="f">
            <v:path arrowok="t"/>
            <o:lock v:ext="edit" verticies="t"/>
          </v:shape>
          <v:shape id="_x0000_s2077" style="position:absolute;left:2166;top:2113;width:196;height:190" coordsize="392,379" path="m128,313r-26,66l,379,144,,250,,392,379r-104,l264,313r-136,xm197,118l156,238r81,l197,118xe" stroked="f">
            <v:path arrowok="t"/>
            <o:lock v:ext="edit" verticies="t"/>
          </v:shape>
          <v:shape id="_x0000_s2078" style="position:absolute;left:2384;top:2113;width:187;height:190" coordsize="375,379" path="m,l97,,278,232,278,r97,l375,379r-97,l97,148r,231l,379,,xe" stroked="f">
            <v:path arrowok="t"/>
          </v:shape>
          <v:shape id="_x0000_s2079" style="position:absolute;left:2593;top:2113;width:197;height:190" coordsize="392,379" path="m129,313r-26,66l,379,144,,251,,392,379r-103,l264,313r-135,xm198,118l157,238r81,l198,118xe" stroked="f">
            <v:path arrowok="t"/>
            <o:lock v:ext="edit" verticies="t"/>
          </v:shape>
          <v:shape id="_x0000_s2080" style="position:absolute;left:2811;top:2113;width:108;height:190" coordsize="215,379" path="m98,296r117,l215,379,,379,,,98,r,296xe" stroked="f">
            <v:path arrowok="t"/>
          </v:shape>
          <v:shape id="_x0000_s2081" style="position:absolute;left:2902;top:2113;width:187;height:190" coordsize="374,379" path="m,l116,r71,104l256,,374,,233,197r,182l136,379r,-182l,xe" stroked="f">
            <v:path arrowok="t"/>
          </v:shape>
          <v:shape id="_x0000_s2082" style="position:absolute;left:3090;top:2109;width:139;height:199" coordsize="277,398" path="m223,108r-9,-7l206,95r-7,-4l190,88r-7,-3l175,83r-8,-2l158,81r-9,2l142,84r-8,4l129,91r-6,5l119,101r-1,7l117,114r,6l119,125r3,4l125,133r8,6l143,144r15,5l184,157r24,8l226,174r9,5l243,184r6,7l255,197r5,6l265,211r4,7l271,226r3,8l276,243r,10l277,263r-1,17l275,293r-4,14l267,321r-6,11l255,344r-8,10l239,362r-11,8l216,377r-12,7l190,389r-14,4l162,395r-17,3l129,398r-16,l95,395,79,391,63,386,46,381,31,374,15,365,,355,41,276r11,9l63,293r11,7l84,305r11,3l105,312r12,2l127,314r11,l147,311r8,-3l162,303r6,-5l171,292r3,-7l175,277r-1,-7l171,263r-3,-5l163,253r-9,-5l144,243r-12,-5l115,233,89,224,69,218,56,211,44,203r-7,-7l31,189r-5,-8l22,172,18,162,16,152,15,140r,-12l15,114r2,-14l19,88,23,75,28,64,34,54,42,44r7,-9l58,27,68,20,79,14,91,9,102,5,115,2,128,r15,l158,r15,2l188,4r15,3l218,12r15,5l247,24r14,6l223,108xe" stroked="f">
            <v:path arrowok="t"/>
          </v:shape>
          <v:rect id="_x0000_s2083" style="position:absolute;left:3259;top:2113;width:49;height:190" stroked="f"/>
          <v:shape id="_x0000_s2084" style="position:absolute;left:3339;top:2109;width:139;height:199" coordsize="278,398" path="m223,108r-8,-7l207,95r-8,-4l192,88r-9,-3l176,83r-9,-2l159,81r-8,2l142,84r-6,4l129,91r-4,5l121,101r-3,7l117,114r1,6l120,125r2,4l126,133r7,6l143,144r15,5l186,157r22,8l227,174r8,5l243,184r7,7l255,197r7,6l265,211r4,7l273,226r2,8l276,243r2,10l278,263r-2,17l275,293r-3,14l268,321r-5,11l255,344r-7,10l239,362r-11,8l217,377r-13,7l191,389r-14,4l162,395r-16,3l131,398r-18,l97,395,80,391,63,386,47,381,31,374,15,365,,355,41,276r12,9l63,293r12,7l86,305r10,3l107,312r10,2l128,314r10,l147,311r9,-3l162,303r6,-5l172,292r2,-7l176,277r-2,-7l173,263r-4,-5l163,253r-7,-5l146,243r-14,-5l117,233,90,224,70,218,56,211,45,203r-6,-7l32,189r-5,-8l22,172,20,162,17,152,16,140,15,128r1,-14l17,100,20,88,25,75,30,64,36,54,42,44r9,-9l60,27,70,20,80,14,91,9,103,5,116,2,129,r14,l158,r15,2l188,4r15,3l218,12r15,5l248,24r15,6l223,108xe" stroked="f">
            <v:path arrowok="t"/>
          </v:shape>
        </v:group>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DD82E93"/>
    <w:multiLevelType w:val="hybridMultilevel"/>
    <w:tmpl w:val="4CD02534"/>
    <w:lvl w:ilvl="0" w:tplc="0D4EBB0C">
      <w:numFmt w:val="bullet"/>
      <w:lvlText w:val=""/>
      <w:lvlJc w:val="left"/>
      <w:pPr>
        <w:ind w:left="720" w:hanging="360"/>
      </w:pPr>
      <w:rPr>
        <w:rFonts w:ascii="Symbol" w:eastAsia="Calibri" w:hAnsi="Symbol" w:cs="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48"/>
  <w:proofState w:spelling="clean" w:grammar="clean"/>
  <w:doNotTrackMoves/>
  <w:defaultTabStop w:val="720"/>
  <w:hyphenationZone w:val="425"/>
  <w:characterSpacingControl w:val="doNotCompress"/>
  <w:hdrShapeDefaults>
    <o:shapedefaults v:ext="edit" spidmax="10242">
      <o:colormru v:ext="edit" colors="#0071bc"/>
    </o:shapedefaults>
    <o:shapelayout v:ext="edit">
      <o:idmap v:ext="edit" data="2"/>
    </o:shapelayout>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931A52"/>
    <w:rsid w:val="000023A2"/>
    <w:rsid w:val="0001230E"/>
    <w:rsid w:val="00017CF9"/>
    <w:rsid w:val="00043BF4"/>
    <w:rsid w:val="00043D04"/>
    <w:rsid w:val="000444C1"/>
    <w:rsid w:val="00053AC9"/>
    <w:rsid w:val="00071D13"/>
    <w:rsid w:val="000843A5"/>
    <w:rsid w:val="000875D9"/>
    <w:rsid w:val="000B6F63"/>
    <w:rsid w:val="000C7383"/>
    <w:rsid w:val="000D06C2"/>
    <w:rsid w:val="000E14DC"/>
    <w:rsid w:val="000E543B"/>
    <w:rsid w:val="000F5B28"/>
    <w:rsid w:val="000F6696"/>
    <w:rsid w:val="00127216"/>
    <w:rsid w:val="00130843"/>
    <w:rsid w:val="001404AB"/>
    <w:rsid w:val="00146105"/>
    <w:rsid w:val="001658A9"/>
    <w:rsid w:val="0017231D"/>
    <w:rsid w:val="00175ABA"/>
    <w:rsid w:val="001810DC"/>
    <w:rsid w:val="00182029"/>
    <w:rsid w:val="00196FFD"/>
    <w:rsid w:val="00197AC3"/>
    <w:rsid w:val="001A4C67"/>
    <w:rsid w:val="001A59BF"/>
    <w:rsid w:val="001B3AFC"/>
    <w:rsid w:val="001B607F"/>
    <w:rsid w:val="001C2475"/>
    <w:rsid w:val="001D069B"/>
    <w:rsid w:val="001D369A"/>
    <w:rsid w:val="001D7F13"/>
    <w:rsid w:val="001E0070"/>
    <w:rsid w:val="001E3027"/>
    <w:rsid w:val="001E7BCD"/>
    <w:rsid w:val="001F6C45"/>
    <w:rsid w:val="0020001B"/>
    <w:rsid w:val="002070FB"/>
    <w:rsid w:val="00213729"/>
    <w:rsid w:val="00213807"/>
    <w:rsid w:val="00226882"/>
    <w:rsid w:val="002406FA"/>
    <w:rsid w:val="002440DF"/>
    <w:rsid w:val="00275715"/>
    <w:rsid w:val="00281C96"/>
    <w:rsid w:val="0028769A"/>
    <w:rsid w:val="002A709E"/>
    <w:rsid w:val="002B1DE3"/>
    <w:rsid w:val="002B2E47"/>
    <w:rsid w:val="002B3B74"/>
    <w:rsid w:val="002B3DEE"/>
    <w:rsid w:val="002B5158"/>
    <w:rsid w:val="002B5209"/>
    <w:rsid w:val="002C6A52"/>
    <w:rsid w:val="002D0755"/>
    <w:rsid w:val="002D6585"/>
    <w:rsid w:val="002D6A6C"/>
    <w:rsid w:val="002E5F6A"/>
    <w:rsid w:val="002E6EC7"/>
    <w:rsid w:val="002F10E8"/>
    <w:rsid w:val="002F2BCA"/>
    <w:rsid w:val="002F3301"/>
    <w:rsid w:val="00305FFE"/>
    <w:rsid w:val="00310582"/>
    <w:rsid w:val="00313A69"/>
    <w:rsid w:val="00315A60"/>
    <w:rsid w:val="00316F63"/>
    <w:rsid w:val="003301A3"/>
    <w:rsid w:val="003431EF"/>
    <w:rsid w:val="00343904"/>
    <w:rsid w:val="00344CE5"/>
    <w:rsid w:val="0034777A"/>
    <w:rsid w:val="00354063"/>
    <w:rsid w:val="00354208"/>
    <w:rsid w:val="003635B9"/>
    <w:rsid w:val="003644A7"/>
    <w:rsid w:val="0036777B"/>
    <w:rsid w:val="00375415"/>
    <w:rsid w:val="0038282A"/>
    <w:rsid w:val="00392521"/>
    <w:rsid w:val="00394BC0"/>
    <w:rsid w:val="00397580"/>
    <w:rsid w:val="003A1794"/>
    <w:rsid w:val="003A45C8"/>
    <w:rsid w:val="003B25AE"/>
    <w:rsid w:val="003B2C6B"/>
    <w:rsid w:val="003C2DCF"/>
    <w:rsid w:val="003C47AB"/>
    <w:rsid w:val="003C5993"/>
    <w:rsid w:val="003C7FE7"/>
    <w:rsid w:val="003D0499"/>
    <w:rsid w:val="003D0E08"/>
    <w:rsid w:val="003D266B"/>
    <w:rsid w:val="003E0352"/>
    <w:rsid w:val="003F2C91"/>
    <w:rsid w:val="003F526A"/>
    <w:rsid w:val="00405244"/>
    <w:rsid w:val="004076BD"/>
    <w:rsid w:val="004077F7"/>
    <w:rsid w:val="004259F8"/>
    <w:rsid w:val="00426325"/>
    <w:rsid w:val="004328B0"/>
    <w:rsid w:val="00435609"/>
    <w:rsid w:val="004436EE"/>
    <w:rsid w:val="004443DD"/>
    <w:rsid w:val="0044776C"/>
    <w:rsid w:val="00452FF9"/>
    <w:rsid w:val="0045547F"/>
    <w:rsid w:val="00461AA0"/>
    <w:rsid w:val="00466CD5"/>
    <w:rsid w:val="00474534"/>
    <w:rsid w:val="00481A09"/>
    <w:rsid w:val="004920AD"/>
    <w:rsid w:val="00494D0D"/>
    <w:rsid w:val="004A2A7F"/>
    <w:rsid w:val="004A5294"/>
    <w:rsid w:val="004B1959"/>
    <w:rsid w:val="004B3428"/>
    <w:rsid w:val="004B67BD"/>
    <w:rsid w:val="004D05B3"/>
    <w:rsid w:val="004D27E2"/>
    <w:rsid w:val="004E479E"/>
    <w:rsid w:val="004F08ED"/>
    <w:rsid w:val="004F7769"/>
    <w:rsid w:val="004F78E6"/>
    <w:rsid w:val="00505978"/>
    <w:rsid w:val="005115EA"/>
    <w:rsid w:val="00512D99"/>
    <w:rsid w:val="00525AA7"/>
    <w:rsid w:val="00526868"/>
    <w:rsid w:val="00531DBB"/>
    <w:rsid w:val="005320B3"/>
    <w:rsid w:val="005364F2"/>
    <w:rsid w:val="00536EA6"/>
    <w:rsid w:val="00544595"/>
    <w:rsid w:val="00553DAA"/>
    <w:rsid w:val="00561AF8"/>
    <w:rsid w:val="005646B3"/>
    <w:rsid w:val="0057323A"/>
    <w:rsid w:val="00583247"/>
    <w:rsid w:val="00585DA5"/>
    <w:rsid w:val="005946B6"/>
    <w:rsid w:val="00597D94"/>
    <w:rsid w:val="005A360B"/>
    <w:rsid w:val="005B6DA8"/>
    <w:rsid w:val="005B7296"/>
    <w:rsid w:val="005C293E"/>
    <w:rsid w:val="005C7E7B"/>
    <w:rsid w:val="005D31A6"/>
    <w:rsid w:val="005E591E"/>
    <w:rsid w:val="005F4DBD"/>
    <w:rsid w:val="005F699D"/>
    <w:rsid w:val="005F6AAE"/>
    <w:rsid w:val="005F79FB"/>
    <w:rsid w:val="00600387"/>
    <w:rsid w:val="00604406"/>
    <w:rsid w:val="00605F4A"/>
    <w:rsid w:val="00607822"/>
    <w:rsid w:val="006103AA"/>
    <w:rsid w:val="006106C5"/>
    <w:rsid w:val="00610EF9"/>
    <w:rsid w:val="00612831"/>
    <w:rsid w:val="00613BBF"/>
    <w:rsid w:val="00616B30"/>
    <w:rsid w:val="00617AAB"/>
    <w:rsid w:val="00622B80"/>
    <w:rsid w:val="00623E4D"/>
    <w:rsid w:val="0064139A"/>
    <w:rsid w:val="00642E3F"/>
    <w:rsid w:val="00644D03"/>
    <w:rsid w:val="0066005E"/>
    <w:rsid w:val="00660D82"/>
    <w:rsid w:val="00660ED1"/>
    <w:rsid w:val="006667D4"/>
    <w:rsid w:val="00667C49"/>
    <w:rsid w:val="006709EA"/>
    <w:rsid w:val="006755C4"/>
    <w:rsid w:val="00680E55"/>
    <w:rsid w:val="0068103D"/>
    <w:rsid w:val="006A0AB9"/>
    <w:rsid w:val="006A0DCE"/>
    <w:rsid w:val="006B0631"/>
    <w:rsid w:val="006B1F66"/>
    <w:rsid w:val="006B583D"/>
    <w:rsid w:val="006C09DD"/>
    <w:rsid w:val="006C483C"/>
    <w:rsid w:val="006C50E1"/>
    <w:rsid w:val="006D2106"/>
    <w:rsid w:val="006D5AAF"/>
    <w:rsid w:val="006D6956"/>
    <w:rsid w:val="006E024F"/>
    <w:rsid w:val="006E363A"/>
    <w:rsid w:val="006E4E81"/>
    <w:rsid w:val="006F40A1"/>
    <w:rsid w:val="00707F7D"/>
    <w:rsid w:val="00717EC5"/>
    <w:rsid w:val="00725389"/>
    <w:rsid w:val="00732BA9"/>
    <w:rsid w:val="00735ED5"/>
    <w:rsid w:val="00737B80"/>
    <w:rsid w:val="0074422C"/>
    <w:rsid w:val="00746101"/>
    <w:rsid w:val="0074747B"/>
    <w:rsid w:val="00747673"/>
    <w:rsid w:val="00755D52"/>
    <w:rsid w:val="00760C2B"/>
    <w:rsid w:val="00761B14"/>
    <w:rsid w:val="0077546F"/>
    <w:rsid w:val="00780806"/>
    <w:rsid w:val="00785EB3"/>
    <w:rsid w:val="00790715"/>
    <w:rsid w:val="00793986"/>
    <w:rsid w:val="007947B7"/>
    <w:rsid w:val="007A4311"/>
    <w:rsid w:val="007A57F2"/>
    <w:rsid w:val="007B1333"/>
    <w:rsid w:val="007B2F6C"/>
    <w:rsid w:val="007C5618"/>
    <w:rsid w:val="007E23A3"/>
    <w:rsid w:val="007E3CEA"/>
    <w:rsid w:val="007E5515"/>
    <w:rsid w:val="007F4AEB"/>
    <w:rsid w:val="007F75B2"/>
    <w:rsid w:val="0080352E"/>
    <w:rsid w:val="00803BD8"/>
    <w:rsid w:val="008043C4"/>
    <w:rsid w:val="0081294B"/>
    <w:rsid w:val="00815588"/>
    <w:rsid w:val="00822818"/>
    <w:rsid w:val="00830309"/>
    <w:rsid w:val="00831266"/>
    <w:rsid w:val="00831B1B"/>
    <w:rsid w:val="00834107"/>
    <w:rsid w:val="0084781A"/>
    <w:rsid w:val="00847914"/>
    <w:rsid w:val="008524F5"/>
    <w:rsid w:val="00861D0E"/>
    <w:rsid w:val="008622CE"/>
    <w:rsid w:val="008653A6"/>
    <w:rsid w:val="00867569"/>
    <w:rsid w:val="0089181F"/>
    <w:rsid w:val="008A0CBE"/>
    <w:rsid w:val="008A18A9"/>
    <w:rsid w:val="008A4EE7"/>
    <w:rsid w:val="008A750A"/>
    <w:rsid w:val="008C384C"/>
    <w:rsid w:val="008C455A"/>
    <w:rsid w:val="008D0F11"/>
    <w:rsid w:val="008D64D5"/>
    <w:rsid w:val="008D7914"/>
    <w:rsid w:val="008E3420"/>
    <w:rsid w:val="008E56BB"/>
    <w:rsid w:val="008E641A"/>
    <w:rsid w:val="008E74FF"/>
    <w:rsid w:val="008F73B4"/>
    <w:rsid w:val="009000EF"/>
    <w:rsid w:val="00904008"/>
    <w:rsid w:val="0090741A"/>
    <w:rsid w:val="00914356"/>
    <w:rsid w:val="00914F3E"/>
    <w:rsid w:val="009154A7"/>
    <w:rsid w:val="00924430"/>
    <w:rsid w:val="00931A52"/>
    <w:rsid w:val="009327D5"/>
    <w:rsid w:val="00933FC8"/>
    <w:rsid w:val="00935017"/>
    <w:rsid w:val="009372DC"/>
    <w:rsid w:val="00961A91"/>
    <w:rsid w:val="00963C0D"/>
    <w:rsid w:val="00965B07"/>
    <w:rsid w:val="00967F05"/>
    <w:rsid w:val="00983FA1"/>
    <w:rsid w:val="00985041"/>
    <w:rsid w:val="00985B68"/>
    <w:rsid w:val="009910A5"/>
    <w:rsid w:val="009A4CB3"/>
    <w:rsid w:val="009B55B1"/>
    <w:rsid w:val="009C7C39"/>
    <w:rsid w:val="009D2873"/>
    <w:rsid w:val="009E67B3"/>
    <w:rsid w:val="009E6C96"/>
    <w:rsid w:val="009F01BA"/>
    <w:rsid w:val="009F61DA"/>
    <w:rsid w:val="00A03C59"/>
    <w:rsid w:val="00A03FEB"/>
    <w:rsid w:val="00A154A8"/>
    <w:rsid w:val="00A22B58"/>
    <w:rsid w:val="00A27CF0"/>
    <w:rsid w:val="00A37C91"/>
    <w:rsid w:val="00A4320B"/>
    <w:rsid w:val="00A4343D"/>
    <w:rsid w:val="00A502F1"/>
    <w:rsid w:val="00A56C80"/>
    <w:rsid w:val="00A62595"/>
    <w:rsid w:val="00A6511D"/>
    <w:rsid w:val="00A65DE7"/>
    <w:rsid w:val="00A70A83"/>
    <w:rsid w:val="00A70AE0"/>
    <w:rsid w:val="00A76E18"/>
    <w:rsid w:val="00A77599"/>
    <w:rsid w:val="00A81EB3"/>
    <w:rsid w:val="00A85631"/>
    <w:rsid w:val="00A856E6"/>
    <w:rsid w:val="00A94F19"/>
    <w:rsid w:val="00AA510B"/>
    <w:rsid w:val="00AB6D88"/>
    <w:rsid w:val="00AC1FB6"/>
    <w:rsid w:val="00AC3B80"/>
    <w:rsid w:val="00AD39EC"/>
    <w:rsid w:val="00AD79FA"/>
    <w:rsid w:val="00AE7810"/>
    <w:rsid w:val="00AF7F58"/>
    <w:rsid w:val="00B00C1D"/>
    <w:rsid w:val="00B25B8D"/>
    <w:rsid w:val="00B33194"/>
    <w:rsid w:val="00B3324F"/>
    <w:rsid w:val="00B52091"/>
    <w:rsid w:val="00B5212F"/>
    <w:rsid w:val="00B52FE5"/>
    <w:rsid w:val="00B53759"/>
    <w:rsid w:val="00B547FD"/>
    <w:rsid w:val="00B62013"/>
    <w:rsid w:val="00B7459E"/>
    <w:rsid w:val="00B74C6E"/>
    <w:rsid w:val="00B75FEA"/>
    <w:rsid w:val="00B865CC"/>
    <w:rsid w:val="00B87FB4"/>
    <w:rsid w:val="00BA439F"/>
    <w:rsid w:val="00BA6370"/>
    <w:rsid w:val="00BA7128"/>
    <w:rsid w:val="00BB1CD1"/>
    <w:rsid w:val="00BB55F7"/>
    <w:rsid w:val="00BB6871"/>
    <w:rsid w:val="00BC085B"/>
    <w:rsid w:val="00BC748B"/>
    <w:rsid w:val="00BD1325"/>
    <w:rsid w:val="00BD7510"/>
    <w:rsid w:val="00BE09BC"/>
    <w:rsid w:val="00BE180D"/>
    <w:rsid w:val="00C1170C"/>
    <w:rsid w:val="00C13945"/>
    <w:rsid w:val="00C21159"/>
    <w:rsid w:val="00C21223"/>
    <w:rsid w:val="00C269D4"/>
    <w:rsid w:val="00C3730B"/>
    <w:rsid w:val="00C406F8"/>
    <w:rsid w:val="00C4160D"/>
    <w:rsid w:val="00C41847"/>
    <w:rsid w:val="00C42E17"/>
    <w:rsid w:val="00C519B5"/>
    <w:rsid w:val="00C56F03"/>
    <w:rsid w:val="00C644F5"/>
    <w:rsid w:val="00C83826"/>
    <w:rsid w:val="00C8406E"/>
    <w:rsid w:val="00CA5282"/>
    <w:rsid w:val="00CB0A6A"/>
    <w:rsid w:val="00CB26B4"/>
    <w:rsid w:val="00CB2709"/>
    <w:rsid w:val="00CB6F89"/>
    <w:rsid w:val="00CD2018"/>
    <w:rsid w:val="00CD3B6C"/>
    <w:rsid w:val="00CE0524"/>
    <w:rsid w:val="00CE228C"/>
    <w:rsid w:val="00CE470D"/>
    <w:rsid w:val="00CF1D63"/>
    <w:rsid w:val="00CF545B"/>
    <w:rsid w:val="00D000EC"/>
    <w:rsid w:val="00D0517A"/>
    <w:rsid w:val="00D11341"/>
    <w:rsid w:val="00D27D69"/>
    <w:rsid w:val="00D4070B"/>
    <w:rsid w:val="00D42DF9"/>
    <w:rsid w:val="00D448C2"/>
    <w:rsid w:val="00D44C13"/>
    <w:rsid w:val="00D45B86"/>
    <w:rsid w:val="00D50A88"/>
    <w:rsid w:val="00D50AE7"/>
    <w:rsid w:val="00D666C3"/>
    <w:rsid w:val="00D74F9D"/>
    <w:rsid w:val="00D82DEF"/>
    <w:rsid w:val="00D85762"/>
    <w:rsid w:val="00D85E43"/>
    <w:rsid w:val="00DA2E47"/>
    <w:rsid w:val="00DA3C0A"/>
    <w:rsid w:val="00DA4030"/>
    <w:rsid w:val="00DB6A25"/>
    <w:rsid w:val="00DC129D"/>
    <w:rsid w:val="00DD042D"/>
    <w:rsid w:val="00DD1463"/>
    <w:rsid w:val="00DD1EAE"/>
    <w:rsid w:val="00DD2E69"/>
    <w:rsid w:val="00DD45FA"/>
    <w:rsid w:val="00DE1B11"/>
    <w:rsid w:val="00DE2FB2"/>
    <w:rsid w:val="00DE332B"/>
    <w:rsid w:val="00DF154B"/>
    <w:rsid w:val="00DF47FE"/>
    <w:rsid w:val="00DF7079"/>
    <w:rsid w:val="00E057D6"/>
    <w:rsid w:val="00E201E0"/>
    <w:rsid w:val="00E22770"/>
    <w:rsid w:val="00E2446F"/>
    <w:rsid w:val="00E26704"/>
    <w:rsid w:val="00E3183F"/>
    <w:rsid w:val="00E31980"/>
    <w:rsid w:val="00E42E00"/>
    <w:rsid w:val="00E441C4"/>
    <w:rsid w:val="00E55055"/>
    <w:rsid w:val="00E563F0"/>
    <w:rsid w:val="00E6423C"/>
    <w:rsid w:val="00E70F9E"/>
    <w:rsid w:val="00E85232"/>
    <w:rsid w:val="00E92B16"/>
    <w:rsid w:val="00E93830"/>
    <w:rsid w:val="00E93E0E"/>
    <w:rsid w:val="00E9515A"/>
    <w:rsid w:val="00E979F0"/>
    <w:rsid w:val="00EA2E3B"/>
    <w:rsid w:val="00EA373F"/>
    <w:rsid w:val="00EA7B94"/>
    <w:rsid w:val="00EB1ED3"/>
    <w:rsid w:val="00EB7A15"/>
    <w:rsid w:val="00EC0AFF"/>
    <w:rsid w:val="00EC19DC"/>
    <w:rsid w:val="00EC2D51"/>
    <w:rsid w:val="00EC6F4E"/>
    <w:rsid w:val="00EC79C5"/>
    <w:rsid w:val="00ED6572"/>
    <w:rsid w:val="00ED7B69"/>
    <w:rsid w:val="00EE2FDD"/>
    <w:rsid w:val="00EE7544"/>
    <w:rsid w:val="00EF1FAC"/>
    <w:rsid w:val="00F02ACB"/>
    <w:rsid w:val="00F04462"/>
    <w:rsid w:val="00F10AB9"/>
    <w:rsid w:val="00F13284"/>
    <w:rsid w:val="00F13500"/>
    <w:rsid w:val="00F13564"/>
    <w:rsid w:val="00F1447D"/>
    <w:rsid w:val="00F261D3"/>
    <w:rsid w:val="00F26395"/>
    <w:rsid w:val="00F31C1C"/>
    <w:rsid w:val="00F32DA4"/>
    <w:rsid w:val="00F334FA"/>
    <w:rsid w:val="00F5353E"/>
    <w:rsid w:val="00F568B5"/>
    <w:rsid w:val="00F71300"/>
    <w:rsid w:val="00F723A1"/>
    <w:rsid w:val="00F81470"/>
    <w:rsid w:val="00F9157D"/>
    <w:rsid w:val="00F947EC"/>
    <w:rsid w:val="00F96F42"/>
    <w:rsid w:val="00F979CE"/>
    <w:rsid w:val="00FA1712"/>
    <w:rsid w:val="00FA2FE8"/>
    <w:rsid w:val="00FB3A9B"/>
    <w:rsid w:val="00FB687C"/>
    <w:rsid w:val="00FD3B63"/>
    <w:rsid w:val="00FE31AD"/>
    <w:rsid w:val="00FE38D3"/>
    <w:rsid w:val="00FE49F8"/>
    <w:rsid w:val="00FF255E"/>
    <w:rsid w:val="00FF79E3"/>
  </w:rsids>
  <m:mathPr>
    <m:mathFont m:val="Cambria Math"/>
    <m:brkBin m:val="before"/>
    <m:brkBinSub m:val="--"/>
    <m:smallFrac m:val="off"/>
    <m:dispDef/>
    <m:lMargin m:val="0"/>
    <m:rMargin m:val="0"/>
    <m:defJc m:val="centerGroup"/>
    <m:wrapIndent m:val="1440"/>
    <m:intLim m:val="subSup"/>
    <m:naryLim m:val="undOvr"/>
  </m:mathPr>
  <w:uiCompat97To2003/>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42">
      <o:colormru v:ext="edit" colors="#0071bc"/>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lsdException w:name="heading 3" w:uiPriority="9"/>
    <w:lsdException w:name="heading 4" w:uiPriority="9"/>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lsdException w:name="Body Text Indent 3" w:uiPriority="0"/>
    <w:lsdException w:name="Strong" w:semiHidden="0" w:uiPriority="22" w:unhideWhenUsed="0"/>
    <w:lsdException w:name="Emphasis" w:semiHidden="0" w:uiPriority="20" w:unhideWhenUsed="0"/>
    <w:lsdException w:name="Table Grid" w:semiHidden="0" w:uiPriority="59" w:unhideWhenUsed="0"/>
    <w:lsdException w:name="Placeholder Text"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ln">
    <w:name w:val="Normal"/>
    <w:aliases w:val="Text_"/>
    <w:qFormat/>
    <w:rsid w:val="00D27D69"/>
    <w:pPr>
      <w:spacing w:line="276" w:lineRule="auto"/>
      <w:jc w:val="both"/>
    </w:pPr>
    <w:rPr>
      <w:rFonts w:ascii="Arial" w:hAnsi="Arial"/>
      <w:szCs w:val="22"/>
      <w:lang w:eastAsia="en-US"/>
    </w:rPr>
  </w:style>
  <w:style w:type="paragraph" w:styleId="Nadpis1">
    <w:name w:val="heading 1"/>
    <w:aliases w:val="Mezititulek_"/>
    <w:next w:val="Normln"/>
    <w:link w:val="Nadpis1Char"/>
    <w:uiPriority w:val="9"/>
    <w:qFormat/>
    <w:rsid w:val="00E6423C"/>
    <w:pPr>
      <w:keepNext/>
      <w:keepLines/>
      <w:spacing w:line="276" w:lineRule="auto"/>
      <w:outlineLvl w:val="0"/>
    </w:pPr>
    <w:rPr>
      <w:rFonts w:ascii="Arial" w:eastAsia="Times New Roman" w:hAnsi="Arial"/>
      <w:b/>
      <w:bCs/>
      <w:szCs w:val="28"/>
      <w:lang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lang/>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622B80"/>
    <w:pPr>
      <w:spacing w:line="276" w:lineRule="auto"/>
    </w:pPr>
    <w:rPr>
      <w:rFonts w:ascii="Arial" w:hAnsi="Arial" w:cs="Arial"/>
      <w:b/>
      <w:sz w:val="18"/>
      <w:szCs w:val="22"/>
      <w:lang w:eastAsia="en-US"/>
    </w:rPr>
  </w:style>
  <w:style w:type="character" w:customStyle="1" w:styleId="Nadpis1Char">
    <w:name w:val="Nadpis 1 Char"/>
    <w:aliases w:val="Mezititulek_ Char"/>
    <w:link w:val="Nadpis1"/>
    <w:uiPriority w:val="9"/>
    <w:rsid w:val="00E6423C"/>
    <w:rPr>
      <w:rFonts w:ascii="Arial" w:eastAsia="Times New Roman" w:hAnsi="Arial"/>
      <w:b/>
      <w:bCs/>
      <w:szCs w:val="28"/>
      <w:lang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2D6A6C"/>
    <w:pPr>
      <w:pBdr>
        <w:top w:val="single" w:sz="4" w:space="9" w:color="auto"/>
      </w:pBdr>
      <w:spacing w:before="280" w:line="276" w:lineRule="auto"/>
      <w:jc w:val="both"/>
    </w:pPr>
    <w:rPr>
      <w:rFonts w:ascii="Arial" w:hAnsi="Arial" w:cs="ArialMT"/>
      <w:i/>
      <w:sz w:val="18"/>
      <w:szCs w:val="18"/>
      <w:lang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D27D69"/>
    <w:pPr>
      <w:autoSpaceDE w:val="0"/>
      <w:autoSpaceDN w:val="0"/>
      <w:adjustRightInd w:val="0"/>
      <w:spacing w:after="280" w:line="276" w:lineRule="auto"/>
      <w:jc w:val="both"/>
    </w:pPr>
    <w:rPr>
      <w:rFonts w:ascii="Arial" w:hAnsi="Arial" w:cs="Arial"/>
      <w:b/>
      <w:szCs w:val="18"/>
      <w:lang w:eastAsia="en-US"/>
    </w:rPr>
  </w:style>
  <w:style w:type="paragraph" w:styleId="Nzev">
    <w:name w:val="Title"/>
    <w:aliases w:val="Titulek_"/>
    <w:next w:val="Normln"/>
    <w:link w:val="NzevChar"/>
    <w:uiPriority w:val="10"/>
    <w:qFormat/>
    <w:rsid w:val="003C2DCF"/>
    <w:pPr>
      <w:spacing w:before="280" w:after="280" w:line="360" w:lineRule="exact"/>
      <w:outlineLvl w:val="0"/>
    </w:pPr>
    <w:rPr>
      <w:rFonts w:ascii="Arial" w:eastAsia="Times New Roman" w:hAnsi="Arial"/>
      <w:b/>
      <w:bCs/>
      <w:color w:val="BD1B21"/>
      <w:sz w:val="32"/>
      <w:szCs w:val="32"/>
      <w:lang w:eastAsia="en-US"/>
    </w:rPr>
  </w:style>
  <w:style w:type="character" w:customStyle="1" w:styleId="NzevChar">
    <w:name w:val="Název Char"/>
    <w:aliases w:val="Titulek_ Char"/>
    <w:link w:val="Nzev"/>
    <w:uiPriority w:val="10"/>
    <w:rsid w:val="003C2DCF"/>
    <w:rPr>
      <w:rFonts w:ascii="Arial" w:eastAsia="Times New Roman" w:hAnsi="Arial"/>
      <w:b/>
      <w:bCs/>
      <w:color w:val="BD1B21"/>
      <w:sz w:val="32"/>
      <w:szCs w:val="32"/>
      <w:lang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7A57F2"/>
    <w:pPr>
      <w:spacing w:line="276" w:lineRule="auto"/>
    </w:pPr>
    <w:rPr>
      <w:rFonts w:ascii="Arial" w:eastAsia="Times New Roman" w:hAnsi="Arial"/>
      <w:b/>
      <w:bCs/>
      <w:szCs w:val="28"/>
      <w:lang w:eastAsia="en-US"/>
    </w:rPr>
  </w:style>
  <w:style w:type="character" w:customStyle="1" w:styleId="TabulkaGrafChar">
    <w:name w:val="Tabulka/Graf_ Char"/>
    <w:link w:val="TabulkaGraf"/>
    <w:rsid w:val="007A57F2"/>
    <w:rPr>
      <w:rFonts w:ascii="Arial" w:eastAsia="Times New Roman" w:hAnsi="Arial"/>
      <w:b/>
      <w:bCs/>
      <w:szCs w:val="28"/>
      <w:lang w:eastAsia="en-US" w:bidi="ar-SA"/>
    </w:rPr>
  </w:style>
  <w:style w:type="paragraph" w:styleId="Zkladntextodsazen3">
    <w:name w:val="Body Text Indent 3"/>
    <w:basedOn w:val="Normln"/>
    <w:link w:val="Zkladntextodsazen3Char"/>
    <w:semiHidden/>
    <w:rsid w:val="008D64D5"/>
    <w:pPr>
      <w:autoSpaceDE w:val="0"/>
      <w:autoSpaceDN w:val="0"/>
      <w:adjustRightInd w:val="0"/>
      <w:spacing w:after="120" w:line="240" w:lineRule="auto"/>
      <w:ind w:firstLine="709"/>
    </w:pPr>
    <w:rPr>
      <w:rFonts w:eastAsia="Times New Roman"/>
      <w:szCs w:val="24"/>
      <w:lang/>
    </w:rPr>
  </w:style>
  <w:style w:type="character" w:customStyle="1" w:styleId="Zkladntextodsazen3Char">
    <w:name w:val="Základní text odsazený 3 Char"/>
    <w:link w:val="Zkladntextodsazen3"/>
    <w:semiHidden/>
    <w:rsid w:val="008D64D5"/>
    <w:rPr>
      <w:rFonts w:ascii="Arial" w:eastAsia="Times New Roman" w:hAnsi="Arial" w:cs="Arial"/>
      <w:szCs w:val="24"/>
    </w:rPr>
  </w:style>
  <w:style w:type="character" w:styleId="Sledovanodkaz">
    <w:name w:val="FollowedHyperlink"/>
    <w:uiPriority w:val="99"/>
    <w:semiHidden/>
    <w:unhideWhenUsed/>
    <w:rsid w:val="007947B7"/>
    <w:rPr>
      <w:color w:val="800080"/>
      <w:u w:val="single"/>
    </w:rPr>
  </w:style>
  <w:style w:type="character" w:styleId="Odkaznakoment">
    <w:name w:val="annotation reference"/>
    <w:uiPriority w:val="99"/>
    <w:semiHidden/>
    <w:unhideWhenUsed/>
    <w:rsid w:val="006A0AB9"/>
    <w:rPr>
      <w:sz w:val="16"/>
      <w:szCs w:val="16"/>
    </w:rPr>
  </w:style>
  <w:style w:type="paragraph" w:styleId="Textkomente">
    <w:name w:val="annotation text"/>
    <w:basedOn w:val="Normln"/>
    <w:link w:val="TextkomenteChar"/>
    <w:uiPriority w:val="99"/>
    <w:semiHidden/>
    <w:unhideWhenUsed/>
    <w:rsid w:val="006A0AB9"/>
    <w:rPr>
      <w:szCs w:val="20"/>
      <w:lang/>
    </w:rPr>
  </w:style>
  <w:style w:type="character" w:customStyle="1" w:styleId="TextkomenteChar">
    <w:name w:val="Text komentáře Char"/>
    <w:link w:val="Textkomente"/>
    <w:uiPriority w:val="99"/>
    <w:semiHidden/>
    <w:rsid w:val="006A0AB9"/>
    <w:rPr>
      <w:rFonts w:ascii="Arial" w:hAnsi="Arial"/>
      <w:lang w:eastAsia="en-US"/>
    </w:rPr>
  </w:style>
  <w:style w:type="paragraph" w:styleId="Pedmtkomente">
    <w:name w:val="annotation subject"/>
    <w:basedOn w:val="Textkomente"/>
    <w:next w:val="Textkomente"/>
    <w:link w:val="PedmtkomenteChar"/>
    <w:uiPriority w:val="99"/>
    <w:semiHidden/>
    <w:unhideWhenUsed/>
    <w:rsid w:val="006A0AB9"/>
    <w:rPr>
      <w:b/>
      <w:bCs/>
    </w:rPr>
  </w:style>
  <w:style w:type="character" w:customStyle="1" w:styleId="PedmtkomenteChar">
    <w:name w:val="Předmět komentáře Char"/>
    <w:link w:val="Pedmtkomente"/>
    <w:uiPriority w:val="99"/>
    <w:semiHidden/>
    <w:rsid w:val="006A0AB9"/>
    <w:rPr>
      <w:rFonts w:ascii="Arial" w:hAnsi="Arial"/>
      <w:b/>
      <w:bCs/>
      <w:lang w:eastAsia="en-US"/>
    </w:rPr>
  </w:style>
  <w:style w:type="paragraph" w:styleId="Revize">
    <w:name w:val="Revision"/>
    <w:hidden/>
    <w:uiPriority w:val="99"/>
    <w:semiHidden/>
    <w:rsid w:val="005D31A6"/>
    <w:rPr>
      <w:rFonts w:ascii="Arial" w:hAnsi="Arial"/>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cs-CZ" w:eastAsia="cs-CZ"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302929560">
      <w:bodyDiv w:val="1"/>
      <w:marLeft w:val="0"/>
      <w:marRight w:val="0"/>
      <w:marTop w:val="0"/>
      <w:marBottom w:val="0"/>
      <w:divBdr>
        <w:top w:val="none" w:sz="0" w:space="0" w:color="auto"/>
        <w:left w:val="none" w:sz="0" w:space="0" w:color="auto"/>
        <w:bottom w:val="none" w:sz="0" w:space="0" w:color="auto"/>
        <w:right w:val="none" w:sz="0" w:space="0" w:color="auto"/>
      </w:divBdr>
    </w:div>
    <w:div w:id="627902145">
      <w:bodyDiv w:val="1"/>
      <w:marLeft w:val="0"/>
      <w:marRight w:val="0"/>
      <w:marTop w:val="0"/>
      <w:marBottom w:val="0"/>
      <w:divBdr>
        <w:top w:val="none" w:sz="0" w:space="0" w:color="auto"/>
        <w:left w:val="none" w:sz="0" w:space="0" w:color="auto"/>
        <w:bottom w:val="none" w:sz="0" w:space="0" w:color="auto"/>
        <w:right w:val="none" w:sz="0" w:space="0" w:color="auto"/>
      </w:divBdr>
    </w:div>
    <w:div w:id="872502985">
      <w:bodyDiv w:val="1"/>
      <w:marLeft w:val="0"/>
      <w:marRight w:val="0"/>
      <w:marTop w:val="0"/>
      <w:marBottom w:val="0"/>
      <w:divBdr>
        <w:top w:val="none" w:sz="0" w:space="0" w:color="auto"/>
        <w:left w:val="none" w:sz="0" w:space="0" w:color="auto"/>
        <w:bottom w:val="none" w:sz="0" w:space="0" w:color="auto"/>
        <w:right w:val="none" w:sz="0" w:space="0" w:color="auto"/>
      </w:divBdr>
    </w:div>
    <w:div w:id="1160804644">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 w:id="1756438859">
      <w:bodyDiv w:val="1"/>
      <w:marLeft w:val="0"/>
      <w:marRight w:val="0"/>
      <w:marTop w:val="0"/>
      <w:marBottom w:val="0"/>
      <w:divBdr>
        <w:top w:val="none" w:sz="0" w:space="0" w:color="auto"/>
        <w:left w:val="none" w:sz="0" w:space="0" w:color="auto"/>
        <w:bottom w:val="none" w:sz="0" w:space="0" w:color="auto"/>
        <w:right w:val="none" w:sz="0" w:space="0" w:color="auto"/>
      </w:divBdr>
    </w:div>
    <w:div w:id="1937055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mailto:dalibor.holy@czso.cz" TargetMode="External"/><Relationship Id="rId14" Type="http://schemas.microsoft.com/office/2007/relationships/stylesWithEffects" Target="stylesWithEffects.xml"/></Relationships>
</file>

<file path=word/_rels/footer1.xml.rels><?xml version="1.0" encoding="UTF-8" standalone="yes"?>
<Relationships xmlns="http://schemas.openxmlformats.org/package/2006/relationships"><Relationship Id="rId1" Type="http://schemas.openxmlformats.org/officeDocument/2006/relationships/hyperlink" Target="mailto:infoservis@czso.cz" TargetMode="Externa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CBAC56-B3D5-4E63-83F4-043EAB9B8A2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487</TotalTime>
  <Pages>4</Pages>
  <Words>1274</Words>
  <Characters>7522</Characters>
  <Application>Microsoft Office Word</Application>
  <DocSecurity>0</DocSecurity>
  <Lines>62</Lines>
  <Paragraphs>17</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8779</CharactersWithSpaces>
  <SharedDoc>false</SharedDoc>
  <HLinks>
    <vt:vector size="18" baseType="variant">
      <vt:variant>
        <vt:i4>4718635</vt:i4>
      </vt:variant>
      <vt:variant>
        <vt:i4>3</vt:i4>
      </vt:variant>
      <vt:variant>
        <vt:i4>0</vt:i4>
      </vt:variant>
      <vt:variant>
        <vt:i4>5</vt:i4>
      </vt:variant>
      <vt:variant>
        <vt:lpwstr>mailto:dalibor.holy@czso.cz</vt:lpwstr>
      </vt:variant>
      <vt:variant>
        <vt:lpwstr/>
      </vt:variant>
      <vt:variant>
        <vt:i4>1310801</vt:i4>
      </vt:variant>
      <vt:variant>
        <vt:i4>0</vt:i4>
      </vt:variant>
      <vt:variant>
        <vt:i4>0</vt:i4>
      </vt:variant>
      <vt:variant>
        <vt:i4>5</vt:i4>
      </vt:variant>
      <vt:variant>
        <vt:lpwstr>http://www.czso.cz/csu/csu.nsf/informace/czam020314.docx</vt:lpwstr>
      </vt:variant>
      <vt:variant>
        <vt:lpwstr/>
      </vt: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Dalibor Holý</dc:creator>
  <cp:lastModifiedBy>Růžička Jiří</cp:lastModifiedBy>
  <cp:revision>13</cp:revision>
  <cp:lastPrinted>2015-06-01T13:45:00Z</cp:lastPrinted>
  <dcterms:created xsi:type="dcterms:W3CDTF">2015-06-02T17:00:00Z</dcterms:created>
  <dcterms:modified xsi:type="dcterms:W3CDTF">2015-06-05T09:02:00Z</dcterms:modified>
</cp:coreProperties>
</file>