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25" w:rsidRDefault="00477325" w:rsidP="003477D7">
      <w:pPr>
        <w:pStyle w:val="Nadpis1"/>
      </w:pPr>
      <w:bookmarkStart w:id="0" w:name="_GoBack"/>
      <w:bookmarkEnd w:id="0"/>
      <w:r>
        <w:t>Úvod</w:t>
      </w:r>
    </w:p>
    <w:p w:rsidR="00111291" w:rsidRDefault="00A26D83" w:rsidP="004B5050">
      <w:pPr>
        <w:spacing w:after="120"/>
        <w:rPr>
          <w:rFonts w:cs="Arial"/>
        </w:rPr>
      </w:pPr>
      <w:r>
        <w:rPr>
          <w:rFonts w:cs="Arial"/>
        </w:rPr>
        <w:t xml:space="preserve">V roce 2018 přistoupil Český statistický úřad </w:t>
      </w:r>
      <w:r w:rsidR="00AA3FE9">
        <w:rPr>
          <w:rFonts w:cs="Arial"/>
        </w:rPr>
        <w:t xml:space="preserve">(ČSÚ) </w:t>
      </w:r>
      <w:r>
        <w:rPr>
          <w:rFonts w:cs="Arial"/>
        </w:rPr>
        <w:t xml:space="preserve">k úpravě metodiky </w:t>
      </w:r>
      <w:r w:rsidR="00AA3FE9">
        <w:rPr>
          <w:rFonts w:cs="Arial"/>
        </w:rPr>
        <w:t>konstrukce</w:t>
      </w:r>
      <w:r>
        <w:rPr>
          <w:rFonts w:cs="Arial"/>
        </w:rPr>
        <w:t xml:space="preserve"> úmrtnostních tabulek. </w:t>
      </w:r>
      <w:r w:rsidR="00111291">
        <w:rPr>
          <w:rFonts w:cs="Arial"/>
        </w:rPr>
        <w:t xml:space="preserve">Změna </w:t>
      </w:r>
      <w:r w:rsidR="00DC75CB">
        <w:rPr>
          <w:rFonts w:cs="Arial"/>
        </w:rPr>
        <w:t>spočív</w:t>
      </w:r>
      <w:r w:rsidR="007D39CB">
        <w:rPr>
          <w:rFonts w:cs="Arial"/>
        </w:rPr>
        <w:t>ala</w:t>
      </w:r>
      <w:r w:rsidR="00DC75CB">
        <w:rPr>
          <w:rFonts w:cs="Arial"/>
        </w:rPr>
        <w:t xml:space="preserve"> </w:t>
      </w:r>
      <w:r w:rsidR="000F2482">
        <w:rPr>
          <w:rFonts w:cs="Arial"/>
        </w:rPr>
        <w:t xml:space="preserve">zejména </w:t>
      </w:r>
      <w:r w:rsidR="00DC75CB">
        <w:rPr>
          <w:rFonts w:cs="Arial"/>
        </w:rPr>
        <w:t xml:space="preserve">v inovaci </w:t>
      </w:r>
      <w:r w:rsidR="00AF107E">
        <w:rPr>
          <w:rFonts w:cs="Arial"/>
        </w:rPr>
        <w:t>funkce</w:t>
      </w:r>
      <w:r w:rsidR="00DC75CB">
        <w:rPr>
          <w:rFonts w:cs="Arial"/>
        </w:rPr>
        <w:t xml:space="preserve"> pro</w:t>
      </w:r>
      <w:r w:rsidR="00AF107E">
        <w:rPr>
          <w:rFonts w:cs="Arial"/>
        </w:rPr>
        <w:t xml:space="preserve"> vyhlazování reáln</w:t>
      </w:r>
      <w:r w:rsidR="00F50768">
        <w:rPr>
          <w:rFonts w:cs="Arial"/>
        </w:rPr>
        <w:t>ých měr</w:t>
      </w:r>
      <w:r w:rsidR="00AF107E">
        <w:rPr>
          <w:rFonts w:cs="Arial"/>
        </w:rPr>
        <w:t xml:space="preserve"> úmrtnosti</w:t>
      </w:r>
      <w:r>
        <w:rPr>
          <w:rFonts w:cs="Arial"/>
        </w:rPr>
        <w:t xml:space="preserve"> </w:t>
      </w:r>
      <w:r w:rsidR="00AF107E">
        <w:rPr>
          <w:rFonts w:cs="Arial"/>
        </w:rPr>
        <w:t xml:space="preserve">a </w:t>
      </w:r>
      <w:r w:rsidR="0066443B">
        <w:rPr>
          <w:rFonts w:cs="Arial"/>
        </w:rPr>
        <w:t xml:space="preserve">funkce pro </w:t>
      </w:r>
      <w:r w:rsidR="00AF107E">
        <w:rPr>
          <w:rFonts w:cs="Arial"/>
        </w:rPr>
        <w:t>modelování úmrtnosti v</w:t>
      </w:r>
      <w:r w:rsidR="007D39CB">
        <w:rPr>
          <w:rFonts w:cs="Arial"/>
        </w:rPr>
        <w:t>e</w:t>
      </w:r>
      <w:r w:rsidR="00AF107E">
        <w:rPr>
          <w:rFonts w:cs="Arial"/>
        </w:rPr>
        <w:t> vyšších věcích</w:t>
      </w:r>
      <w:r w:rsidR="0066443B">
        <w:rPr>
          <w:rFonts w:cs="Arial"/>
        </w:rPr>
        <w:t xml:space="preserve">. </w:t>
      </w:r>
      <w:r w:rsidR="000F2482">
        <w:rPr>
          <w:rFonts w:cs="Arial"/>
        </w:rPr>
        <w:t xml:space="preserve">Pro vyhlazování </w:t>
      </w:r>
      <w:r w:rsidR="000F2482">
        <w:t xml:space="preserve">reálných měr úmrtnosti, které je běžnou součástí metodik konstrukce úmrtnostních tabulek, ČSÚ nově zvolil metodu zobecněných adaptivních modelů </w:t>
      </w:r>
      <w:r w:rsidR="00D5200B">
        <w:t xml:space="preserve">(GAM) </w:t>
      </w:r>
      <w:r w:rsidR="000F2482">
        <w:t>v kombinaci s tzv. P-</w:t>
      </w:r>
      <w:proofErr w:type="spellStart"/>
      <w:r w:rsidR="000F2482">
        <w:t>spliny</w:t>
      </w:r>
      <w:proofErr w:type="spellEnd"/>
      <w:r w:rsidR="000F2482">
        <w:t>. Pro modelování úmrtnosti ve vyšších věcích byla m</w:t>
      </w:r>
      <w:r w:rsidR="007D39CB">
        <w:rPr>
          <w:rFonts w:cs="Arial"/>
        </w:rPr>
        <w:t xml:space="preserve">ísto dříve používané </w:t>
      </w:r>
      <w:proofErr w:type="spellStart"/>
      <w:r w:rsidR="007D39CB">
        <w:rPr>
          <w:rFonts w:cs="Arial"/>
        </w:rPr>
        <w:t>Gompertz-Makehamovy</w:t>
      </w:r>
      <w:proofErr w:type="spellEnd"/>
      <w:r w:rsidR="007D39CB">
        <w:rPr>
          <w:rFonts w:cs="Arial"/>
        </w:rPr>
        <w:t xml:space="preserve"> (exponenciální) funkce nově využita funkce </w:t>
      </w:r>
      <w:proofErr w:type="spellStart"/>
      <w:r w:rsidR="007D39CB">
        <w:rPr>
          <w:rFonts w:cs="Arial"/>
        </w:rPr>
        <w:t>Kannisto</w:t>
      </w:r>
      <w:proofErr w:type="spellEnd"/>
      <w:r w:rsidR="007D39CB">
        <w:rPr>
          <w:rFonts w:cs="Arial"/>
        </w:rPr>
        <w:t xml:space="preserve">, která se řadí mezi funkce logistické. Logistický model je v souladu se studiemi potvrzujícími existenci zpomalení nárůstu úmrtnosti </w:t>
      </w:r>
      <w:r w:rsidR="009938F7">
        <w:rPr>
          <w:rFonts w:cs="Arial"/>
        </w:rPr>
        <w:t>s </w:t>
      </w:r>
      <w:r w:rsidR="007D39CB">
        <w:rPr>
          <w:rFonts w:cs="Arial"/>
        </w:rPr>
        <w:t>věk</w:t>
      </w:r>
      <w:r w:rsidR="009938F7">
        <w:rPr>
          <w:rFonts w:cs="Arial"/>
        </w:rPr>
        <w:t>em</w:t>
      </w:r>
      <w:r w:rsidR="007D39CB">
        <w:rPr>
          <w:rFonts w:cs="Arial"/>
        </w:rPr>
        <w:t xml:space="preserve"> a je </w:t>
      </w:r>
      <w:r w:rsidR="00B46FE8">
        <w:rPr>
          <w:rFonts w:cs="Arial"/>
        </w:rPr>
        <w:t>například</w:t>
      </w:r>
      <w:r w:rsidR="007D39CB">
        <w:rPr>
          <w:rFonts w:cs="Arial"/>
        </w:rPr>
        <w:t xml:space="preserve"> využíván i v mezinárodní databázi </w:t>
      </w:r>
      <w:proofErr w:type="spellStart"/>
      <w:r w:rsidR="007D39CB">
        <w:rPr>
          <w:rFonts w:cs="Arial"/>
        </w:rPr>
        <w:t>Human</w:t>
      </w:r>
      <w:proofErr w:type="spellEnd"/>
      <w:r w:rsidR="007D39CB">
        <w:rPr>
          <w:rFonts w:cs="Arial"/>
        </w:rPr>
        <w:t xml:space="preserve"> Mortality Database.</w:t>
      </w:r>
    </w:p>
    <w:p w:rsidR="00A26D83" w:rsidRDefault="00111291" w:rsidP="004B505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Volba</w:t>
      </w:r>
      <w:r w:rsidR="00AA1E7E">
        <w:t xml:space="preserve"> metody </w:t>
      </w:r>
      <w:r w:rsidR="00AA1E7E" w:rsidRPr="00AA1E7E">
        <w:t>pro</w:t>
      </w:r>
      <w:r w:rsidRPr="00AA1E7E">
        <w:t xml:space="preserve"> vyhlazov</w:t>
      </w:r>
      <w:r w:rsidR="00AA1E7E" w:rsidRPr="00AA1E7E">
        <w:t>ání</w:t>
      </w:r>
      <w:r w:rsidR="000F2482" w:rsidRPr="00AA1E7E">
        <w:t xml:space="preserve"> a </w:t>
      </w:r>
      <w:r w:rsidR="00AA1E7E" w:rsidRPr="00AA1E7E">
        <w:t>modelování</w:t>
      </w:r>
      <w:r w:rsidRPr="00AA1E7E">
        <w:t xml:space="preserve"> však není volbou</w:t>
      </w:r>
      <w:r>
        <w:t xml:space="preserve"> jednoznačnou a může se měnit v čase, mj.</w:t>
      </w:r>
      <w:r w:rsidR="00B46FE8">
        <w:t> </w:t>
      </w:r>
      <w:r>
        <w:t>v reakci na rozvoj statistických metod</w:t>
      </w:r>
      <w:r w:rsidR="000F2482">
        <w:t xml:space="preserve"> a vývoj úmrtnosti</w:t>
      </w:r>
      <w:r>
        <w:t xml:space="preserve">. </w:t>
      </w:r>
      <w:r w:rsidR="00B46FE8">
        <w:t>I z těchto příčin</w:t>
      </w:r>
      <w:r>
        <w:t xml:space="preserve"> se plně neshodují úmrtnostní tabulky (a výsledn</w:t>
      </w:r>
      <w:r w:rsidR="00AA3FE9">
        <w:t>é</w:t>
      </w:r>
      <w:r>
        <w:t xml:space="preserve"> naděje dožití) zpracované ČSÚ, </w:t>
      </w:r>
      <w:proofErr w:type="spellStart"/>
      <w:r>
        <w:t>Eurostatem</w:t>
      </w:r>
      <w:proofErr w:type="spellEnd"/>
      <w:r>
        <w:t xml:space="preserve">, </w:t>
      </w:r>
      <w:r w:rsidR="00AA3FE9">
        <w:t>Světovou zdravotnickou organizací (</w:t>
      </w:r>
      <w:r>
        <w:t>WHO</w:t>
      </w:r>
      <w:r w:rsidR="00AA3FE9">
        <w:t>)</w:t>
      </w:r>
      <w:r>
        <w:t xml:space="preserve"> atd. </w:t>
      </w:r>
    </w:p>
    <w:p w:rsidR="007D39CB" w:rsidRDefault="0047642B" w:rsidP="004B505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Z</w:t>
      </w:r>
      <w:r w:rsidR="000F2482">
        <w:t>ejména z</w:t>
      </w:r>
      <w:r>
        <w:t xml:space="preserve"> důvodu </w:t>
      </w:r>
      <w:r w:rsidR="000F2482">
        <w:t xml:space="preserve">sledování dynamiky vývoje úmrtnosti </w:t>
      </w:r>
      <w:r>
        <w:t>ČSÚ připravil retrospektivní výpočet úmrtnostních tabulek zpracovaný jednotn</w:t>
      </w:r>
      <w:r w:rsidR="000F2482">
        <w:t>ě novou</w:t>
      </w:r>
      <w:r>
        <w:t xml:space="preserve"> metodikou. Časová řada úmrtnostních tabulek za území celé České republiky začíná rokem 1920</w:t>
      </w:r>
      <w:r w:rsidR="000F2482">
        <w:t xml:space="preserve"> s tím, že</w:t>
      </w:r>
      <w:r>
        <w:t xml:space="preserve"> pro období 1938–1944</w:t>
      </w:r>
      <w:r w:rsidR="000F2482">
        <w:t xml:space="preserve"> j</w:t>
      </w:r>
      <w:r w:rsidR="0057742A">
        <w:t>e</w:t>
      </w:r>
      <w:r w:rsidR="000F2482">
        <w:t xml:space="preserve"> </w:t>
      </w:r>
      <w:r w:rsidR="0057742A">
        <w:t>omezena na české obyvatelstvo Protektorátu Čechy a Morava.</w:t>
      </w:r>
      <w:r>
        <w:t xml:space="preserve"> </w:t>
      </w:r>
      <w:r w:rsidR="0057742A">
        <w:t xml:space="preserve">V případě </w:t>
      </w:r>
      <w:r>
        <w:t xml:space="preserve">úmrtnostních tabulek za menší územní jednotky </w:t>
      </w:r>
      <w:r w:rsidR="0057742A">
        <w:t>retrospektiva pokrývá období od</w:t>
      </w:r>
      <w:r>
        <w:t xml:space="preserve"> rok</w:t>
      </w:r>
      <w:r w:rsidR="0057742A">
        <w:t>u</w:t>
      </w:r>
      <w:r>
        <w:t xml:space="preserve"> 2001.</w:t>
      </w:r>
      <w:r w:rsidR="00B46FE8" w:rsidRPr="00B46FE8">
        <w:t xml:space="preserve"> </w:t>
      </w:r>
      <w:r w:rsidR="00B46FE8">
        <w:t xml:space="preserve">Veškeré tabulky jsou </w:t>
      </w:r>
      <w:r w:rsidR="00B46FE8">
        <w:rPr>
          <w:rFonts w:cs="Arial"/>
        </w:rPr>
        <w:t>počítány odděleně pro muže a ženy.</w:t>
      </w:r>
    </w:p>
    <w:p w:rsidR="0047642B" w:rsidRDefault="0047642B" w:rsidP="00111291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S ohledem na vyloučení nahodilých výkyvů jsou tabulky pro </w:t>
      </w:r>
      <w:r w:rsidR="0057742A">
        <w:t xml:space="preserve">regiony soudržnosti a </w:t>
      </w:r>
      <w:r>
        <w:t xml:space="preserve">kraje zpracovány za dvouleté kalendářní období (počínaje obdobím 2001–2002) a úmrtnostní tabulky za okresy za pětileté kalendářní období (počínaje obdobím 2001–2005). </w:t>
      </w:r>
      <w:r w:rsidR="00C543D8" w:rsidRPr="0057742A">
        <w:rPr>
          <w:rFonts w:cs="Arial"/>
        </w:rPr>
        <w:t xml:space="preserve">Přesto nízké počty zemřelých a použitá (časově i prostorově jednotná) metodika vyrovnávání </w:t>
      </w:r>
      <w:r w:rsidR="00AA1E7E">
        <w:rPr>
          <w:rFonts w:cs="Arial"/>
        </w:rPr>
        <w:t xml:space="preserve">a modelování </w:t>
      </w:r>
      <w:r w:rsidR="00C543D8" w:rsidRPr="0057742A">
        <w:rPr>
          <w:rFonts w:cs="Arial"/>
        </w:rPr>
        <w:t>měr úmrtnosti mohou stát za výkyvy v časové řadě.</w:t>
      </w:r>
      <w:r w:rsidR="00C543D8" w:rsidRPr="009D60EF">
        <w:rPr>
          <w:rFonts w:cs="Arial"/>
          <w:b/>
        </w:rPr>
        <w:t xml:space="preserve"> </w:t>
      </w:r>
    </w:p>
    <w:p w:rsidR="0047642B" w:rsidRDefault="0047642B" w:rsidP="00111291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rFonts w:cs="Arial"/>
        </w:rPr>
      </w:pPr>
      <w:r>
        <w:t>Úmrtnostní tabulky jsou vypočteny jako podrobné, tj.</w:t>
      </w:r>
      <w:r w:rsidRPr="0047642B">
        <w:rPr>
          <w:rFonts w:cs="Arial"/>
        </w:rPr>
        <w:t xml:space="preserve"> </w:t>
      </w:r>
      <w:r>
        <w:rPr>
          <w:rFonts w:cs="Arial"/>
        </w:rPr>
        <w:t>s jednoletým věkovým intervalem, s nejvyšším věkovým intervalem 105 a více let. Základními vstupními daty byly údaje o počtu zemřelých a středním stavu obyvatel daného věku a pohlaví v daném roce</w:t>
      </w:r>
      <w:r w:rsidR="0057742A">
        <w:rPr>
          <w:rFonts w:cs="Arial"/>
        </w:rPr>
        <w:t>, kterými ČSÚ disponuje a používá ve svých výstupech</w:t>
      </w:r>
      <w:r w:rsidR="008A36AF">
        <w:rPr>
          <w:rFonts w:cs="Arial"/>
        </w:rPr>
        <w:t xml:space="preserve">. Do výpočtu </w:t>
      </w:r>
      <w:r w:rsidR="0057742A">
        <w:rPr>
          <w:rFonts w:cs="Arial"/>
        </w:rPr>
        <w:t xml:space="preserve">přitom </w:t>
      </w:r>
      <w:r w:rsidR="008A36AF">
        <w:rPr>
          <w:rFonts w:cs="Arial"/>
        </w:rPr>
        <w:t xml:space="preserve">vstupovala vstupní data pouze do jednotky věku, pro kterou byl dostupný údaj jak o počtu zemřelých, tak o středním stavu obyvatel (například </w:t>
      </w:r>
      <w:r w:rsidR="0057742A">
        <w:rPr>
          <w:rFonts w:cs="Arial"/>
        </w:rPr>
        <w:t>v období 1920–1924</w:t>
      </w:r>
      <w:r w:rsidR="008A36AF">
        <w:rPr>
          <w:rFonts w:cs="Arial"/>
        </w:rPr>
        <w:t xml:space="preserve"> byly vstupem údaje pro věky 0–94 let včetně). Vstupní data vždy odpovídala územnímu členění platnému k 1. 1. daného roku události.</w:t>
      </w:r>
    </w:p>
    <w:p w:rsidR="00C543D8" w:rsidRDefault="00C543D8">
      <w:pPr>
        <w:spacing w:after="0" w:line="240" w:lineRule="auto"/>
        <w:rPr>
          <w:rFonts w:eastAsia="MS Gothic"/>
          <w:b/>
          <w:bCs/>
          <w:sz w:val="32"/>
          <w:szCs w:val="28"/>
        </w:rPr>
      </w:pPr>
    </w:p>
    <w:sectPr w:rsidR="00C543D8" w:rsidSect="00D5200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9B" w:rsidRDefault="0085349B" w:rsidP="00E71A58">
      <w:r>
        <w:separator/>
      </w:r>
    </w:p>
  </w:endnote>
  <w:endnote w:type="continuationSeparator" w:id="0">
    <w:p w:rsidR="0085349B" w:rsidRDefault="0085349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04910DA" wp14:editId="6E18609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383DB807" wp14:editId="32C9A91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284876"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9B" w:rsidRDefault="0085349B" w:rsidP="00E71A58">
      <w:r>
        <w:separator/>
      </w:r>
    </w:p>
  </w:footnote>
  <w:footnote w:type="continuationSeparator" w:id="0">
    <w:p w:rsidR="0085349B" w:rsidRDefault="0085349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1E7E48">
    <w:pPr>
      <w:pStyle w:val="Zhlav"/>
    </w:pPr>
    <w:r>
      <w:t xml:space="preserve">Úmrtnostní tabulky </w:t>
    </w:r>
    <w:r w:rsidR="007D39CB">
      <w:t>v časové řadě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Default="00284876" w:rsidP="00937AE2">
    <w:pPr>
      <w:pStyle w:val="Zhlav"/>
    </w:pPr>
    <w:r>
      <w:t xml:space="preserve">Úmrtnostní tabulky </w:t>
    </w:r>
    <w:r w:rsidR="00D5200B">
      <w:t>v časové řadě</w:t>
    </w:r>
  </w:p>
  <w:p w:rsidR="00D5200B" w:rsidRPr="00D5200B" w:rsidRDefault="00D5200B" w:rsidP="00937AE2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in </w:t>
    </w:r>
    <w:proofErr w:type="spellStart"/>
    <w:proofErr w:type="gramStart"/>
    <w:r>
      <w:rPr>
        <w:i/>
      </w:rPr>
      <w:t>Time</w:t>
    </w:r>
    <w:proofErr w:type="spellEnd"/>
    <w:proofErr w:type="gramEnd"/>
    <w:r>
      <w:rPr>
        <w:i/>
      </w:rPr>
      <w:t xml:space="preserve"> </w:t>
    </w:r>
    <w:proofErr w:type="spellStart"/>
    <w:r>
      <w:rPr>
        <w:i/>
      </w:rPr>
      <w:t>Series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C08FC"/>
    <w:multiLevelType w:val="hybridMultilevel"/>
    <w:tmpl w:val="BD0600CC"/>
    <w:lvl w:ilvl="0" w:tplc="C99CE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4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5"/>
  </w:num>
  <w:num w:numId="21">
    <w:abstractNumId w:val="10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46CA"/>
    <w:rsid w:val="000A7ED2"/>
    <w:rsid w:val="000B02B7"/>
    <w:rsid w:val="000C3408"/>
    <w:rsid w:val="000C6AFD"/>
    <w:rsid w:val="000D5637"/>
    <w:rsid w:val="000E6FBD"/>
    <w:rsid w:val="000F2482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D76C7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0642"/>
    <w:rsid w:val="002436BA"/>
    <w:rsid w:val="00244A15"/>
    <w:rsid w:val="00247319"/>
    <w:rsid w:val="0024799E"/>
    <w:rsid w:val="00251EC0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477D7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B7305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5AC8"/>
    <w:rsid w:val="00476240"/>
    <w:rsid w:val="0047642B"/>
    <w:rsid w:val="00476439"/>
    <w:rsid w:val="00477325"/>
    <w:rsid w:val="0047735C"/>
    <w:rsid w:val="004776BC"/>
    <w:rsid w:val="004811F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050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7742A"/>
    <w:rsid w:val="00583FFD"/>
    <w:rsid w:val="005911BE"/>
    <w:rsid w:val="00593152"/>
    <w:rsid w:val="005A10F2"/>
    <w:rsid w:val="005A21E0"/>
    <w:rsid w:val="005A28FF"/>
    <w:rsid w:val="005A3DF8"/>
    <w:rsid w:val="005A4474"/>
    <w:rsid w:val="005A5549"/>
    <w:rsid w:val="005B121D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1B58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39CB"/>
    <w:rsid w:val="007D40DF"/>
    <w:rsid w:val="007E7E61"/>
    <w:rsid w:val="007F0845"/>
    <w:rsid w:val="00807C82"/>
    <w:rsid w:val="00816905"/>
    <w:rsid w:val="00821FF6"/>
    <w:rsid w:val="0083143E"/>
    <w:rsid w:val="00831CDE"/>
    <w:rsid w:val="00834304"/>
    <w:rsid w:val="00834FAA"/>
    <w:rsid w:val="00836086"/>
    <w:rsid w:val="008466CA"/>
    <w:rsid w:val="0084708F"/>
    <w:rsid w:val="008477C8"/>
    <w:rsid w:val="0085114D"/>
    <w:rsid w:val="00852217"/>
    <w:rsid w:val="0085349B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3086"/>
    <w:rsid w:val="00884704"/>
    <w:rsid w:val="008873D4"/>
    <w:rsid w:val="00892F55"/>
    <w:rsid w:val="00893E85"/>
    <w:rsid w:val="00894031"/>
    <w:rsid w:val="008A32D0"/>
    <w:rsid w:val="008A36AF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10C5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7AE2"/>
    <w:rsid w:val="0094427A"/>
    <w:rsid w:val="00956240"/>
    <w:rsid w:val="00961E3D"/>
    <w:rsid w:val="00962B9D"/>
    <w:rsid w:val="00974923"/>
    <w:rsid w:val="00980D3D"/>
    <w:rsid w:val="00992CF3"/>
    <w:rsid w:val="009938F7"/>
    <w:rsid w:val="009948C0"/>
    <w:rsid w:val="009968D6"/>
    <w:rsid w:val="009A19C9"/>
    <w:rsid w:val="009A1CAB"/>
    <w:rsid w:val="009A60D1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1E7E"/>
    <w:rsid w:val="00AA2996"/>
    <w:rsid w:val="00AA3FE9"/>
    <w:rsid w:val="00AA52BF"/>
    <w:rsid w:val="00AA559A"/>
    <w:rsid w:val="00AB2AF1"/>
    <w:rsid w:val="00AC1083"/>
    <w:rsid w:val="00AD306C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46FE8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4655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3D8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B6CA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5200B"/>
    <w:rsid w:val="00D6594D"/>
    <w:rsid w:val="00D66223"/>
    <w:rsid w:val="00D71A82"/>
    <w:rsid w:val="00D8084C"/>
    <w:rsid w:val="00DA7C0C"/>
    <w:rsid w:val="00DB2EC8"/>
    <w:rsid w:val="00DB5695"/>
    <w:rsid w:val="00DC42F0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EF7B6F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5627F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20D1-5AEA-45C2-A9AA-7DA54A3D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16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4</cp:revision>
  <cp:lastPrinted>2018-10-08T09:06:00Z</cp:lastPrinted>
  <dcterms:created xsi:type="dcterms:W3CDTF">2018-10-08T11:37:00Z</dcterms:created>
  <dcterms:modified xsi:type="dcterms:W3CDTF">2018-10-12T08:07:00Z</dcterms:modified>
</cp:coreProperties>
</file>