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8D" w:rsidRDefault="00C5498D">
      <w:pPr>
        <w:pStyle w:val="Nzev"/>
      </w:pPr>
      <w:r>
        <w:t>METODICKÉ VYSVĚTLIVKY</w:t>
      </w:r>
    </w:p>
    <w:p w:rsidR="00C5498D" w:rsidRDefault="00C5498D">
      <w:pPr>
        <w:jc w:val="center"/>
        <w:rPr>
          <w:rFonts w:ascii="Arial" w:hAnsi="Arial"/>
        </w:rPr>
      </w:pPr>
    </w:p>
    <w:p w:rsidR="00C5498D" w:rsidRDefault="00C5498D">
      <w:pPr>
        <w:jc w:val="center"/>
        <w:rPr>
          <w:rFonts w:ascii="Arial" w:hAnsi="Arial"/>
        </w:rPr>
      </w:pPr>
    </w:p>
    <w:p w:rsidR="00C5498D" w:rsidRDefault="00C5498D">
      <w:pPr>
        <w:jc w:val="center"/>
        <w:rPr>
          <w:rFonts w:ascii="Arial" w:hAnsi="Arial"/>
        </w:rPr>
      </w:pPr>
    </w:p>
    <w:p w:rsidR="00C5498D" w:rsidRDefault="00C5498D">
      <w:pPr>
        <w:jc w:val="center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Český statistický úřad zpracoval první letošní odhad hektarových výnosů a sklizní vybraných zemědělských plodin podle stavu k </w:t>
      </w:r>
      <w:r w:rsidR="00085501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0. 6. 20</w:t>
      </w:r>
      <w:r w:rsidR="000406FF">
        <w:rPr>
          <w:rFonts w:ascii="Arial" w:hAnsi="Arial"/>
          <w:sz w:val="20"/>
        </w:rPr>
        <w:t>2</w:t>
      </w:r>
      <w:r w:rsidR="00B21197">
        <w:rPr>
          <w:rFonts w:ascii="Arial" w:hAnsi="Arial"/>
          <w:sz w:val="20"/>
        </w:rPr>
        <w:t>5</w:t>
      </w:r>
      <w:bookmarkStart w:id="0" w:name="_GoBack"/>
      <w:bookmarkEnd w:id="0"/>
      <w:r>
        <w:rPr>
          <w:rFonts w:ascii="Arial" w:hAnsi="Arial"/>
          <w:sz w:val="20"/>
        </w:rPr>
        <w:t>. Základním kritériem zjišťování je výměra od 1 ha zemědělské půdy a doplňková měřítka z pěstování intenzivních plodin. Statistické zjišťování je výběrové, dopočet údajů je prováděn matematicko-statistickými metodami.</w:t>
      </w: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pStyle w:val="Zkladntext"/>
        <w:rPr>
          <w:sz w:val="20"/>
        </w:rPr>
      </w:pPr>
      <w:r>
        <w:rPr>
          <w:sz w:val="20"/>
        </w:rPr>
        <w:t>Soupisem osevních ploch zjišťovaných k 31. květnu se rozumí jarní produktivní plocha, ze které se ve sledovaném roce očekává sklizeň, tj. plochy ozimů osetých na podzim předchozího roku a dochované do termínu jarního soupisu ploch ve sledovaném roce, plochy víceletých plodin osetých v předchozích letech a plochy jařin osetých ve sledovaném roce.</w:t>
      </w: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 soupisu se zjišťují plochy zemědělských plodin pěstovaných v daném roce jako hlavní plodina, nezjišťují se plochy předplodin a meziplodin; neuvádějí se také oseté plochy plodin, které budou zaorány, ale je uvedena plocha té plodiny, která bude na zaorané ploše nově pěstována. </w:t>
      </w:r>
    </w:p>
    <w:p w:rsidR="00F91D25" w:rsidRDefault="00F91D25">
      <w:pPr>
        <w:jc w:val="both"/>
        <w:rPr>
          <w:rFonts w:ascii="Arial" w:hAnsi="Arial"/>
          <w:sz w:val="20"/>
        </w:rPr>
      </w:pPr>
    </w:p>
    <w:p w:rsidR="00C5498D" w:rsidRPr="008518D0" w:rsidRDefault="00C5498D">
      <w:pPr>
        <w:pStyle w:val="Zkladntext"/>
        <w:rPr>
          <w:sz w:val="20"/>
        </w:rPr>
      </w:pPr>
      <w:r>
        <w:rPr>
          <w:sz w:val="20"/>
        </w:rPr>
        <w:t xml:space="preserve">Plochy obilovin a luskovin zahrnují pouze plochy určené ke sklizni na zrno; obiloviny určené pro sklizeň v mléčné zralosti nebo do bubnových sušáren jsou uvedeny v obilovinách na zeleno. </w:t>
      </w:r>
      <w:r w:rsidRPr="008518D0">
        <w:rPr>
          <w:sz w:val="20"/>
        </w:rPr>
        <w:t xml:space="preserve">Odhad výnosu zrna se uvádí včetně krmné zadiny, při kombajnové sklizni po přečištění a dosušení zrna. Za brambory rané jsou považovány brambory s předpokládanou sklizní do 30. 6. (bez sadby). Řepka je uvedena </w:t>
      </w:r>
      <w:r w:rsidR="00FC00FC">
        <w:rPr>
          <w:sz w:val="20"/>
        </w:rPr>
        <w:t>s řepicí.</w:t>
      </w:r>
    </w:p>
    <w:p w:rsidR="00C5498D" w:rsidRPr="008518D0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  <w:r w:rsidRPr="008518D0">
        <w:rPr>
          <w:rFonts w:ascii="Arial" w:hAnsi="Arial"/>
          <w:sz w:val="20"/>
        </w:rPr>
        <w:t>Hektarový výnos zahrnuje průměrnou produkci pěstované plodiny v tunách z jednoho hektaru osevní plochy (poměr produkce a osevní plochy). Celková sklizeň je vypočítána z odhadovaného</w:t>
      </w:r>
      <w:r>
        <w:rPr>
          <w:rFonts w:ascii="Arial" w:hAnsi="Arial"/>
          <w:sz w:val="20"/>
        </w:rPr>
        <w:t xml:space="preserve"> hektarového výnosu a osevní plochy, zjišťované soupisem ploch osevů k 31. květnu.</w:t>
      </w: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Publikované výsledky jsou propočteny z nezaokrouhlených hodnot a jsou uvedeny za republiku celkem a v územním členění CZ-NUTS-3 (kraje).</w:t>
      </w: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jc w:val="both"/>
        <w:rPr>
          <w:rFonts w:ascii="Arial" w:hAnsi="Arial"/>
          <w:sz w:val="20"/>
        </w:rPr>
      </w:pPr>
    </w:p>
    <w:p w:rsidR="00C5498D" w:rsidRDefault="00C5498D">
      <w:pPr>
        <w:pStyle w:val="Zkladntext2"/>
      </w:pPr>
    </w:p>
    <w:p w:rsidR="00C5498D" w:rsidRDefault="00C5498D">
      <w:pPr>
        <w:jc w:val="both"/>
        <w:rPr>
          <w:rFonts w:ascii="Arial" w:hAnsi="Arial"/>
          <w:sz w:val="20"/>
        </w:rPr>
      </w:pPr>
    </w:p>
    <w:sectPr w:rsidR="00C5498D">
      <w:pgSz w:w="11906" w:h="16838"/>
      <w:pgMar w:top="1134" w:right="1134" w:bottom="1134" w:left="1134" w:header="1134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8F3"/>
    <w:rsid w:val="000406FF"/>
    <w:rsid w:val="00066E46"/>
    <w:rsid w:val="00085501"/>
    <w:rsid w:val="002F6FCC"/>
    <w:rsid w:val="00466C86"/>
    <w:rsid w:val="00580B4F"/>
    <w:rsid w:val="00594DDE"/>
    <w:rsid w:val="00713FE0"/>
    <w:rsid w:val="00850A16"/>
    <w:rsid w:val="008518D0"/>
    <w:rsid w:val="00B21197"/>
    <w:rsid w:val="00C5498D"/>
    <w:rsid w:val="00CC61B7"/>
    <w:rsid w:val="00D30653"/>
    <w:rsid w:val="00DF69D3"/>
    <w:rsid w:val="00F91D25"/>
    <w:rsid w:val="00F928F3"/>
    <w:rsid w:val="00FC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81453"/>
  <w15:docId w15:val="{F3F4AB73-5D2C-4474-9719-EBC3D556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bCs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</vt:lpstr>
    </vt:vector>
  </TitlesOfParts>
  <Company>CSU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creator>csu</dc:creator>
  <cp:lastModifiedBy>Horáková Iveta</cp:lastModifiedBy>
  <cp:revision>7</cp:revision>
  <cp:lastPrinted>2013-07-04T09:30:00Z</cp:lastPrinted>
  <dcterms:created xsi:type="dcterms:W3CDTF">2020-06-30T12:08:00Z</dcterms:created>
  <dcterms:modified xsi:type="dcterms:W3CDTF">2025-06-19T12:49:00Z</dcterms:modified>
</cp:coreProperties>
</file>