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5034B6" w:rsidP="00DE18F3">
      <w:pPr>
        <w:pStyle w:val="datum"/>
        <w:spacing w:line="240" w:lineRule="auto"/>
        <w:ind w:right="-284"/>
      </w:pPr>
      <w:r>
        <w:t>1</w:t>
      </w:r>
      <w:r w:rsidR="000B390E">
        <w:t>3</w:t>
      </w:r>
      <w:r w:rsidR="007938E2">
        <w:t>.</w:t>
      </w:r>
      <w:r w:rsidR="00DE18F3">
        <w:t xml:space="preserve"> </w:t>
      </w:r>
      <w:r w:rsidR="007938E2">
        <w:t>února</w:t>
      </w:r>
      <w:r w:rsidR="00A94509">
        <w:t xml:space="preserve"> 201</w:t>
      </w:r>
      <w:r w:rsidR="00B43DDA">
        <w:t>7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B55E58" w:rsidP="00DE18F3">
      <w:pPr>
        <w:spacing w:line="240" w:lineRule="auto"/>
        <w:ind w:right="-28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ČSÚ se dlouhodobě těší vysoké důvěře veřejnosti</w:t>
      </w:r>
    </w:p>
    <w:p w:rsidR="00D418D7" w:rsidRDefault="00D418D7" w:rsidP="00DE18F3">
      <w:pPr>
        <w:spacing w:line="240" w:lineRule="auto"/>
        <w:ind w:right="-284"/>
        <w:jc w:val="left"/>
        <w:rPr>
          <w:b/>
          <w:szCs w:val="20"/>
        </w:rPr>
      </w:pPr>
    </w:p>
    <w:p w:rsidR="008B77AA" w:rsidRDefault="00C45582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 xml:space="preserve">Českému statistickému úřadu důvěřuje </w:t>
      </w:r>
      <w:r w:rsidR="00B55E58">
        <w:rPr>
          <w:b/>
          <w:szCs w:val="20"/>
        </w:rPr>
        <w:t xml:space="preserve">60 % občanů. </w:t>
      </w:r>
      <w:r>
        <w:rPr>
          <w:b/>
          <w:szCs w:val="20"/>
        </w:rPr>
        <w:t xml:space="preserve">Podle Centra pro výzkum veřejného mínění </w:t>
      </w:r>
      <w:r w:rsidR="00B55E58">
        <w:rPr>
          <w:b/>
          <w:szCs w:val="20"/>
        </w:rPr>
        <w:t>je to nejvíc v porovnání s jinými institucemi. Úřad se těší vysoké, třípětinové důvěře dlouhodobě.</w:t>
      </w:r>
    </w:p>
    <w:p w:rsidR="008B77AA" w:rsidRDefault="008B77AA" w:rsidP="00DE18F3">
      <w:pPr>
        <w:spacing w:line="240" w:lineRule="auto"/>
        <w:ind w:right="-284"/>
        <w:jc w:val="left"/>
        <w:rPr>
          <w:b/>
          <w:szCs w:val="20"/>
        </w:rPr>
      </w:pPr>
    </w:p>
    <w:p w:rsidR="00C45582" w:rsidRDefault="00C45582" w:rsidP="00C45582">
      <w:pPr>
        <w:spacing w:line="240" w:lineRule="auto"/>
        <w:ind w:right="-284"/>
        <w:jc w:val="left"/>
        <w:rPr>
          <w:szCs w:val="20"/>
        </w:rPr>
      </w:pPr>
      <w:r w:rsidRPr="00C45582">
        <w:rPr>
          <w:szCs w:val="20"/>
        </w:rPr>
        <w:t>V</w:t>
      </w:r>
      <w:r>
        <w:rPr>
          <w:szCs w:val="20"/>
        </w:rPr>
        <w:t xml:space="preserve">ětšina </w:t>
      </w:r>
      <w:r w:rsidRPr="00C45582">
        <w:rPr>
          <w:szCs w:val="20"/>
        </w:rPr>
        <w:t>dotázaných považuje informace</w:t>
      </w:r>
      <w:r>
        <w:rPr>
          <w:szCs w:val="20"/>
        </w:rPr>
        <w:t xml:space="preserve">, které ČSÚ poskytuje, za důvěryhodné, přesné a politicky nestranné. </w:t>
      </w:r>
      <w:r w:rsidRPr="00C45582">
        <w:rPr>
          <w:i/>
          <w:szCs w:val="20"/>
        </w:rPr>
        <w:t xml:space="preserve">„Tento závěr, který z aktuálního průzkumu vyplývá, považuji za zásadní. Důvěry veřejnosti se velmi vážíme a děláme maximum pro to, abychom jí vždy a za každých okolností dostáli,“ </w:t>
      </w:r>
      <w:r>
        <w:rPr>
          <w:szCs w:val="20"/>
        </w:rPr>
        <w:t>komentuje předsedkyně ČSÚ Iva Ritschelová.</w:t>
      </w:r>
    </w:p>
    <w:p w:rsidR="00C45582" w:rsidRDefault="00C45582" w:rsidP="00C45582">
      <w:pPr>
        <w:spacing w:line="240" w:lineRule="auto"/>
        <w:ind w:right="-284"/>
        <w:jc w:val="left"/>
        <w:rPr>
          <w:szCs w:val="20"/>
        </w:rPr>
      </w:pPr>
    </w:p>
    <w:p w:rsidR="005034B6" w:rsidRDefault="00C45582" w:rsidP="00DE18F3">
      <w:pPr>
        <w:spacing w:line="240" w:lineRule="auto"/>
        <w:ind w:right="-285"/>
        <w:jc w:val="left"/>
        <w:rPr>
          <w:szCs w:val="18"/>
        </w:rPr>
      </w:pPr>
      <w:r w:rsidRPr="00B55E58">
        <w:rPr>
          <w:szCs w:val="18"/>
        </w:rPr>
        <w:t xml:space="preserve">Podle zprávy CVVM je ČSÚ považován za odbornou instituci. V povědomí </w:t>
      </w:r>
      <w:r w:rsidR="00B55E58">
        <w:rPr>
          <w:szCs w:val="18"/>
        </w:rPr>
        <w:t>veřejnosti je jeho činnost sp</w:t>
      </w:r>
      <w:r w:rsidRPr="00B55E58">
        <w:rPr>
          <w:szCs w:val="18"/>
        </w:rPr>
        <w:t xml:space="preserve">ojena především se sčítáním lidu, domů a bytů, se zpracováváním výsledků voleb </w:t>
      </w:r>
      <w:r w:rsidR="00AE10D7">
        <w:rPr>
          <w:szCs w:val="18"/>
        </w:rPr>
        <w:t xml:space="preserve">či s ekonomickými </w:t>
      </w:r>
      <w:r w:rsidR="00B55E58" w:rsidRPr="00B55E58">
        <w:rPr>
          <w:szCs w:val="18"/>
        </w:rPr>
        <w:t>statistikami.</w:t>
      </w:r>
    </w:p>
    <w:p w:rsidR="00B55E58" w:rsidRDefault="00B55E58" w:rsidP="00DE18F3">
      <w:pPr>
        <w:spacing w:line="240" w:lineRule="auto"/>
        <w:ind w:right="-285"/>
        <w:jc w:val="left"/>
        <w:rPr>
          <w:szCs w:val="18"/>
        </w:rPr>
      </w:pPr>
    </w:p>
    <w:p w:rsidR="00B55E58" w:rsidRDefault="00B55E58" w:rsidP="00DE18F3">
      <w:pPr>
        <w:spacing w:line="240" w:lineRule="auto"/>
        <w:ind w:right="-285"/>
        <w:jc w:val="left"/>
        <w:rPr>
          <w:szCs w:val="18"/>
        </w:rPr>
      </w:pPr>
      <w:r>
        <w:rPr>
          <w:szCs w:val="18"/>
        </w:rPr>
        <w:t xml:space="preserve">Více se dočtete v závěrečné zprávě z výzkumu CVVM: </w:t>
      </w:r>
      <w:hyperlink r:id="rId8" w:history="1">
        <w:r w:rsidR="00AF6E93" w:rsidRPr="002E616F">
          <w:rPr>
            <w:rStyle w:val="Hypertextovodkaz"/>
            <w:szCs w:val="18"/>
          </w:rPr>
          <w:t>http://cvvm.soc.cas.cz/instituce-a-politici/duvera-vybranym-institucim-v-prosinci-2016</w:t>
        </w:r>
      </w:hyperlink>
      <w:r w:rsidR="00AF6E93">
        <w:rPr>
          <w:szCs w:val="18"/>
        </w:rPr>
        <w:t>.</w:t>
      </w:r>
    </w:p>
    <w:p w:rsidR="00AF6E93" w:rsidRPr="00B55E58" w:rsidRDefault="00AF6E93" w:rsidP="00DE18F3">
      <w:pPr>
        <w:spacing w:line="240" w:lineRule="auto"/>
        <w:ind w:right="-285"/>
        <w:jc w:val="left"/>
        <w:rPr>
          <w:szCs w:val="18"/>
        </w:rPr>
      </w:pPr>
    </w:p>
    <w:p w:rsidR="005034B6" w:rsidRDefault="005034B6" w:rsidP="00DE18F3">
      <w:pPr>
        <w:spacing w:line="240" w:lineRule="auto"/>
        <w:ind w:right="-285"/>
        <w:jc w:val="left"/>
        <w:rPr>
          <w:b/>
          <w:szCs w:val="18"/>
        </w:rPr>
      </w:pPr>
    </w:p>
    <w:p w:rsidR="00B81198" w:rsidRDefault="00B81198" w:rsidP="00DE18F3">
      <w:pPr>
        <w:spacing w:line="240" w:lineRule="auto"/>
        <w:ind w:right="-285"/>
        <w:jc w:val="left"/>
        <w:rPr>
          <w:b/>
          <w:szCs w:val="18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8C0E76" w:rsidRPr="00414BE4">
          <w:rPr>
            <w:rStyle w:val="Hypertextovodkaz"/>
            <w:rFonts w:cs="Arial"/>
          </w:rPr>
          <w:t>petra.bacova@czso.cz</w:t>
        </w:r>
      </w:hyperlink>
      <w:r w:rsidR="008C0E76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E0" w:rsidRDefault="00E26BE0">
      <w:r>
        <w:separator/>
      </w:r>
    </w:p>
  </w:endnote>
  <w:endnote w:type="continuationSeparator" w:id="0">
    <w:p w:rsidR="00E26BE0" w:rsidRDefault="00E2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C3CC8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5C3CC8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C3CC8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B390E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C3CC8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E0" w:rsidRDefault="00E26BE0">
      <w:r>
        <w:separator/>
      </w:r>
    </w:p>
  </w:footnote>
  <w:footnote w:type="continuationSeparator" w:id="0">
    <w:p w:rsidR="00E26BE0" w:rsidRDefault="00E26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C3CC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720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7020F"/>
    <w:rsid w:val="000752D7"/>
    <w:rsid w:val="000A0B9C"/>
    <w:rsid w:val="000B1306"/>
    <w:rsid w:val="000B390E"/>
    <w:rsid w:val="000C25C0"/>
    <w:rsid w:val="000C3089"/>
    <w:rsid w:val="000C3095"/>
    <w:rsid w:val="000C7756"/>
    <w:rsid w:val="000D1D3D"/>
    <w:rsid w:val="000D323C"/>
    <w:rsid w:val="000D5B5C"/>
    <w:rsid w:val="000E39F4"/>
    <w:rsid w:val="000E7595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97BC6"/>
    <w:rsid w:val="001A5513"/>
    <w:rsid w:val="001C74E1"/>
    <w:rsid w:val="001C7EDC"/>
    <w:rsid w:val="001D2E0E"/>
    <w:rsid w:val="001D4099"/>
    <w:rsid w:val="001D6592"/>
    <w:rsid w:val="001E1F20"/>
    <w:rsid w:val="001E6798"/>
    <w:rsid w:val="001F1009"/>
    <w:rsid w:val="001F2285"/>
    <w:rsid w:val="001F601A"/>
    <w:rsid w:val="002201F1"/>
    <w:rsid w:val="002305E7"/>
    <w:rsid w:val="00241F92"/>
    <w:rsid w:val="002441DA"/>
    <w:rsid w:val="002518ED"/>
    <w:rsid w:val="00253021"/>
    <w:rsid w:val="002542E1"/>
    <w:rsid w:val="002564BD"/>
    <w:rsid w:val="00263978"/>
    <w:rsid w:val="002653CE"/>
    <w:rsid w:val="00287F1E"/>
    <w:rsid w:val="00290193"/>
    <w:rsid w:val="00297B5A"/>
    <w:rsid w:val="002A19ED"/>
    <w:rsid w:val="002D0E20"/>
    <w:rsid w:val="002D4A6F"/>
    <w:rsid w:val="002E3F5F"/>
    <w:rsid w:val="002E41D6"/>
    <w:rsid w:val="002F5291"/>
    <w:rsid w:val="002F7E1C"/>
    <w:rsid w:val="00307202"/>
    <w:rsid w:val="00314196"/>
    <w:rsid w:val="00317774"/>
    <w:rsid w:val="0032749E"/>
    <w:rsid w:val="003367EE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831FC"/>
    <w:rsid w:val="00387EC5"/>
    <w:rsid w:val="00391CD0"/>
    <w:rsid w:val="00394169"/>
    <w:rsid w:val="003A144F"/>
    <w:rsid w:val="003A399D"/>
    <w:rsid w:val="003A568A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318C2"/>
    <w:rsid w:val="00442467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C4EB6"/>
    <w:rsid w:val="004C5820"/>
    <w:rsid w:val="004C5DBB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B8B"/>
    <w:rsid w:val="0052544D"/>
    <w:rsid w:val="00530200"/>
    <w:rsid w:val="005424BA"/>
    <w:rsid w:val="005478AE"/>
    <w:rsid w:val="00561F97"/>
    <w:rsid w:val="005668C6"/>
    <w:rsid w:val="00594A12"/>
    <w:rsid w:val="00597838"/>
    <w:rsid w:val="005A5735"/>
    <w:rsid w:val="005A7064"/>
    <w:rsid w:val="005C3CC8"/>
    <w:rsid w:val="005E07AD"/>
    <w:rsid w:val="005E1C3A"/>
    <w:rsid w:val="005E29F4"/>
    <w:rsid w:val="005F00A6"/>
    <w:rsid w:val="005F6ECE"/>
    <w:rsid w:val="0060132D"/>
    <w:rsid w:val="00605EB8"/>
    <w:rsid w:val="00614BD2"/>
    <w:rsid w:val="0062004F"/>
    <w:rsid w:val="00622E2C"/>
    <w:rsid w:val="006243E4"/>
    <w:rsid w:val="00631537"/>
    <w:rsid w:val="00640050"/>
    <w:rsid w:val="00645146"/>
    <w:rsid w:val="0064758F"/>
    <w:rsid w:val="006479F9"/>
    <w:rsid w:val="006507D9"/>
    <w:rsid w:val="006510B9"/>
    <w:rsid w:val="006A09B7"/>
    <w:rsid w:val="006C1692"/>
    <w:rsid w:val="006C6E12"/>
    <w:rsid w:val="006D444A"/>
    <w:rsid w:val="006D4A90"/>
    <w:rsid w:val="006D76E3"/>
    <w:rsid w:val="006E1707"/>
    <w:rsid w:val="006E364F"/>
    <w:rsid w:val="006E4A81"/>
    <w:rsid w:val="006F7B26"/>
    <w:rsid w:val="007116E4"/>
    <w:rsid w:val="007118C4"/>
    <w:rsid w:val="007121E6"/>
    <w:rsid w:val="00721D3B"/>
    <w:rsid w:val="00722AA4"/>
    <w:rsid w:val="00740E2E"/>
    <w:rsid w:val="0074132D"/>
    <w:rsid w:val="00744E79"/>
    <w:rsid w:val="007533CE"/>
    <w:rsid w:val="0077166C"/>
    <w:rsid w:val="00771871"/>
    <w:rsid w:val="00772C72"/>
    <w:rsid w:val="007731A3"/>
    <w:rsid w:val="0077706B"/>
    <w:rsid w:val="007773B2"/>
    <w:rsid w:val="00777FAD"/>
    <w:rsid w:val="007823DB"/>
    <w:rsid w:val="007938E2"/>
    <w:rsid w:val="007C184C"/>
    <w:rsid w:val="007C27AC"/>
    <w:rsid w:val="007C4EA0"/>
    <w:rsid w:val="007D1B66"/>
    <w:rsid w:val="007D2D87"/>
    <w:rsid w:val="007D4350"/>
    <w:rsid w:val="007D71F4"/>
    <w:rsid w:val="007E58D0"/>
    <w:rsid w:val="00805C39"/>
    <w:rsid w:val="008150F5"/>
    <w:rsid w:val="00827E78"/>
    <w:rsid w:val="00830C63"/>
    <w:rsid w:val="00830D2F"/>
    <w:rsid w:val="00830F57"/>
    <w:rsid w:val="0083503A"/>
    <w:rsid w:val="0084083A"/>
    <w:rsid w:val="00845356"/>
    <w:rsid w:val="00846AEA"/>
    <w:rsid w:val="00857395"/>
    <w:rsid w:val="00882837"/>
    <w:rsid w:val="00891CD2"/>
    <w:rsid w:val="008A5297"/>
    <w:rsid w:val="008B155F"/>
    <w:rsid w:val="008B3C26"/>
    <w:rsid w:val="008B5008"/>
    <w:rsid w:val="008B77AA"/>
    <w:rsid w:val="008C0E76"/>
    <w:rsid w:val="008C69B8"/>
    <w:rsid w:val="008D35AC"/>
    <w:rsid w:val="008D49D7"/>
    <w:rsid w:val="008D7120"/>
    <w:rsid w:val="008E581B"/>
    <w:rsid w:val="008F5394"/>
    <w:rsid w:val="008F7374"/>
    <w:rsid w:val="0090664D"/>
    <w:rsid w:val="009110E7"/>
    <w:rsid w:val="00911569"/>
    <w:rsid w:val="009226FE"/>
    <w:rsid w:val="009262E8"/>
    <w:rsid w:val="00932A5D"/>
    <w:rsid w:val="00933825"/>
    <w:rsid w:val="00933D6B"/>
    <w:rsid w:val="009410AF"/>
    <w:rsid w:val="00942DF9"/>
    <w:rsid w:val="00944775"/>
    <w:rsid w:val="009464C8"/>
    <w:rsid w:val="009535DD"/>
    <w:rsid w:val="00961539"/>
    <w:rsid w:val="009621DA"/>
    <w:rsid w:val="00966792"/>
    <w:rsid w:val="00970EA2"/>
    <w:rsid w:val="0098549E"/>
    <w:rsid w:val="00991128"/>
    <w:rsid w:val="009A3F53"/>
    <w:rsid w:val="009A64B2"/>
    <w:rsid w:val="009A6FBF"/>
    <w:rsid w:val="009B6C1C"/>
    <w:rsid w:val="00A0726C"/>
    <w:rsid w:val="00A11F5B"/>
    <w:rsid w:val="00A138F6"/>
    <w:rsid w:val="00A13CFB"/>
    <w:rsid w:val="00A21A67"/>
    <w:rsid w:val="00A2436A"/>
    <w:rsid w:val="00A33068"/>
    <w:rsid w:val="00A410E8"/>
    <w:rsid w:val="00A458B8"/>
    <w:rsid w:val="00A621F8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00A0"/>
    <w:rsid w:val="00AD148E"/>
    <w:rsid w:val="00AD30D8"/>
    <w:rsid w:val="00AD5E33"/>
    <w:rsid w:val="00AE10D7"/>
    <w:rsid w:val="00AF3175"/>
    <w:rsid w:val="00AF6E93"/>
    <w:rsid w:val="00AF7A9E"/>
    <w:rsid w:val="00B16E4D"/>
    <w:rsid w:val="00B21A3B"/>
    <w:rsid w:val="00B228D0"/>
    <w:rsid w:val="00B234F2"/>
    <w:rsid w:val="00B25C2B"/>
    <w:rsid w:val="00B400EE"/>
    <w:rsid w:val="00B43DDA"/>
    <w:rsid w:val="00B451E4"/>
    <w:rsid w:val="00B55E58"/>
    <w:rsid w:val="00B63BB9"/>
    <w:rsid w:val="00B65F30"/>
    <w:rsid w:val="00B7345B"/>
    <w:rsid w:val="00B81198"/>
    <w:rsid w:val="00B94CB1"/>
    <w:rsid w:val="00BA5ECB"/>
    <w:rsid w:val="00BB0EC4"/>
    <w:rsid w:val="00BB4640"/>
    <w:rsid w:val="00BC3989"/>
    <w:rsid w:val="00BC7870"/>
    <w:rsid w:val="00BD4E8B"/>
    <w:rsid w:val="00BD6236"/>
    <w:rsid w:val="00BE74F1"/>
    <w:rsid w:val="00BF2D9E"/>
    <w:rsid w:val="00C10606"/>
    <w:rsid w:val="00C17005"/>
    <w:rsid w:val="00C3778B"/>
    <w:rsid w:val="00C45582"/>
    <w:rsid w:val="00C46818"/>
    <w:rsid w:val="00C72EAB"/>
    <w:rsid w:val="00C75006"/>
    <w:rsid w:val="00C962BD"/>
    <w:rsid w:val="00C96361"/>
    <w:rsid w:val="00CA098A"/>
    <w:rsid w:val="00CA0EE2"/>
    <w:rsid w:val="00CB1E97"/>
    <w:rsid w:val="00CB2CA8"/>
    <w:rsid w:val="00CB2DDC"/>
    <w:rsid w:val="00CC0D83"/>
    <w:rsid w:val="00CD3067"/>
    <w:rsid w:val="00CD4E9C"/>
    <w:rsid w:val="00CF2FC5"/>
    <w:rsid w:val="00D10971"/>
    <w:rsid w:val="00D20059"/>
    <w:rsid w:val="00D338CB"/>
    <w:rsid w:val="00D34AF5"/>
    <w:rsid w:val="00D35379"/>
    <w:rsid w:val="00D41793"/>
    <w:rsid w:val="00D418D7"/>
    <w:rsid w:val="00D42B91"/>
    <w:rsid w:val="00D4710F"/>
    <w:rsid w:val="00D759B4"/>
    <w:rsid w:val="00D76C0A"/>
    <w:rsid w:val="00D7706C"/>
    <w:rsid w:val="00D82988"/>
    <w:rsid w:val="00DA22A0"/>
    <w:rsid w:val="00DA669A"/>
    <w:rsid w:val="00DC246A"/>
    <w:rsid w:val="00DC321F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11C14"/>
    <w:rsid w:val="00E22E7C"/>
    <w:rsid w:val="00E26BE0"/>
    <w:rsid w:val="00E447B8"/>
    <w:rsid w:val="00E46B20"/>
    <w:rsid w:val="00E50EAE"/>
    <w:rsid w:val="00E5654C"/>
    <w:rsid w:val="00E56F2B"/>
    <w:rsid w:val="00E61415"/>
    <w:rsid w:val="00E65B25"/>
    <w:rsid w:val="00E753ED"/>
    <w:rsid w:val="00E806C7"/>
    <w:rsid w:val="00E80A7E"/>
    <w:rsid w:val="00E84292"/>
    <w:rsid w:val="00EA7EC7"/>
    <w:rsid w:val="00EB503B"/>
    <w:rsid w:val="00EC561F"/>
    <w:rsid w:val="00EC6DF8"/>
    <w:rsid w:val="00EC7625"/>
    <w:rsid w:val="00ED189D"/>
    <w:rsid w:val="00ED5618"/>
    <w:rsid w:val="00EE4FCE"/>
    <w:rsid w:val="00EE7638"/>
    <w:rsid w:val="00EE77A7"/>
    <w:rsid w:val="00EE7BC5"/>
    <w:rsid w:val="00EF7429"/>
    <w:rsid w:val="00F058DA"/>
    <w:rsid w:val="00F05BD7"/>
    <w:rsid w:val="00F07EE7"/>
    <w:rsid w:val="00F13B59"/>
    <w:rsid w:val="00F25F46"/>
    <w:rsid w:val="00F4200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63C2"/>
    <w:rsid w:val="00FB0B19"/>
    <w:rsid w:val="00FB1D5D"/>
    <w:rsid w:val="00FB3E80"/>
    <w:rsid w:val="00FB7082"/>
    <w:rsid w:val="00FC25E0"/>
    <w:rsid w:val="00FD1605"/>
    <w:rsid w:val="00FE0AB3"/>
    <w:rsid w:val="00FE2C95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vm.soc.cas.cz/instituce-a-politici/duvera-vybranym-institucim-v-prosinci-20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7FB75-9EB2-482A-9924-FC865B10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1210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Ing. Jurij Kogan</cp:lastModifiedBy>
  <cp:revision>7</cp:revision>
  <cp:lastPrinted>2017-01-31T10:31:00Z</cp:lastPrinted>
  <dcterms:created xsi:type="dcterms:W3CDTF">2017-01-31T11:15:00Z</dcterms:created>
  <dcterms:modified xsi:type="dcterms:W3CDTF">2017-02-10T08:13:00Z</dcterms:modified>
</cp:coreProperties>
</file>