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235A1" w14:textId="77777777" w:rsidR="00867569" w:rsidRPr="00AE6D5B" w:rsidRDefault="00605FC7" w:rsidP="00AE6D5B">
      <w:pPr>
        <w:pStyle w:val="Datum"/>
      </w:pPr>
      <w:r>
        <w:t>2</w:t>
      </w:r>
      <w:r w:rsidR="006D22E3">
        <w:t>0</w:t>
      </w:r>
      <w:r>
        <w:t>. června 202</w:t>
      </w:r>
      <w:r w:rsidR="006D22E3">
        <w:t>2</w:t>
      </w:r>
    </w:p>
    <w:p w14:paraId="2600442C" w14:textId="77777777" w:rsidR="00867569" w:rsidRPr="00AE6D5B" w:rsidRDefault="00310720" w:rsidP="00AE6D5B">
      <w:pPr>
        <w:pStyle w:val="Nzev"/>
      </w:pPr>
      <w:bookmarkStart w:id="0" w:name="_GoBack"/>
      <w:r>
        <w:t>Počet dokončených nebytových budov meziročně vzrostl</w:t>
      </w:r>
    </w:p>
    <w:bookmarkEnd w:id="0"/>
    <w:p w14:paraId="734407ED" w14:textId="5949D84A" w:rsidR="00B8702E" w:rsidRPr="00B8702E" w:rsidRDefault="00310720" w:rsidP="00B8702E">
      <w:pPr>
        <w:pStyle w:val="Perex"/>
      </w:pPr>
      <w:r>
        <w:t xml:space="preserve">V roce 2021 </w:t>
      </w:r>
      <w:r w:rsidR="00DA4ED8">
        <w:t xml:space="preserve">u nás bylo </w:t>
      </w:r>
      <w:r>
        <w:t>dokonč</w:t>
      </w:r>
      <w:r w:rsidR="00DA4ED8">
        <w:t>eno</w:t>
      </w:r>
      <w:r>
        <w:t xml:space="preserve"> nejvíce nových nebytových budov za 16 let. Meziroční nárůst </w:t>
      </w:r>
      <w:r w:rsidR="00DA4ED8">
        <w:t>činil</w:t>
      </w:r>
      <w:r>
        <w:t xml:space="preserve"> 4,5 %.</w:t>
      </w:r>
      <w:r w:rsidR="00BB0199">
        <w:t xml:space="preserve"> </w:t>
      </w:r>
      <w:r>
        <w:t xml:space="preserve">Téměř polovina </w:t>
      </w:r>
      <w:r w:rsidR="00DA4ED8">
        <w:t>z nich</w:t>
      </w:r>
      <w:r>
        <w:t xml:space="preserve"> bude sloužit jako hotely </w:t>
      </w:r>
      <w:r w:rsidR="00DA4ED8">
        <w:t>či</w:t>
      </w:r>
      <w:r>
        <w:t xml:space="preserve"> </w:t>
      </w:r>
      <w:r w:rsidR="00DA4ED8">
        <w:t>podob</w:t>
      </w:r>
      <w:r>
        <w:t>n</w:t>
      </w:r>
      <w:r w:rsidR="00DA4ED8">
        <w:t>á zařízení</w:t>
      </w:r>
      <w:r>
        <w:t xml:space="preserve"> pro krátkodobé ubytování</w:t>
      </w:r>
      <w:r w:rsidR="00BB0199">
        <w:t xml:space="preserve">. </w:t>
      </w:r>
      <w:r w:rsidR="00F04345">
        <w:t xml:space="preserve">Nejvíce </w:t>
      </w:r>
      <w:r w:rsidR="00DA4ED8">
        <w:t>nebytových staveb</w:t>
      </w:r>
      <w:r w:rsidR="00F04345">
        <w:t xml:space="preserve"> </w:t>
      </w:r>
      <w:r w:rsidR="00DA4ED8">
        <w:t>loni vyrostlo</w:t>
      </w:r>
      <w:r w:rsidR="00F04345">
        <w:t xml:space="preserve"> v Jihomoravském kraji.</w:t>
      </w:r>
    </w:p>
    <w:p w14:paraId="13F0F4EE" w14:textId="0FF982CD" w:rsidR="00E71E10" w:rsidRDefault="00605FC7" w:rsidP="00453812">
      <w:r>
        <w:t>V roce 202</w:t>
      </w:r>
      <w:r w:rsidR="00E83CC5">
        <w:t>1</w:t>
      </w:r>
      <w:r>
        <w:t xml:space="preserve"> byla v České</w:t>
      </w:r>
      <w:r w:rsidR="005749C6">
        <w:t xml:space="preserve"> republice dokončena výstavba 1 </w:t>
      </w:r>
      <w:r>
        <w:t>9</w:t>
      </w:r>
      <w:r w:rsidR="00E83CC5">
        <w:t>92</w:t>
      </w:r>
      <w:r>
        <w:t xml:space="preserve"> nových nebytových budov, v porovnání s rokem 20</w:t>
      </w:r>
      <w:r w:rsidR="00E83CC5">
        <w:t>20</w:t>
      </w:r>
      <w:r>
        <w:t xml:space="preserve"> o 4,</w:t>
      </w:r>
      <w:r w:rsidR="00E83CC5">
        <w:t>5</w:t>
      </w:r>
      <w:r>
        <w:t xml:space="preserve"> % více. Zároveň vzrostla i </w:t>
      </w:r>
      <w:r w:rsidR="00DA4ED8">
        <w:t xml:space="preserve">jejich </w:t>
      </w:r>
      <w:r>
        <w:t xml:space="preserve">celková podlahová plocha, meziročně o </w:t>
      </w:r>
      <w:r w:rsidR="00310720">
        <w:t>0,3</w:t>
      </w:r>
      <w:r>
        <w:t xml:space="preserve"> %. </w:t>
      </w:r>
      <w:r w:rsidR="00E71E10" w:rsidRPr="00E71E10">
        <w:rPr>
          <w:i/>
        </w:rPr>
        <w:t>„</w:t>
      </w:r>
      <w:r w:rsidR="00DA4ED8">
        <w:rPr>
          <w:i/>
        </w:rPr>
        <w:t>I p</w:t>
      </w:r>
      <w:r w:rsidR="00E71E10" w:rsidRPr="00E71E10">
        <w:rPr>
          <w:i/>
        </w:rPr>
        <w:t>řes</w:t>
      </w:r>
      <w:r w:rsidR="00DA4ED8">
        <w:rPr>
          <w:i/>
        </w:rPr>
        <w:t xml:space="preserve"> nárůst počtu dokončených nebytových budov </w:t>
      </w:r>
      <w:r w:rsidR="00E71E10" w:rsidRPr="00E71E10">
        <w:rPr>
          <w:i/>
        </w:rPr>
        <w:t>c</w:t>
      </w:r>
      <w:r w:rsidR="00441E6D" w:rsidRPr="00E71E10">
        <w:rPr>
          <w:i/>
        </w:rPr>
        <w:t xml:space="preserve">elkové investiční náklady na </w:t>
      </w:r>
      <w:r w:rsidR="00DA4ED8">
        <w:rPr>
          <w:i/>
        </w:rPr>
        <w:t xml:space="preserve">jejich </w:t>
      </w:r>
      <w:r w:rsidR="00441E6D" w:rsidRPr="00E71E10">
        <w:rPr>
          <w:i/>
        </w:rPr>
        <w:t>výstavbu</w:t>
      </w:r>
      <w:r w:rsidR="00DA4ED8">
        <w:rPr>
          <w:i/>
        </w:rPr>
        <w:t xml:space="preserve"> v roce 2021</w:t>
      </w:r>
      <w:r w:rsidR="00441E6D" w:rsidRPr="00E71E10">
        <w:rPr>
          <w:i/>
        </w:rPr>
        <w:t xml:space="preserve"> </w:t>
      </w:r>
      <w:r w:rsidR="00310720" w:rsidRPr="00E71E10">
        <w:rPr>
          <w:i/>
        </w:rPr>
        <w:t>meziročně poklesly</w:t>
      </w:r>
      <w:r w:rsidR="00DA4ED8">
        <w:rPr>
          <w:i/>
        </w:rPr>
        <w:t>. M</w:t>
      </w:r>
      <w:r w:rsidR="00310720" w:rsidRPr="00E71E10">
        <w:rPr>
          <w:i/>
        </w:rPr>
        <w:t>ěly</w:t>
      </w:r>
      <w:r w:rsidR="00441E6D" w:rsidRPr="00E71E10">
        <w:rPr>
          <w:i/>
        </w:rPr>
        <w:t xml:space="preserve"> hodnotu 3</w:t>
      </w:r>
      <w:r w:rsidR="00310720" w:rsidRPr="00E71E10">
        <w:rPr>
          <w:i/>
        </w:rPr>
        <w:t>3,8</w:t>
      </w:r>
      <w:r w:rsidR="00441E6D" w:rsidRPr="00E71E10">
        <w:rPr>
          <w:i/>
        </w:rPr>
        <w:t xml:space="preserve"> mld. Kč a </w:t>
      </w:r>
      <w:r w:rsidR="009F5F05">
        <w:rPr>
          <w:i/>
        </w:rPr>
        <w:t xml:space="preserve">oproti roku 2020 </w:t>
      </w:r>
      <w:r w:rsidR="00DA4ED8">
        <w:rPr>
          <w:i/>
        </w:rPr>
        <w:t>šlo o jednoprocentní</w:t>
      </w:r>
      <w:r w:rsidR="00441E6D" w:rsidRPr="00E71E10">
        <w:rPr>
          <w:i/>
        </w:rPr>
        <w:t xml:space="preserve"> </w:t>
      </w:r>
      <w:r w:rsidR="00E71E10" w:rsidRPr="00E71E10">
        <w:rPr>
          <w:i/>
        </w:rPr>
        <w:t>pokles</w:t>
      </w:r>
      <w:r w:rsidR="00DA4ED8">
        <w:rPr>
          <w:i/>
        </w:rPr>
        <w:t>,</w:t>
      </w:r>
      <w:r w:rsidR="00E71E10" w:rsidRPr="00E71E10">
        <w:rPr>
          <w:i/>
        </w:rPr>
        <w:t>“</w:t>
      </w:r>
      <w:r>
        <w:t xml:space="preserve"> </w:t>
      </w:r>
      <w:r w:rsidR="00E71E10">
        <w:t>ř</w:t>
      </w:r>
      <w:r w:rsidR="00E71E10" w:rsidRPr="00441E6D">
        <w:t xml:space="preserve">íká Silvie Lukavcová z oddělení </w:t>
      </w:r>
      <w:r w:rsidR="00E71E10">
        <w:t xml:space="preserve">statistiky </w:t>
      </w:r>
      <w:r w:rsidR="00E71E10" w:rsidRPr="00441E6D">
        <w:t xml:space="preserve">stavebnictví </w:t>
      </w:r>
      <w:r w:rsidR="00E71E10">
        <w:t>a bytové výstavby ČSÚ.</w:t>
      </w:r>
    </w:p>
    <w:p w14:paraId="1DF0FC3F" w14:textId="77777777" w:rsidR="00E71E10" w:rsidRDefault="00E71E10" w:rsidP="00453812"/>
    <w:p w14:paraId="4109AFB0" w14:textId="1DAD26B8" w:rsidR="003C75C4" w:rsidRDefault="00E71E10" w:rsidP="00453812">
      <w:r>
        <w:t>V</w:t>
      </w:r>
      <w:r w:rsidR="00F04345">
        <w:t> minulém roce</w:t>
      </w:r>
      <w:r w:rsidR="00605FC7" w:rsidRPr="00E71E10">
        <w:t xml:space="preserve"> </w:t>
      </w:r>
      <w:r w:rsidR="009F5F05">
        <w:t xml:space="preserve">spadalo </w:t>
      </w:r>
      <w:r w:rsidR="00605FC7" w:rsidRPr="00E71E10">
        <w:t xml:space="preserve">nejvíce </w:t>
      </w:r>
      <w:r w:rsidR="00441E6D" w:rsidRPr="00E71E10">
        <w:t xml:space="preserve">nově dokončených </w:t>
      </w:r>
      <w:r w:rsidR="00605FC7" w:rsidRPr="00E71E10">
        <w:t>nebytových bud</w:t>
      </w:r>
      <w:r w:rsidR="00441E6D" w:rsidRPr="00E71E10">
        <w:t xml:space="preserve">ov </w:t>
      </w:r>
      <w:r w:rsidR="009F5F05">
        <w:t xml:space="preserve">do </w:t>
      </w:r>
      <w:r w:rsidR="00441E6D" w:rsidRPr="00E71E10">
        <w:t>ka</w:t>
      </w:r>
      <w:r>
        <w:t>tegori</w:t>
      </w:r>
      <w:r w:rsidR="009F5F05">
        <w:t>e</w:t>
      </w:r>
      <w:r>
        <w:t xml:space="preserve"> Hotely </w:t>
      </w:r>
      <w:r w:rsidR="00453812">
        <w:br/>
      </w:r>
      <w:r>
        <w:t xml:space="preserve">a obdobné budovy. Byly ale v průměru nejmenší, na jednu novou budovu připadlo jen 600 </w:t>
      </w:r>
      <w:r w:rsidRPr="003C6AA8">
        <w:rPr>
          <w:rFonts w:eastAsia="Times New Roman" w:cs="Arial"/>
          <w:szCs w:val="20"/>
          <w:lang w:eastAsia="cs-CZ"/>
        </w:rPr>
        <w:t>m</w:t>
      </w:r>
      <w:r w:rsidRPr="003C6AA8">
        <w:rPr>
          <w:rFonts w:eastAsia="Times New Roman" w:cs="Arial"/>
          <w:szCs w:val="20"/>
          <w:vertAlign w:val="superscript"/>
          <w:lang w:eastAsia="cs-CZ"/>
        </w:rPr>
        <w:t>3</w:t>
      </w:r>
      <w:r>
        <w:rPr>
          <w:rFonts w:eastAsia="Times New Roman" w:cs="Arial"/>
          <w:szCs w:val="20"/>
          <w:lang w:eastAsia="cs-CZ"/>
        </w:rPr>
        <w:t xml:space="preserve"> obestavěného prostoru</w:t>
      </w:r>
      <w:r>
        <w:t xml:space="preserve"> a patřily </w:t>
      </w:r>
      <w:r w:rsidR="009F5F05">
        <w:t xml:space="preserve">také </w:t>
      </w:r>
      <w:r>
        <w:t>k těm levnějším. N</w:t>
      </w:r>
      <w:r w:rsidR="00441E6D" w:rsidRPr="00E71E10">
        <w:t xml:space="preserve">ejméně </w:t>
      </w:r>
      <w:r w:rsidR="009F5F05">
        <w:t>bylo</w:t>
      </w:r>
      <w:r w:rsidR="00441E6D" w:rsidRPr="00E71E10">
        <w:t xml:space="preserve"> dokonč</w:t>
      </w:r>
      <w:r w:rsidR="009F5F05">
        <w:t>eno</w:t>
      </w:r>
      <w:r w:rsidR="00441E6D" w:rsidRPr="00E71E10">
        <w:t xml:space="preserve"> administrativních budov. Nejv</w:t>
      </w:r>
      <w:r>
        <w:t xml:space="preserve">ětší investice </w:t>
      </w:r>
      <w:r w:rsidR="009F5F05">
        <w:t>si vyžádaly nebytové stavby</w:t>
      </w:r>
      <w:r>
        <w:t xml:space="preserve"> </w:t>
      </w:r>
      <w:r w:rsidR="009F5F05">
        <w:t>v</w:t>
      </w:r>
      <w:r>
        <w:t xml:space="preserve"> </w:t>
      </w:r>
      <w:r w:rsidR="00441E6D" w:rsidRPr="00E71E10">
        <w:t>kategori</w:t>
      </w:r>
      <w:r w:rsidR="009F5F05">
        <w:t>i</w:t>
      </w:r>
      <w:r w:rsidR="00441E6D" w:rsidRPr="00E71E10">
        <w:t xml:space="preserve"> budov pro průmysl a skladování, které měly také celkově největší podlahovou plochu</w:t>
      </w:r>
      <w:r w:rsidR="00B8702E" w:rsidRPr="00E71E10">
        <w:t xml:space="preserve"> i obestavěný prostor</w:t>
      </w:r>
      <w:r>
        <w:t xml:space="preserve">. </w:t>
      </w:r>
      <w:r w:rsidR="003C75C4">
        <w:t>V</w:t>
      </w:r>
      <w:r w:rsidR="00F04345">
        <w:t> </w:t>
      </w:r>
      <w:r w:rsidR="003C75C4">
        <w:t>roce</w:t>
      </w:r>
      <w:r w:rsidR="00F04345">
        <w:t xml:space="preserve"> 2021</w:t>
      </w:r>
      <w:r w:rsidR="003C75C4">
        <w:t xml:space="preserve"> měla jedna </w:t>
      </w:r>
      <w:r w:rsidR="00453812">
        <w:t xml:space="preserve">dokončená průmyslová </w:t>
      </w:r>
      <w:r w:rsidR="005749C6">
        <w:t xml:space="preserve">budova </w:t>
      </w:r>
      <w:r w:rsidR="003C75C4">
        <w:t xml:space="preserve">v průměru </w:t>
      </w:r>
      <w:r w:rsidR="00BB0199">
        <w:t>téměř</w:t>
      </w:r>
      <w:r w:rsidR="00F342A6">
        <w:t xml:space="preserve"> </w:t>
      </w:r>
      <w:r w:rsidR="00BB0199">
        <w:t>28</w:t>
      </w:r>
      <w:r w:rsidR="00453812">
        <w:t xml:space="preserve"> tis. </w:t>
      </w:r>
      <w:r w:rsidR="003C75C4" w:rsidRPr="003C6AA8">
        <w:rPr>
          <w:rFonts w:eastAsia="Times New Roman" w:cs="Arial"/>
          <w:szCs w:val="20"/>
          <w:lang w:eastAsia="cs-CZ"/>
        </w:rPr>
        <w:t>m</w:t>
      </w:r>
      <w:r w:rsidR="003C75C4" w:rsidRPr="003C6AA8">
        <w:rPr>
          <w:rFonts w:eastAsia="Times New Roman" w:cs="Arial"/>
          <w:szCs w:val="20"/>
          <w:vertAlign w:val="superscript"/>
          <w:lang w:eastAsia="cs-CZ"/>
        </w:rPr>
        <w:t>3</w:t>
      </w:r>
      <w:r w:rsidR="003C75C4">
        <w:rPr>
          <w:rFonts w:eastAsia="Times New Roman" w:cs="Arial"/>
          <w:szCs w:val="20"/>
          <w:vertAlign w:val="superscript"/>
          <w:lang w:eastAsia="cs-CZ"/>
        </w:rPr>
        <w:t xml:space="preserve"> </w:t>
      </w:r>
      <w:r w:rsidR="003C75C4">
        <w:t xml:space="preserve">obestavěného prostoru. </w:t>
      </w:r>
      <w:r w:rsidR="00F04345">
        <w:t xml:space="preserve">Nejméně </w:t>
      </w:r>
      <w:r w:rsidR="005749C6">
        <w:t>investic</w:t>
      </w:r>
      <w:r w:rsidR="00F04345">
        <w:t xml:space="preserve"> š</w:t>
      </w:r>
      <w:r w:rsidR="005749C6">
        <w:t>lo</w:t>
      </w:r>
      <w:r w:rsidR="00F04345">
        <w:t xml:space="preserve"> do budov pro dopravu a telekomunikace.</w:t>
      </w:r>
    </w:p>
    <w:p w14:paraId="60423F75" w14:textId="77777777" w:rsidR="00453812" w:rsidRDefault="00453812" w:rsidP="00453812"/>
    <w:p w14:paraId="2BA5D29F" w14:textId="572D143A" w:rsidR="003C6AA8" w:rsidRDefault="003C6AA8" w:rsidP="00453812">
      <w:pPr>
        <w:rPr>
          <w:rFonts w:eastAsia="Times New Roman" w:cs="Arial"/>
          <w:szCs w:val="20"/>
          <w:lang w:eastAsia="cs-CZ"/>
        </w:rPr>
      </w:pPr>
      <w:r w:rsidRPr="003C6AA8">
        <w:rPr>
          <w:rFonts w:cs="Arial"/>
          <w:szCs w:val="20"/>
        </w:rPr>
        <w:t xml:space="preserve">Z územního hlediska se nejvíce nebytových budov dokončilo v Jihomoravském kraji, </w:t>
      </w:r>
      <w:r w:rsidR="009F5F05">
        <w:rPr>
          <w:rFonts w:cs="Arial"/>
          <w:szCs w:val="20"/>
        </w:rPr>
        <w:t>konkrétně</w:t>
      </w:r>
      <w:r w:rsidRPr="003C6AA8">
        <w:rPr>
          <w:rFonts w:cs="Arial"/>
          <w:szCs w:val="20"/>
        </w:rPr>
        <w:t xml:space="preserve"> 3</w:t>
      </w:r>
      <w:r w:rsidR="00F04345">
        <w:rPr>
          <w:rFonts w:cs="Arial"/>
          <w:szCs w:val="20"/>
        </w:rPr>
        <w:t>60</w:t>
      </w:r>
      <w:r w:rsidRPr="003C6AA8">
        <w:rPr>
          <w:rFonts w:cs="Arial"/>
          <w:szCs w:val="20"/>
        </w:rPr>
        <w:t xml:space="preserve">. Naopak nejméně, </w:t>
      </w:r>
      <w:r w:rsidR="00F04345">
        <w:rPr>
          <w:rFonts w:cs="Arial"/>
          <w:szCs w:val="20"/>
        </w:rPr>
        <w:t>53</w:t>
      </w:r>
      <w:r w:rsidRPr="003C6AA8">
        <w:rPr>
          <w:rFonts w:cs="Arial"/>
          <w:szCs w:val="20"/>
        </w:rPr>
        <w:t>, jich bylo dokončeno v </w:t>
      </w:r>
      <w:r w:rsidR="00F04345">
        <w:rPr>
          <w:rFonts w:cs="Arial"/>
          <w:szCs w:val="20"/>
        </w:rPr>
        <w:t>Praze</w:t>
      </w:r>
      <w:r w:rsidRPr="003C6AA8">
        <w:rPr>
          <w:rFonts w:cs="Arial"/>
          <w:szCs w:val="20"/>
        </w:rPr>
        <w:t xml:space="preserve">. </w:t>
      </w:r>
      <w:r w:rsidR="009F5F05">
        <w:rPr>
          <w:rFonts w:cs="Arial"/>
          <w:szCs w:val="20"/>
        </w:rPr>
        <w:t>Zde</w:t>
      </w:r>
      <w:r w:rsidR="00F04345">
        <w:rPr>
          <w:rFonts w:cs="Arial"/>
          <w:szCs w:val="20"/>
        </w:rPr>
        <w:t xml:space="preserve"> byly budovy ale n</w:t>
      </w:r>
      <w:r w:rsidRPr="003C6AA8">
        <w:rPr>
          <w:rFonts w:eastAsia="Times New Roman" w:cs="Arial"/>
          <w:szCs w:val="20"/>
          <w:lang w:eastAsia="cs-CZ"/>
        </w:rPr>
        <w:t xml:space="preserve">ejdražší a </w:t>
      </w:r>
      <w:r w:rsidR="009F5F05">
        <w:rPr>
          <w:rFonts w:eastAsia="Times New Roman" w:cs="Arial"/>
          <w:szCs w:val="20"/>
          <w:lang w:eastAsia="cs-CZ"/>
        </w:rPr>
        <w:t xml:space="preserve">také </w:t>
      </w:r>
      <w:r w:rsidRPr="003C6AA8">
        <w:rPr>
          <w:rFonts w:eastAsia="Times New Roman" w:cs="Arial"/>
          <w:szCs w:val="20"/>
          <w:lang w:eastAsia="cs-CZ"/>
        </w:rPr>
        <w:t xml:space="preserve">prostorově největší. </w:t>
      </w:r>
      <w:r>
        <w:rPr>
          <w:rFonts w:eastAsia="Times New Roman" w:cs="Arial"/>
          <w:szCs w:val="20"/>
          <w:lang w:eastAsia="cs-CZ"/>
        </w:rPr>
        <w:t>Na jednu</w:t>
      </w:r>
      <w:r w:rsidRPr="003C6AA8">
        <w:rPr>
          <w:rFonts w:eastAsia="Times New Roman" w:cs="Arial"/>
          <w:szCs w:val="20"/>
          <w:lang w:eastAsia="cs-CZ"/>
        </w:rPr>
        <w:t xml:space="preserve"> dokončen</w:t>
      </w:r>
      <w:r>
        <w:rPr>
          <w:rFonts w:eastAsia="Times New Roman" w:cs="Arial"/>
          <w:szCs w:val="20"/>
          <w:lang w:eastAsia="cs-CZ"/>
        </w:rPr>
        <w:t>ou budovu</w:t>
      </w:r>
      <w:r w:rsidRPr="003C6AA8">
        <w:rPr>
          <w:rFonts w:eastAsia="Times New Roman" w:cs="Arial"/>
          <w:szCs w:val="20"/>
          <w:lang w:eastAsia="cs-CZ"/>
        </w:rPr>
        <w:t xml:space="preserve"> </w:t>
      </w:r>
      <w:r w:rsidR="009F5F05">
        <w:rPr>
          <w:rFonts w:eastAsia="Times New Roman" w:cs="Arial"/>
          <w:szCs w:val="20"/>
          <w:lang w:eastAsia="cs-CZ"/>
        </w:rPr>
        <w:t xml:space="preserve">v Praze </w:t>
      </w:r>
      <w:r>
        <w:rPr>
          <w:rFonts w:eastAsia="Times New Roman" w:cs="Arial"/>
          <w:szCs w:val="20"/>
          <w:lang w:eastAsia="cs-CZ"/>
        </w:rPr>
        <w:t xml:space="preserve">bylo </w:t>
      </w:r>
      <w:r w:rsidRPr="003C6AA8">
        <w:rPr>
          <w:rFonts w:eastAsia="Times New Roman" w:cs="Arial"/>
          <w:szCs w:val="20"/>
          <w:lang w:eastAsia="cs-CZ"/>
        </w:rPr>
        <w:t>v</w:t>
      </w:r>
      <w:r>
        <w:rPr>
          <w:rFonts w:eastAsia="Times New Roman" w:cs="Arial"/>
          <w:szCs w:val="20"/>
          <w:lang w:eastAsia="cs-CZ"/>
        </w:rPr>
        <w:t> </w:t>
      </w:r>
      <w:r w:rsidRPr="003C6AA8">
        <w:rPr>
          <w:rFonts w:eastAsia="Times New Roman" w:cs="Arial"/>
          <w:szCs w:val="20"/>
          <w:lang w:eastAsia="cs-CZ"/>
        </w:rPr>
        <w:t>průměru</w:t>
      </w:r>
      <w:r>
        <w:rPr>
          <w:rFonts w:eastAsia="Times New Roman" w:cs="Arial"/>
          <w:szCs w:val="20"/>
          <w:lang w:eastAsia="cs-CZ"/>
        </w:rPr>
        <w:t xml:space="preserve"> vynaloženo</w:t>
      </w:r>
      <w:r w:rsidRPr="003C6AA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 xml:space="preserve">více </w:t>
      </w:r>
      <w:r w:rsidR="009F5F05">
        <w:rPr>
          <w:rFonts w:eastAsia="Times New Roman" w:cs="Arial"/>
          <w:szCs w:val="20"/>
          <w:lang w:eastAsia="cs-CZ"/>
        </w:rPr>
        <w:t xml:space="preserve">než </w:t>
      </w:r>
      <w:r>
        <w:rPr>
          <w:rFonts w:eastAsia="Times New Roman" w:cs="Arial"/>
          <w:szCs w:val="20"/>
          <w:lang w:eastAsia="cs-CZ"/>
        </w:rPr>
        <w:t>1</w:t>
      </w:r>
      <w:r w:rsidR="00F04345">
        <w:rPr>
          <w:rFonts w:eastAsia="Times New Roman" w:cs="Arial"/>
          <w:szCs w:val="20"/>
          <w:lang w:eastAsia="cs-CZ"/>
        </w:rPr>
        <w:t>4</w:t>
      </w:r>
      <w:r>
        <w:rPr>
          <w:rFonts w:eastAsia="Times New Roman" w:cs="Arial"/>
          <w:szCs w:val="20"/>
          <w:lang w:eastAsia="cs-CZ"/>
        </w:rPr>
        <w:t>2</w:t>
      </w:r>
      <w:r w:rsidR="00F04345">
        <w:rPr>
          <w:rFonts w:eastAsia="Times New Roman" w:cs="Arial"/>
          <w:szCs w:val="20"/>
          <w:lang w:eastAsia="cs-CZ"/>
        </w:rPr>
        <w:t> </w:t>
      </w:r>
      <w:r w:rsidRPr="003C6AA8">
        <w:rPr>
          <w:rFonts w:eastAsia="Times New Roman" w:cs="Arial"/>
          <w:szCs w:val="20"/>
          <w:lang w:eastAsia="cs-CZ"/>
        </w:rPr>
        <w:t>mil. Kč</w:t>
      </w:r>
      <w:r w:rsidR="009F5F05">
        <w:rPr>
          <w:rFonts w:eastAsia="Times New Roman" w:cs="Arial"/>
          <w:szCs w:val="20"/>
          <w:lang w:eastAsia="cs-CZ"/>
        </w:rPr>
        <w:t xml:space="preserve">, </w:t>
      </w:r>
      <w:r w:rsidRPr="003C6AA8">
        <w:rPr>
          <w:rFonts w:eastAsia="Times New Roman" w:cs="Arial"/>
          <w:szCs w:val="20"/>
          <w:lang w:eastAsia="cs-CZ"/>
        </w:rPr>
        <w:t>podlahová plocha př</w:t>
      </w:r>
      <w:r>
        <w:rPr>
          <w:rFonts w:eastAsia="Times New Roman" w:cs="Arial"/>
          <w:szCs w:val="20"/>
          <w:lang w:eastAsia="cs-CZ"/>
        </w:rPr>
        <w:t xml:space="preserve">ipadající na jednu budovu </w:t>
      </w:r>
      <w:r w:rsidR="009F5F05">
        <w:rPr>
          <w:rFonts w:eastAsia="Times New Roman" w:cs="Arial"/>
          <w:szCs w:val="20"/>
          <w:lang w:eastAsia="cs-CZ"/>
        </w:rPr>
        <w:t>činila</w:t>
      </w:r>
      <w:r>
        <w:rPr>
          <w:rFonts w:eastAsia="Times New Roman" w:cs="Arial"/>
          <w:szCs w:val="20"/>
          <w:lang w:eastAsia="cs-CZ"/>
        </w:rPr>
        <w:t xml:space="preserve"> </w:t>
      </w:r>
      <w:r w:rsidR="00F04345">
        <w:rPr>
          <w:rFonts w:eastAsia="Times New Roman" w:cs="Arial"/>
          <w:szCs w:val="20"/>
          <w:lang w:eastAsia="cs-CZ"/>
        </w:rPr>
        <w:t>3,8</w:t>
      </w:r>
      <w:r w:rsidRPr="003C6AA8">
        <w:rPr>
          <w:rFonts w:eastAsia="Times New Roman" w:cs="Arial"/>
          <w:szCs w:val="20"/>
          <w:lang w:eastAsia="cs-CZ"/>
        </w:rPr>
        <w:t> tis. m</w:t>
      </w:r>
      <w:r w:rsidRPr="003C6AA8">
        <w:rPr>
          <w:rFonts w:eastAsia="Times New Roman" w:cs="Arial"/>
          <w:szCs w:val="20"/>
          <w:vertAlign w:val="superscript"/>
          <w:lang w:eastAsia="cs-CZ"/>
        </w:rPr>
        <w:t>2</w:t>
      </w:r>
      <w:r w:rsidRPr="003C6AA8">
        <w:rPr>
          <w:rFonts w:eastAsia="Times New Roman" w:cs="Arial"/>
          <w:szCs w:val="20"/>
          <w:lang w:eastAsia="cs-CZ"/>
        </w:rPr>
        <w:t xml:space="preserve"> a obestavěný prostor </w:t>
      </w:r>
      <w:r>
        <w:rPr>
          <w:rFonts w:eastAsia="Times New Roman" w:cs="Arial"/>
          <w:szCs w:val="20"/>
          <w:lang w:eastAsia="cs-CZ"/>
        </w:rPr>
        <w:t xml:space="preserve">více </w:t>
      </w:r>
      <w:r w:rsidR="009F5F05">
        <w:rPr>
          <w:rFonts w:eastAsia="Times New Roman" w:cs="Arial"/>
          <w:szCs w:val="20"/>
          <w:lang w:eastAsia="cs-CZ"/>
        </w:rPr>
        <w:t>než</w:t>
      </w:r>
      <w:r>
        <w:rPr>
          <w:rFonts w:eastAsia="Times New Roman" w:cs="Arial"/>
          <w:szCs w:val="20"/>
          <w:lang w:eastAsia="cs-CZ"/>
        </w:rPr>
        <w:t xml:space="preserve"> </w:t>
      </w:r>
      <w:r w:rsidR="00F04345">
        <w:rPr>
          <w:rFonts w:eastAsia="Times New Roman" w:cs="Arial"/>
          <w:szCs w:val="20"/>
          <w:lang w:eastAsia="cs-CZ"/>
        </w:rPr>
        <w:t>17</w:t>
      </w:r>
      <w:r w:rsidRPr="003C6AA8">
        <w:rPr>
          <w:rFonts w:eastAsia="Times New Roman" w:cs="Arial"/>
          <w:szCs w:val="20"/>
          <w:lang w:eastAsia="cs-CZ"/>
        </w:rPr>
        <w:t xml:space="preserve"> tis. m</w:t>
      </w:r>
      <w:r w:rsidRPr="003C6AA8">
        <w:rPr>
          <w:rFonts w:eastAsia="Times New Roman" w:cs="Arial"/>
          <w:szCs w:val="20"/>
          <w:vertAlign w:val="superscript"/>
          <w:lang w:eastAsia="cs-CZ"/>
        </w:rPr>
        <w:t>3</w:t>
      </w:r>
      <w:r w:rsidRPr="003C6AA8">
        <w:rPr>
          <w:rFonts w:eastAsia="Times New Roman" w:cs="Arial"/>
          <w:szCs w:val="20"/>
          <w:lang w:eastAsia="cs-CZ"/>
        </w:rPr>
        <w:t>.</w:t>
      </w:r>
      <w:r>
        <w:rPr>
          <w:rFonts w:eastAsia="Times New Roman" w:cs="Arial"/>
          <w:szCs w:val="20"/>
          <w:lang w:eastAsia="cs-CZ"/>
        </w:rPr>
        <w:t xml:space="preserve"> V průměru</w:t>
      </w:r>
      <w:r w:rsidRPr="003C6AA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n</w:t>
      </w:r>
      <w:r w:rsidRPr="003C6AA8">
        <w:rPr>
          <w:rFonts w:eastAsia="Times New Roman" w:cs="Arial"/>
          <w:szCs w:val="20"/>
          <w:lang w:eastAsia="cs-CZ"/>
        </w:rPr>
        <w:t xml:space="preserve">ejlevnější stavby </w:t>
      </w:r>
      <w:r w:rsidR="009F5F05">
        <w:rPr>
          <w:rFonts w:eastAsia="Times New Roman" w:cs="Arial"/>
          <w:szCs w:val="20"/>
          <w:lang w:eastAsia="cs-CZ"/>
        </w:rPr>
        <w:t>byly</w:t>
      </w:r>
      <w:r w:rsidRPr="003C6AA8">
        <w:rPr>
          <w:rFonts w:eastAsia="Times New Roman" w:cs="Arial"/>
          <w:szCs w:val="20"/>
          <w:lang w:eastAsia="cs-CZ"/>
        </w:rPr>
        <w:t xml:space="preserve"> lo</w:t>
      </w:r>
      <w:r w:rsidR="009F5F05">
        <w:rPr>
          <w:rFonts w:eastAsia="Times New Roman" w:cs="Arial"/>
          <w:szCs w:val="20"/>
          <w:lang w:eastAsia="cs-CZ"/>
        </w:rPr>
        <w:t xml:space="preserve">ni </w:t>
      </w:r>
      <w:r w:rsidRPr="003C6AA8">
        <w:rPr>
          <w:rFonts w:eastAsia="Times New Roman" w:cs="Arial"/>
          <w:szCs w:val="20"/>
          <w:lang w:eastAsia="cs-CZ"/>
        </w:rPr>
        <w:t>dokonč</w:t>
      </w:r>
      <w:r w:rsidR="009F5F05">
        <w:rPr>
          <w:rFonts w:eastAsia="Times New Roman" w:cs="Arial"/>
          <w:szCs w:val="20"/>
          <w:lang w:eastAsia="cs-CZ"/>
        </w:rPr>
        <w:t xml:space="preserve">eny </w:t>
      </w:r>
      <w:r w:rsidR="00F04345">
        <w:rPr>
          <w:rFonts w:eastAsia="Times New Roman" w:cs="Arial"/>
          <w:szCs w:val="20"/>
          <w:lang w:eastAsia="cs-CZ"/>
        </w:rPr>
        <w:t xml:space="preserve">v Karlovarském kraji a </w:t>
      </w:r>
      <w:r>
        <w:rPr>
          <w:rFonts w:eastAsia="Times New Roman" w:cs="Arial"/>
          <w:szCs w:val="20"/>
          <w:lang w:eastAsia="cs-CZ"/>
        </w:rPr>
        <w:t xml:space="preserve">v Jižních </w:t>
      </w:r>
      <w:r w:rsidR="00390EEE">
        <w:rPr>
          <w:rFonts w:eastAsia="Times New Roman" w:cs="Arial"/>
          <w:szCs w:val="20"/>
          <w:lang w:eastAsia="cs-CZ"/>
        </w:rPr>
        <w:t>Č</w:t>
      </w:r>
      <w:r>
        <w:rPr>
          <w:rFonts w:eastAsia="Times New Roman" w:cs="Arial"/>
          <w:szCs w:val="20"/>
          <w:lang w:eastAsia="cs-CZ"/>
        </w:rPr>
        <w:t>echách</w:t>
      </w:r>
      <w:r w:rsidRPr="003C6AA8">
        <w:rPr>
          <w:rFonts w:eastAsia="Times New Roman" w:cs="Arial"/>
          <w:szCs w:val="20"/>
          <w:lang w:eastAsia="cs-CZ"/>
        </w:rPr>
        <w:t>, kde průměrná i</w:t>
      </w:r>
      <w:r w:rsidR="00390EEE">
        <w:rPr>
          <w:rFonts w:eastAsia="Times New Roman" w:cs="Arial"/>
          <w:szCs w:val="20"/>
          <w:lang w:eastAsia="cs-CZ"/>
        </w:rPr>
        <w:t xml:space="preserve">nvestiční hodnota </w:t>
      </w:r>
      <w:r w:rsidR="009F5F05">
        <w:rPr>
          <w:rFonts w:eastAsia="Times New Roman" w:cs="Arial"/>
          <w:szCs w:val="20"/>
          <w:lang w:eastAsia="cs-CZ"/>
        </w:rPr>
        <w:t>čítala</w:t>
      </w:r>
      <w:r w:rsidR="00390EEE">
        <w:rPr>
          <w:rFonts w:eastAsia="Times New Roman" w:cs="Arial"/>
          <w:szCs w:val="20"/>
          <w:lang w:eastAsia="cs-CZ"/>
        </w:rPr>
        <w:t xml:space="preserve"> </w:t>
      </w:r>
      <w:r w:rsidR="00F04345">
        <w:rPr>
          <w:rFonts w:eastAsia="Times New Roman" w:cs="Arial"/>
          <w:szCs w:val="20"/>
          <w:lang w:eastAsia="cs-CZ"/>
        </w:rPr>
        <w:t>6</w:t>
      </w:r>
      <w:r w:rsidR="00390EEE">
        <w:rPr>
          <w:rFonts w:eastAsia="Times New Roman" w:cs="Arial"/>
          <w:szCs w:val="20"/>
          <w:lang w:eastAsia="cs-CZ"/>
        </w:rPr>
        <w:t>,4</w:t>
      </w:r>
      <w:r w:rsidRPr="003C6AA8">
        <w:rPr>
          <w:rFonts w:eastAsia="Times New Roman" w:cs="Arial"/>
          <w:szCs w:val="20"/>
          <w:lang w:eastAsia="cs-CZ"/>
        </w:rPr>
        <w:t xml:space="preserve"> mil. Kč. </w:t>
      </w:r>
      <w:r w:rsidR="0065124B">
        <w:rPr>
          <w:rFonts w:eastAsia="Times New Roman" w:cs="Arial"/>
          <w:szCs w:val="20"/>
          <w:lang w:eastAsia="cs-CZ"/>
        </w:rPr>
        <w:t>V Karlovarském kraji byly</w:t>
      </w:r>
      <w:r w:rsidR="0065124B" w:rsidRPr="0065124B">
        <w:rPr>
          <w:rFonts w:eastAsia="Times New Roman" w:cs="Arial"/>
          <w:szCs w:val="20"/>
          <w:lang w:eastAsia="cs-CZ"/>
        </w:rPr>
        <w:t xml:space="preserve"> </w:t>
      </w:r>
      <w:r w:rsidR="0065124B">
        <w:rPr>
          <w:rFonts w:eastAsia="Times New Roman" w:cs="Arial"/>
          <w:szCs w:val="20"/>
          <w:lang w:eastAsia="cs-CZ"/>
        </w:rPr>
        <w:t xml:space="preserve">budovy také nejmenší, </w:t>
      </w:r>
      <w:r w:rsidRPr="003C6AA8">
        <w:rPr>
          <w:rFonts w:eastAsia="Times New Roman" w:cs="Arial"/>
          <w:szCs w:val="20"/>
          <w:lang w:eastAsia="cs-CZ"/>
        </w:rPr>
        <w:t xml:space="preserve">průměrná podlahová plocha zde </w:t>
      </w:r>
      <w:r w:rsidR="00390EEE">
        <w:rPr>
          <w:rFonts w:eastAsia="Times New Roman" w:cs="Arial"/>
          <w:szCs w:val="20"/>
          <w:lang w:eastAsia="cs-CZ"/>
        </w:rPr>
        <w:t>nepřekročila</w:t>
      </w:r>
      <w:r w:rsidRPr="003C6AA8">
        <w:rPr>
          <w:rFonts w:eastAsia="Times New Roman" w:cs="Arial"/>
          <w:szCs w:val="20"/>
          <w:lang w:eastAsia="cs-CZ"/>
        </w:rPr>
        <w:t xml:space="preserve"> </w:t>
      </w:r>
      <w:r w:rsidR="00390EEE">
        <w:rPr>
          <w:rFonts w:eastAsia="Times New Roman" w:cs="Arial"/>
          <w:szCs w:val="20"/>
          <w:lang w:eastAsia="cs-CZ"/>
        </w:rPr>
        <w:t>3</w:t>
      </w:r>
      <w:r w:rsidR="0065124B">
        <w:rPr>
          <w:rFonts w:eastAsia="Times New Roman" w:cs="Arial"/>
          <w:szCs w:val="20"/>
          <w:lang w:eastAsia="cs-CZ"/>
        </w:rPr>
        <w:t>2</w:t>
      </w:r>
      <w:r w:rsidR="00390EEE">
        <w:rPr>
          <w:rFonts w:eastAsia="Times New Roman" w:cs="Arial"/>
          <w:szCs w:val="20"/>
          <w:lang w:eastAsia="cs-CZ"/>
        </w:rPr>
        <w:t>0</w:t>
      </w:r>
      <w:r w:rsidRPr="003C6AA8">
        <w:rPr>
          <w:rFonts w:eastAsia="Times New Roman" w:cs="Arial"/>
          <w:szCs w:val="20"/>
          <w:lang w:eastAsia="cs-CZ"/>
        </w:rPr>
        <w:t xml:space="preserve"> m</w:t>
      </w:r>
      <w:r w:rsidRPr="003C6AA8">
        <w:rPr>
          <w:rFonts w:eastAsia="Times New Roman" w:cs="Arial"/>
          <w:szCs w:val="20"/>
          <w:vertAlign w:val="superscript"/>
          <w:lang w:eastAsia="cs-CZ"/>
        </w:rPr>
        <w:t>2</w:t>
      </w:r>
      <w:r w:rsidRPr="003C6AA8">
        <w:rPr>
          <w:rFonts w:eastAsia="Times New Roman" w:cs="Arial"/>
          <w:szCs w:val="20"/>
          <w:lang w:eastAsia="cs-CZ"/>
        </w:rPr>
        <w:t xml:space="preserve"> </w:t>
      </w:r>
      <w:r w:rsidR="00453812">
        <w:rPr>
          <w:rFonts w:eastAsia="Times New Roman" w:cs="Arial"/>
          <w:szCs w:val="20"/>
          <w:lang w:eastAsia="cs-CZ"/>
        </w:rPr>
        <w:br/>
      </w:r>
      <w:r w:rsidRPr="003C6AA8">
        <w:rPr>
          <w:rFonts w:eastAsia="Times New Roman" w:cs="Arial"/>
          <w:szCs w:val="20"/>
          <w:lang w:eastAsia="cs-CZ"/>
        </w:rPr>
        <w:t xml:space="preserve">a obestavěný prostor 1 </w:t>
      </w:r>
      <w:r w:rsidR="0065124B">
        <w:rPr>
          <w:rFonts w:eastAsia="Times New Roman" w:cs="Arial"/>
          <w:szCs w:val="20"/>
          <w:lang w:eastAsia="cs-CZ"/>
        </w:rPr>
        <w:t>7</w:t>
      </w:r>
      <w:r w:rsidR="00390EEE">
        <w:rPr>
          <w:rFonts w:eastAsia="Times New Roman" w:cs="Arial"/>
          <w:szCs w:val="20"/>
          <w:lang w:eastAsia="cs-CZ"/>
        </w:rPr>
        <w:t>00</w:t>
      </w:r>
      <w:r w:rsidRPr="003C6AA8">
        <w:rPr>
          <w:rFonts w:eastAsia="Times New Roman" w:cs="Arial"/>
          <w:szCs w:val="20"/>
          <w:lang w:eastAsia="cs-CZ"/>
        </w:rPr>
        <w:t xml:space="preserve"> m</w:t>
      </w:r>
      <w:r w:rsidRPr="003C6AA8">
        <w:rPr>
          <w:rFonts w:eastAsia="Times New Roman" w:cs="Arial"/>
          <w:szCs w:val="20"/>
          <w:vertAlign w:val="superscript"/>
          <w:lang w:eastAsia="cs-CZ"/>
        </w:rPr>
        <w:t>3</w:t>
      </w:r>
      <w:r w:rsidRPr="003C6AA8">
        <w:rPr>
          <w:rFonts w:eastAsia="Times New Roman" w:cs="Arial"/>
          <w:szCs w:val="20"/>
          <w:lang w:eastAsia="cs-CZ"/>
        </w:rPr>
        <w:t>.</w:t>
      </w:r>
    </w:p>
    <w:p w14:paraId="776DCEFB" w14:textId="77777777" w:rsidR="00453812" w:rsidRPr="003C6AA8" w:rsidRDefault="00453812" w:rsidP="00453812">
      <w:pPr>
        <w:rPr>
          <w:rFonts w:eastAsia="Times New Roman" w:cs="Arial"/>
          <w:szCs w:val="20"/>
          <w:lang w:eastAsia="cs-CZ"/>
        </w:rPr>
      </w:pPr>
    </w:p>
    <w:p w14:paraId="138DF5E1" w14:textId="5BDF6E7A" w:rsidR="003C6AA8" w:rsidRPr="003C6AA8" w:rsidRDefault="003C6AA8" w:rsidP="00453812">
      <w:pPr>
        <w:rPr>
          <w:rFonts w:eastAsia="Times New Roman" w:cs="Arial"/>
          <w:szCs w:val="20"/>
          <w:lang w:eastAsia="cs-CZ"/>
        </w:rPr>
      </w:pPr>
      <w:r w:rsidRPr="003C6AA8">
        <w:rPr>
          <w:rFonts w:eastAsia="Times New Roman" w:cs="Arial"/>
          <w:szCs w:val="20"/>
          <w:lang w:eastAsia="cs-CZ"/>
        </w:rPr>
        <w:t xml:space="preserve">Více informací naleznete na </w:t>
      </w:r>
      <w:hyperlink r:id="rId7" w:history="1">
        <w:r w:rsidR="00453812" w:rsidRPr="00453812">
          <w:rPr>
            <w:rStyle w:val="Hypertextovodkaz"/>
            <w:rFonts w:eastAsia="Times New Roman" w:cs="Arial"/>
            <w:szCs w:val="20"/>
            <w:lang w:eastAsia="cs-CZ"/>
          </w:rPr>
          <w:t>webových stránkách ČSÚ</w:t>
        </w:r>
      </w:hyperlink>
      <w:r w:rsidR="00453812">
        <w:rPr>
          <w:rFonts w:eastAsia="Times New Roman" w:cs="Arial"/>
          <w:szCs w:val="20"/>
          <w:lang w:eastAsia="cs-CZ"/>
        </w:rPr>
        <w:t>.</w:t>
      </w:r>
    </w:p>
    <w:p w14:paraId="55AB234D" w14:textId="77777777" w:rsidR="00AE6D5B" w:rsidRDefault="00AE6D5B" w:rsidP="00AE6D5B"/>
    <w:p w14:paraId="21762CF2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4DA70FF0" w14:textId="77777777" w:rsidR="009F5F05" w:rsidRDefault="009F5F05" w:rsidP="009F5F05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1D1B43BB" w14:textId="77777777" w:rsidR="009F5F05" w:rsidRDefault="009F5F05" w:rsidP="009F5F05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3A0212BC" w14:textId="77777777" w:rsidR="009F5F05" w:rsidRDefault="009F5F05" w:rsidP="009F5F05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C9579CE" w14:textId="77777777" w:rsidR="009F5F05" w:rsidRDefault="009F5F05" w:rsidP="009F5F05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p w14:paraId="2A125C76" w14:textId="6679699C" w:rsidR="004920AD" w:rsidRPr="004920AD" w:rsidRDefault="004920AD" w:rsidP="009F5F05"/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2ECD" w14:textId="77777777" w:rsidR="00F338A8" w:rsidRDefault="00F338A8" w:rsidP="00BA6370">
      <w:r>
        <w:separator/>
      </w:r>
    </w:p>
  </w:endnote>
  <w:endnote w:type="continuationSeparator" w:id="0">
    <w:p w14:paraId="1D44DDDA" w14:textId="77777777" w:rsidR="00F338A8" w:rsidRDefault="00F338A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857C" w14:textId="77777777" w:rsidR="003D0499" w:rsidRDefault="0065124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AA06E6" wp14:editId="39D79F0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B4007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15144914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4644338C" w14:textId="20C0E4E5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53812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A06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6D3B4007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15144914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4644338C" w14:textId="20C0E4E5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53812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FFC20DD" wp14:editId="268591E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A305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F697" w14:textId="77777777" w:rsidR="00F338A8" w:rsidRDefault="00F338A8" w:rsidP="00BA6370">
      <w:r>
        <w:separator/>
      </w:r>
    </w:p>
  </w:footnote>
  <w:footnote w:type="continuationSeparator" w:id="0">
    <w:p w14:paraId="4D0B4734" w14:textId="77777777" w:rsidR="00F338A8" w:rsidRDefault="00F338A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CBF55" w14:textId="77777777" w:rsidR="003D0499" w:rsidRDefault="0065124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6620C54" wp14:editId="5A7FD20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5EF044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7"/>
    <w:rsid w:val="00043BF4"/>
    <w:rsid w:val="000842D2"/>
    <w:rsid w:val="000843A5"/>
    <w:rsid w:val="000B6F63"/>
    <w:rsid w:val="000C435D"/>
    <w:rsid w:val="000E74AE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471B"/>
    <w:rsid w:val="001B607F"/>
    <w:rsid w:val="001D369A"/>
    <w:rsid w:val="002070FB"/>
    <w:rsid w:val="00213729"/>
    <w:rsid w:val="002272A6"/>
    <w:rsid w:val="002406FA"/>
    <w:rsid w:val="002460EA"/>
    <w:rsid w:val="00264A1A"/>
    <w:rsid w:val="002848DA"/>
    <w:rsid w:val="002B2E47"/>
    <w:rsid w:val="002D6A6C"/>
    <w:rsid w:val="00310720"/>
    <w:rsid w:val="00322412"/>
    <w:rsid w:val="003301A3"/>
    <w:rsid w:val="0035578A"/>
    <w:rsid w:val="0036777B"/>
    <w:rsid w:val="0038282A"/>
    <w:rsid w:val="00390EEE"/>
    <w:rsid w:val="00397580"/>
    <w:rsid w:val="003A1794"/>
    <w:rsid w:val="003A45C8"/>
    <w:rsid w:val="003C2DCF"/>
    <w:rsid w:val="003C6AA8"/>
    <w:rsid w:val="003C75C4"/>
    <w:rsid w:val="003C7FE7"/>
    <w:rsid w:val="003D02AA"/>
    <w:rsid w:val="003D0499"/>
    <w:rsid w:val="003F526A"/>
    <w:rsid w:val="00405244"/>
    <w:rsid w:val="00413A9D"/>
    <w:rsid w:val="00441E6D"/>
    <w:rsid w:val="004436EE"/>
    <w:rsid w:val="00453812"/>
    <w:rsid w:val="0045547F"/>
    <w:rsid w:val="004920AD"/>
    <w:rsid w:val="004D05B3"/>
    <w:rsid w:val="004E479E"/>
    <w:rsid w:val="004E583B"/>
    <w:rsid w:val="004F78E6"/>
    <w:rsid w:val="00512D99"/>
    <w:rsid w:val="00531DBB"/>
    <w:rsid w:val="005749C6"/>
    <w:rsid w:val="00591AFF"/>
    <w:rsid w:val="005F699D"/>
    <w:rsid w:val="005F79FB"/>
    <w:rsid w:val="00604406"/>
    <w:rsid w:val="00605F4A"/>
    <w:rsid w:val="00605FC7"/>
    <w:rsid w:val="00607822"/>
    <w:rsid w:val="006103AA"/>
    <w:rsid w:val="006113AB"/>
    <w:rsid w:val="00613BBF"/>
    <w:rsid w:val="00622B80"/>
    <w:rsid w:val="0064139A"/>
    <w:rsid w:val="0065124B"/>
    <w:rsid w:val="00675D16"/>
    <w:rsid w:val="006D22E3"/>
    <w:rsid w:val="006E024F"/>
    <w:rsid w:val="006E4E81"/>
    <w:rsid w:val="00707F7D"/>
    <w:rsid w:val="00717EC5"/>
    <w:rsid w:val="00727525"/>
    <w:rsid w:val="00737B80"/>
    <w:rsid w:val="007A57F2"/>
    <w:rsid w:val="007B1333"/>
    <w:rsid w:val="007F4AEB"/>
    <w:rsid w:val="007F75B2"/>
    <w:rsid w:val="008043C4"/>
    <w:rsid w:val="00831B1B"/>
    <w:rsid w:val="00861D0E"/>
    <w:rsid w:val="00867569"/>
    <w:rsid w:val="008A750A"/>
    <w:rsid w:val="008C384C"/>
    <w:rsid w:val="008D0F11"/>
    <w:rsid w:val="008F35B4"/>
    <w:rsid w:val="008F73B4"/>
    <w:rsid w:val="0094402F"/>
    <w:rsid w:val="009668FF"/>
    <w:rsid w:val="009B55B1"/>
    <w:rsid w:val="009F5F05"/>
    <w:rsid w:val="00A00672"/>
    <w:rsid w:val="00A4343D"/>
    <w:rsid w:val="00A502F1"/>
    <w:rsid w:val="00A70A83"/>
    <w:rsid w:val="00A81EB3"/>
    <w:rsid w:val="00A8397B"/>
    <w:rsid w:val="00A842CF"/>
    <w:rsid w:val="00A92ABE"/>
    <w:rsid w:val="00AE6D5B"/>
    <w:rsid w:val="00B00C1D"/>
    <w:rsid w:val="00B03E21"/>
    <w:rsid w:val="00B8702E"/>
    <w:rsid w:val="00BA439F"/>
    <w:rsid w:val="00BA6370"/>
    <w:rsid w:val="00BB0199"/>
    <w:rsid w:val="00C163CA"/>
    <w:rsid w:val="00C269D4"/>
    <w:rsid w:val="00C4160D"/>
    <w:rsid w:val="00C52466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A4ED8"/>
    <w:rsid w:val="00DB3587"/>
    <w:rsid w:val="00DF47FE"/>
    <w:rsid w:val="00E2374E"/>
    <w:rsid w:val="00E26704"/>
    <w:rsid w:val="00E27C40"/>
    <w:rsid w:val="00E31980"/>
    <w:rsid w:val="00E6423C"/>
    <w:rsid w:val="00E71E10"/>
    <w:rsid w:val="00E83CC5"/>
    <w:rsid w:val="00E93830"/>
    <w:rsid w:val="00E93E0E"/>
    <w:rsid w:val="00EB1ED3"/>
    <w:rsid w:val="00EC2D51"/>
    <w:rsid w:val="00EF381E"/>
    <w:rsid w:val="00F04345"/>
    <w:rsid w:val="00F26395"/>
    <w:rsid w:val="00F338A8"/>
    <w:rsid w:val="00F342A6"/>
    <w:rsid w:val="00F46F18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4042627"/>
  <w15:docId w15:val="{E45F51BC-A514-48DF-ACD1-BAC6625C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F5F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5F0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5F0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F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F0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bvz_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VC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FE4C-0CDD-45C9-8648-51854A48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2310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Lukavcová</dc:creator>
  <cp:lastModifiedBy>Cieslar Jan</cp:lastModifiedBy>
  <cp:revision>2</cp:revision>
  <dcterms:created xsi:type="dcterms:W3CDTF">2022-06-16T12:33:00Z</dcterms:created>
  <dcterms:modified xsi:type="dcterms:W3CDTF">2022-06-16T12:33:00Z</dcterms:modified>
</cp:coreProperties>
</file>