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2A7E7F">
        <w:rPr>
          <w:rFonts w:ascii="Arial" w:hAnsi="Arial"/>
          <w:bCs/>
          <w:sz w:val="22"/>
          <w:szCs w:val="22"/>
          <w:lang w:val="en-GB"/>
        </w:rPr>
        <w:t>22</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C61042">
        <w:rPr>
          <w:rFonts w:ascii="Arial" w:hAnsi="Arial"/>
          <w:bCs/>
          <w:sz w:val="22"/>
          <w:szCs w:val="22"/>
          <w:lang w:val="en-GB"/>
        </w:rPr>
        <w:t>May</w:t>
      </w:r>
      <w:r w:rsidR="007D5E9D">
        <w:rPr>
          <w:rFonts w:ascii="Arial" w:hAnsi="Arial"/>
          <w:bCs/>
          <w:sz w:val="22"/>
          <w:szCs w:val="22"/>
          <w:lang w:val="en-GB"/>
        </w:rPr>
        <w:t> </w:t>
      </w:r>
      <w:r w:rsidR="00610926" w:rsidRPr="005F06A3">
        <w:rPr>
          <w:rFonts w:ascii="Arial" w:hAnsi="Arial"/>
          <w:bCs/>
          <w:sz w:val="22"/>
          <w:szCs w:val="22"/>
          <w:lang w:val="en-GB"/>
        </w:rPr>
        <w:t>201</w:t>
      </w:r>
      <w:r w:rsidR="002A7E7F">
        <w:rPr>
          <w:rFonts w:ascii="Arial" w:hAnsi="Arial"/>
          <w:bCs/>
          <w:sz w:val="22"/>
          <w:szCs w:val="22"/>
          <w:lang w:val="en-GB"/>
        </w:rPr>
        <w:t>7</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Q1</w:t>
      </w:r>
      <w:r w:rsidR="007D5E9D">
        <w:rPr>
          <w:rFonts w:ascii="Arial" w:hAnsi="Arial"/>
          <w:bCs/>
          <w:sz w:val="22"/>
          <w:szCs w:val="22"/>
          <w:lang w:val="en-GB"/>
        </w:rPr>
        <w:t> </w:t>
      </w:r>
      <w:r w:rsidR="002A7E7F">
        <w:rPr>
          <w:rFonts w:ascii="Arial" w:hAnsi="Arial"/>
          <w:bCs/>
          <w:sz w:val="22"/>
          <w:szCs w:val="22"/>
          <w:lang w:val="en-GB"/>
        </w:rPr>
        <w:t>2017</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proofErr w:type="gramStart"/>
      <w:r>
        <w:rPr>
          <w:rFonts w:ascii="Arial" w:hAnsi="Arial"/>
          <w:bCs/>
          <w:sz w:val="22"/>
          <w:szCs w:val="22"/>
          <w:lang w:val="en-GB"/>
        </w:rPr>
        <w:t>A</w:t>
      </w:r>
      <w:r w:rsidRPr="005D0988">
        <w:rPr>
          <w:rFonts w:ascii="Arial" w:hAnsi="Arial"/>
          <w:bCs/>
          <w:sz w:val="22"/>
          <w:szCs w:val="22"/>
          <w:lang w:val="en-GB"/>
        </w:rPr>
        <w:t>nnexes No. 1 and 2 show time ser</w:t>
      </w:r>
      <w:r w:rsidR="002A7E7F">
        <w:rPr>
          <w:rFonts w:ascii="Arial" w:hAnsi="Arial"/>
          <w:bCs/>
          <w:sz w:val="22"/>
          <w:szCs w:val="22"/>
          <w:lang w:val="en-GB"/>
        </w:rPr>
        <w:t>ies of finalised data up to 2015 while time series for 2016 and 2017</w:t>
      </w:r>
      <w:bookmarkStart w:id="0" w:name="_GoBack"/>
      <w:bookmarkEnd w:id="0"/>
      <w:r w:rsidRPr="005D0988">
        <w:rPr>
          <w:rFonts w:ascii="Arial" w:hAnsi="Arial"/>
          <w:bCs/>
          <w:sz w:val="22"/>
          <w:szCs w:val="22"/>
          <w:lang w:val="en-GB"/>
        </w:rPr>
        <w:t xml:space="preserve"> are of preliminary data.</w:t>
      </w:r>
      <w:proofErr w:type="gramEnd"/>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B46" w:rsidRDefault="001A2B46">
      <w:r>
        <w:separator/>
      </w:r>
    </w:p>
  </w:endnote>
  <w:endnote w:type="continuationSeparator" w:id="0">
    <w:p w:rsidR="001A2B46" w:rsidRDefault="001A2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B46" w:rsidRDefault="001A2B46">
      <w:r>
        <w:separator/>
      </w:r>
    </w:p>
  </w:footnote>
  <w:footnote w:type="continuationSeparator" w:id="0">
    <w:p w:rsidR="001A2B46" w:rsidRDefault="001A2B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690</Words>
  <Characters>4076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6</cp:revision>
  <cp:lastPrinted>2012-11-26T13:24:00Z</cp:lastPrinted>
  <dcterms:created xsi:type="dcterms:W3CDTF">2016-06-20T07:13:00Z</dcterms:created>
  <dcterms:modified xsi:type="dcterms:W3CDTF">2017-06-01T09:08:00Z</dcterms:modified>
</cp:coreProperties>
</file>